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A2A" w:rsidRDefault="0000635C">
      <w:pPr>
        <w:pStyle w:val="1"/>
        <w:widowControl/>
        <w:spacing w:before="150"/>
        <w:ind w:right="184"/>
        <w:jc w:val="center"/>
        <w:rPr>
          <w:rFonts w:hint="default"/>
          <w:b/>
          <w:bCs/>
        </w:rPr>
      </w:pPr>
      <w:r>
        <w:rPr>
          <w:rFonts w:cs="宋体"/>
          <w:b/>
          <w:bCs/>
          <w:color w:val="000000"/>
          <w:sz w:val="36"/>
          <w:szCs w:val="36"/>
          <w:shd w:val="clear" w:color="auto" w:fill="FFFFFF"/>
        </w:rPr>
        <w:t>招标公告</w:t>
      </w:r>
    </w:p>
    <w:p w:rsidR="00E84A2A" w:rsidRDefault="0000635C">
      <w:pPr>
        <w:pStyle w:val="a5"/>
        <w:widowControl/>
        <w:spacing w:before="160" w:line="480" w:lineRule="atLeast"/>
        <w:jc w:val="both"/>
      </w:pPr>
      <w:r>
        <w:rPr>
          <w:rFonts w:ascii="宋体" w:eastAsia="宋体" w:hAnsi="宋体" w:cs="宋体" w:hint="eastAsia"/>
          <w:b/>
          <w:color w:val="000000"/>
          <w:shd w:val="clear" w:color="auto" w:fill="FFFFFF"/>
        </w:rPr>
        <w:t>1</w:t>
      </w:r>
      <w:r>
        <w:rPr>
          <w:rFonts w:ascii="宋体" w:eastAsia="宋体" w:hAnsi="宋体" w:cs="宋体" w:hint="eastAsia"/>
          <w:b/>
          <w:color w:val="000000"/>
          <w:shd w:val="clear" w:color="auto" w:fill="FFFFFF"/>
        </w:rPr>
        <w:t>．招标条件</w:t>
      </w:r>
    </w:p>
    <w:p w:rsidR="00E84A2A" w:rsidRDefault="0000635C">
      <w:pPr>
        <w:pStyle w:val="a5"/>
        <w:widowControl/>
        <w:spacing w:before="160" w:line="480" w:lineRule="atLeast"/>
        <w:ind w:firstLineChars="200" w:firstLine="480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1.1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本招标项目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  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已由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  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（核准机关名称）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以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批准建设，项目业主为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    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，建设资金来源为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，项目出资比例为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，招标人为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。项目己具备招标条件，根据《广元市国家投资工程建设项目招标投标管理暂行办法》（广发改【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2017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】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295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号）要求，现对该项目的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进行公开招标。</w:t>
      </w:r>
    </w:p>
    <w:p w:rsidR="00E84A2A" w:rsidRDefault="0000635C">
      <w:pPr>
        <w:pStyle w:val="a5"/>
        <w:widowControl/>
        <w:spacing w:before="160" w:line="480" w:lineRule="atLeast"/>
        <w:ind w:firstLineChars="200" w:firstLine="480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1.2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本招标项目为广元市行政区域内的国家投资工程建设项目，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（核准机关名称）核准（招标事项核准文号为：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  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)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的招标组织形式为委托招标。招标代理机构是：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   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</w:p>
    <w:p w:rsidR="00E84A2A" w:rsidRDefault="0000635C">
      <w:pPr>
        <w:pStyle w:val="a5"/>
        <w:widowControl/>
        <w:spacing w:before="160" w:line="480" w:lineRule="atLeast"/>
        <w:jc w:val="both"/>
        <w:rPr>
          <w:rFonts w:ascii="宋体" w:eastAsia="宋体" w:hAnsi="宋体" w:cs="宋体"/>
          <w:b/>
          <w:color w:val="000000"/>
          <w:shd w:val="clear" w:color="auto" w:fill="FFFFFF"/>
        </w:rPr>
      </w:pPr>
      <w:r>
        <w:rPr>
          <w:rFonts w:ascii="宋体" w:eastAsia="宋体" w:hAnsi="宋体" w:cs="宋体" w:hint="eastAsia"/>
          <w:b/>
          <w:color w:val="000000"/>
          <w:shd w:val="clear" w:color="auto" w:fill="FFFFFF"/>
        </w:rPr>
        <w:t>2</w:t>
      </w:r>
      <w:r>
        <w:rPr>
          <w:rFonts w:ascii="宋体" w:eastAsia="宋体" w:hAnsi="宋体" w:cs="宋体" w:hint="eastAsia"/>
          <w:b/>
          <w:color w:val="000000"/>
          <w:shd w:val="clear" w:color="auto" w:fill="FFFFFF"/>
        </w:rPr>
        <w:t>．项目概况与招标范围</w:t>
      </w:r>
    </w:p>
    <w:p w:rsidR="00E84A2A" w:rsidRDefault="0000635C">
      <w:pPr>
        <w:pStyle w:val="a5"/>
        <w:widowControl/>
        <w:spacing w:before="160" w:line="480" w:lineRule="exact"/>
        <w:ind w:firstLineChars="200" w:firstLine="480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2.1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建设地点</w:t>
      </w:r>
      <w:r>
        <w:rPr>
          <w:rFonts w:ascii="宋体" w:eastAsia="宋体" w:hAnsi="宋体" w:cs="宋体" w:hint="eastAsia"/>
          <w:color w:val="000000"/>
          <w:sz w:val="18"/>
          <w:szCs w:val="18"/>
          <w:shd w:val="clear" w:color="auto" w:fill="FFFFFF"/>
        </w:rPr>
        <w:t>：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     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</w:p>
    <w:p w:rsidR="00E84A2A" w:rsidRDefault="0000635C">
      <w:pPr>
        <w:pStyle w:val="a5"/>
        <w:widowControl/>
        <w:spacing w:line="480" w:lineRule="exact"/>
        <w:ind w:firstLineChars="200" w:firstLine="480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2.2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建设规模：</w:t>
      </w:r>
      <w:r>
        <w:rPr>
          <w:rFonts w:ascii="宋体" w:eastAsia="宋体" w:hAnsi="宋体" w:cs="宋体" w:hint="eastAsia"/>
          <w:bCs/>
          <w:color w:val="333333"/>
          <w:u w:val="single"/>
          <w:shd w:val="clear" w:color="auto" w:fill="FFFFFF"/>
        </w:rPr>
        <w:t xml:space="preserve">                                      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</w:p>
    <w:p w:rsidR="00E84A2A" w:rsidRDefault="0000635C">
      <w:pPr>
        <w:pStyle w:val="a5"/>
        <w:widowControl/>
        <w:spacing w:line="480" w:lineRule="exact"/>
        <w:ind w:firstLineChars="200" w:firstLine="480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2.3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计划投资及资金来源：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   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</w:p>
    <w:p w:rsidR="00E84A2A" w:rsidRDefault="0000635C">
      <w:pPr>
        <w:pStyle w:val="a5"/>
        <w:widowControl/>
        <w:spacing w:line="480" w:lineRule="exact"/>
        <w:ind w:firstLineChars="200" w:firstLine="480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2.4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服务周期：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</w:p>
    <w:p w:rsidR="00E84A2A" w:rsidRDefault="0000635C">
      <w:pPr>
        <w:pStyle w:val="a5"/>
        <w:widowControl/>
        <w:spacing w:line="480" w:lineRule="exact"/>
        <w:ind w:firstLineChars="200" w:firstLine="480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2.5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招标范围：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                                 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</w:p>
    <w:p w:rsidR="00E84A2A" w:rsidRDefault="0000635C">
      <w:pPr>
        <w:pStyle w:val="a5"/>
        <w:widowControl/>
        <w:spacing w:line="480" w:lineRule="exact"/>
        <w:ind w:firstLineChars="200" w:firstLine="480"/>
        <w:jc w:val="both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2.6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标段划分：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</w:p>
    <w:p w:rsidR="00E84A2A" w:rsidRDefault="0000635C">
      <w:pPr>
        <w:pStyle w:val="a5"/>
        <w:widowControl/>
        <w:spacing w:before="160" w:line="480" w:lineRule="exact"/>
        <w:ind w:firstLine="480"/>
        <w:jc w:val="both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注：各投标人均可就上述标段投标，但可以中标的数量不超过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1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个标段。</w:t>
      </w:r>
    </w:p>
    <w:p w:rsidR="00E84A2A" w:rsidRDefault="0000635C">
      <w:pPr>
        <w:pStyle w:val="a5"/>
        <w:widowControl/>
        <w:spacing w:before="160" w:line="480" w:lineRule="atLeast"/>
        <w:jc w:val="both"/>
        <w:rPr>
          <w:rFonts w:ascii="宋体" w:eastAsia="宋体" w:hAnsi="宋体" w:cs="宋体"/>
          <w:b/>
          <w:color w:val="000000"/>
          <w:shd w:val="clear" w:color="auto" w:fill="FFFFFF"/>
        </w:rPr>
      </w:pPr>
      <w:r>
        <w:rPr>
          <w:rFonts w:ascii="宋体" w:eastAsia="宋体" w:hAnsi="宋体" w:cs="宋体" w:hint="eastAsia"/>
          <w:b/>
          <w:color w:val="000000"/>
          <w:shd w:val="clear" w:color="auto" w:fill="FFFFFF"/>
        </w:rPr>
        <w:t>3</w:t>
      </w:r>
      <w:r>
        <w:rPr>
          <w:rFonts w:ascii="宋体" w:eastAsia="宋体" w:hAnsi="宋体" w:cs="宋体" w:hint="eastAsia"/>
          <w:b/>
          <w:color w:val="000000"/>
          <w:shd w:val="clear" w:color="auto" w:fill="FFFFFF"/>
        </w:rPr>
        <w:t>．投标人资格要求</w:t>
      </w:r>
    </w:p>
    <w:p w:rsidR="00E84A2A" w:rsidRDefault="0000635C">
      <w:pPr>
        <w:pStyle w:val="a5"/>
        <w:widowControl/>
        <w:spacing w:before="160" w:line="480" w:lineRule="atLeast"/>
        <w:ind w:firstLineChars="200" w:firstLine="480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3.1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本次招标要求投标人须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       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资质；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/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的类似项目业绩，并在人员、设备、资金等方面具有相应的能力。</w:t>
      </w:r>
    </w:p>
    <w:p w:rsidR="00E84A2A" w:rsidRDefault="0000635C">
      <w:pPr>
        <w:pStyle w:val="a5"/>
        <w:widowControl/>
        <w:spacing w:before="160" w:line="480" w:lineRule="atLeast"/>
        <w:ind w:firstLineChars="200" w:firstLine="480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lastRenderedPageBreak/>
        <w:t>3.2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本次招标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（□接受；□不接受）联合体投标。联合体投标的，应满足下列要求：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>牵头人为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>XXXX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>资质单位，联合体所有成员均必须为进入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>“广元市房屋建筑和市政工程预选承包商库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>”的单位并提交联合体协议书。在进入项目抽取环节时只抽牵头人作为中标人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</w:p>
    <w:p w:rsidR="00E84A2A" w:rsidRDefault="0000635C">
      <w:pPr>
        <w:pStyle w:val="a5"/>
        <w:widowControl/>
        <w:spacing w:before="160" w:line="480" w:lineRule="atLeast"/>
        <w:jc w:val="both"/>
        <w:rPr>
          <w:rFonts w:ascii="宋体" w:eastAsia="宋体" w:hAnsi="宋体" w:cs="宋体"/>
          <w:b/>
          <w:color w:val="000000"/>
          <w:shd w:val="clear" w:color="auto" w:fill="FFFFFF"/>
        </w:rPr>
      </w:pPr>
      <w:r>
        <w:rPr>
          <w:rFonts w:ascii="宋体" w:eastAsia="宋体" w:hAnsi="宋体" w:cs="宋体" w:hint="eastAsia"/>
          <w:b/>
          <w:color w:val="000000"/>
          <w:shd w:val="clear" w:color="auto" w:fill="FFFFFF"/>
        </w:rPr>
        <w:t xml:space="preserve">4. </w:t>
      </w:r>
      <w:r>
        <w:rPr>
          <w:rFonts w:ascii="宋体" w:eastAsia="宋体" w:hAnsi="宋体" w:cs="宋体" w:hint="eastAsia"/>
          <w:b/>
          <w:color w:val="000000"/>
          <w:shd w:val="clear" w:color="auto" w:fill="FFFFFF"/>
        </w:rPr>
        <w:t>招标文件的获取</w:t>
      </w:r>
    </w:p>
    <w:p w:rsidR="00E84A2A" w:rsidRDefault="0000635C">
      <w:pPr>
        <w:pStyle w:val="a5"/>
        <w:widowControl/>
        <w:spacing w:before="160" w:line="480" w:lineRule="atLeast"/>
        <w:ind w:firstLineChars="200" w:firstLine="480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4.1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凡有意参加投标者，请于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年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月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日至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年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月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日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时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分，登录全国公共资源交易平台（四川省·广元市）（网址：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http://gyggzy.gov.cn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）下载招标文件。</w:t>
      </w:r>
    </w:p>
    <w:p w:rsidR="00E84A2A" w:rsidRDefault="0000635C">
      <w:pPr>
        <w:pStyle w:val="a5"/>
        <w:widowControl/>
        <w:spacing w:before="160" w:line="480" w:lineRule="atLeast"/>
        <w:jc w:val="both"/>
        <w:rPr>
          <w:rFonts w:ascii="宋体" w:eastAsia="宋体" w:hAnsi="宋体" w:cs="宋体"/>
          <w:b/>
          <w:color w:val="000000"/>
          <w:shd w:val="clear" w:color="auto" w:fill="FFFFFF"/>
        </w:rPr>
      </w:pPr>
      <w:r>
        <w:rPr>
          <w:rFonts w:ascii="宋体" w:eastAsia="宋体" w:hAnsi="宋体" w:cs="宋体" w:hint="eastAsia"/>
          <w:b/>
          <w:color w:val="000000"/>
          <w:shd w:val="clear" w:color="auto" w:fill="FFFFFF"/>
        </w:rPr>
        <w:t xml:space="preserve">5. </w:t>
      </w:r>
      <w:r>
        <w:rPr>
          <w:rFonts w:ascii="宋体" w:eastAsia="宋体" w:hAnsi="宋体" w:cs="宋体" w:hint="eastAsia"/>
          <w:b/>
          <w:color w:val="000000"/>
          <w:shd w:val="clear" w:color="auto" w:fill="FFFFFF"/>
        </w:rPr>
        <w:t>投标文件的递交</w:t>
      </w:r>
    </w:p>
    <w:p w:rsidR="00E84A2A" w:rsidRDefault="0000635C">
      <w:pPr>
        <w:pStyle w:val="a5"/>
        <w:widowControl/>
        <w:spacing w:before="160" w:line="480" w:lineRule="atLeast"/>
        <w:ind w:firstLineChars="200" w:firstLine="480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5.1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投标文件递交的截止时间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(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投标截止时间，下同）为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年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月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日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 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时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分。</w:t>
      </w:r>
    </w:p>
    <w:p w:rsidR="00E84A2A" w:rsidRDefault="0000635C">
      <w:pPr>
        <w:pStyle w:val="a5"/>
        <w:widowControl/>
        <w:spacing w:before="160" w:line="480" w:lineRule="atLeast"/>
        <w:ind w:firstLineChars="200" w:firstLine="480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5.2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递交投标文件的地点为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>广元市公共资源交易服务中心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>(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>广元市万缘新区市政务服务中心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>C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>区三楼本项目开标室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>)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，逾期送达的或者未送达指定地点的投标文件，视为投标无效。</w:t>
      </w:r>
    </w:p>
    <w:p w:rsidR="00E84A2A" w:rsidRDefault="0000635C">
      <w:pPr>
        <w:pStyle w:val="a5"/>
        <w:widowControl/>
        <w:spacing w:before="160" w:line="480" w:lineRule="atLeast"/>
        <w:jc w:val="both"/>
        <w:rPr>
          <w:rFonts w:ascii="宋体" w:eastAsia="宋体" w:hAnsi="宋体" w:cs="宋体"/>
          <w:b/>
          <w:color w:val="000000"/>
          <w:shd w:val="clear" w:color="auto" w:fill="FFFFFF"/>
        </w:rPr>
      </w:pPr>
      <w:r>
        <w:rPr>
          <w:rFonts w:ascii="宋体" w:eastAsia="宋体" w:hAnsi="宋体" w:cs="宋体" w:hint="eastAsia"/>
          <w:b/>
          <w:color w:val="000000"/>
          <w:shd w:val="clear" w:color="auto" w:fill="FFFFFF"/>
        </w:rPr>
        <w:t xml:space="preserve">6. </w:t>
      </w:r>
      <w:r>
        <w:rPr>
          <w:rFonts w:ascii="宋体" w:eastAsia="宋体" w:hAnsi="宋体" w:cs="宋体" w:hint="eastAsia"/>
          <w:b/>
          <w:color w:val="000000"/>
          <w:shd w:val="clear" w:color="auto" w:fill="FFFFFF"/>
        </w:rPr>
        <w:t>发布公告的媒介</w:t>
      </w:r>
    </w:p>
    <w:p w:rsidR="00E84A2A" w:rsidRDefault="0000635C">
      <w:pPr>
        <w:pStyle w:val="a5"/>
        <w:widowControl/>
        <w:spacing w:before="160" w:line="480" w:lineRule="atLeast"/>
        <w:ind w:firstLineChars="200" w:firstLine="480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本次招标公告同时在</w:t>
      </w:r>
      <w:r>
        <w:rPr>
          <w:rFonts w:ascii="宋体" w:eastAsia="宋体" w:hAnsi="宋体" w:cs="宋体" w:hint="eastAsia"/>
          <w:b/>
          <w:bCs/>
          <w:color w:val="000000"/>
          <w:u w:val="single"/>
          <w:shd w:val="clear" w:color="auto" w:fill="FFFFFF"/>
        </w:rPr>
        <w:t>全国公共资源交易平台（四川省）和全国公共资源交易平台（四川省·广元市）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上发布。</w:t>
      </w:r>
    </w:p>
    <w:p w:rsidR="00E84A2A" w:rsidRDefault="0000635C">
      <w:pPr>
        <w:pStyle w:val="a5"/>
        <w:widowControl/>
        <w:spacing w:before="160" w:line="480" w:lineRule="atLeast"/>
        <w:jc w:val="both"/>
        <w:rPr>
          <w:rFonts w:ascii="宋体" w:eastAsia="宋体" w:hAnsi="宋体" w:cs="宋体"/>
          <w:b/>
          <w:color w:val="000000"/>
          <w:shd w:val="clear" w:color="auto" w:fill="FFFFFF"/>
        </w:rPr>
      </w:pPr>
      <w:r>
        <w:rPr>
          <w:rFonts w:ascii="宋体" w:eastAsia="宋体" w:hAnsi="宋体" w:cs="宋体" w:hint="eastAsia"/>
          <w:b/>
          <w:color w:val="000000"/>
          <w:shd w:val="clear" w:color="auto" w:fill="FFFFFF"/>
        </w:rPr>
        <w:t xml:space="preserve">7. </w:t>
      </w:r>
      <w:r>
        <w:rPr>
          <w:rFonts w:ascii="宋体" w:eastAsia="宋体" w:hAnsi="宋体" w:cs="宋体" w:hint="eastAsia"/>
          <w:b/>
          <w:color w:val="000000"/>
          <w:shd w:val="clear" w:color="auto" w:fill="FFFFFF"/>
        </w:rPr>
        <w:t>联系方式</w:t>
      </w:r>
    </w:p>
    <w:p w:rsidR="00E84A2A" w:rsidRDefault="0000635C">
      <w:pPr>
        <w:pStyle w:val="a5"/>
        <w:widowControl/>
        <w:spacing w:before="160" w:line="480" w:lineRule="exact"/>
        <w:ind w:firstLineChars="200" w:firstLine="480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招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标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人：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       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</w:p>
    <w:p w:rsidR="00E84A2A" w:rsidRDefault="0000635C">
      <w:pPr>
        <w:pStyle w:val="a5"/>
        <w:widowControl/>
        <w:spacing w:line="480" w:lineRule="exact"/>
        <w:ind w:firstLineChars="200" w:firstLine="480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地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址：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              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</w:p>
    <w:p w:rsidR="00E84A2A" w:rsidRDefault="0000635C">
      <w:pPr>
        <w:pStyle w:val="a5"/>
        <w:widowControl/>
        <w:spacing w:line="480" w:lineRule="exact"/>
        <w:ind w:firstLineChars="200" w:firstLine="480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联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系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人：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</w:p>
    <w:p w:rsidR="00E84A2A" w:rsidRDefault="0000635C">
      <w:pPr>
        <w:pStyle w:val="a5"/>
        <w:widowControl/>
        <w:spacing w:line="480" w:lineRule="exact"/>
        <w:ind w:firstLineChars="200" w:firstLine="480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电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话：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</w:p>
    <w:p w:rsidR="00E84A2A" w:rsidRDefault="0000635C">
      <w:pPr>
        <w:pStyle w:val="a5"/>
        <w:widowControl/>
        <w:spacing w:line="480" w:lineRule="exact"/>
        <w:ind w:firstLineChars="200" w:firstLine="480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>传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真：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</w:t>
      </w:r>
    </w:p>
    <w:p w:rsidR="00E84A2A" w:rsidRDefault="0000635C">
      <w:pPr>
        <w:pStyle w:val="a5"/>
        <w:widowControl/>
        <w:spacing w:line="480" w:lineRule="exact"/>
        <w:ind w:firstLineChars="200" w:firstLine="480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lastRenderedPageBreak/>
        <w:t>招标代理机构：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   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</w:p>
    <w:p w:rsidR="00E84A2A" w:rsidRDefault="0000635C">
      <w:pPr>
        <w:pStyle w:val="a5"/>
        <w:widowControl/>
        <w:spacing w:line="480" w:lineRule="exact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地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址：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                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</w:p>
    <w:p w:rsidR="00E84A2A" w:rsidRDefault="0000635C">
      <w:pPr>
        <w:pStyle w:val="a5"/>
        <w:widowControl/>
        <w:spacing w:line="480" w:lineRule="exact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联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系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人：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</w:p>
    <w:p w:rsidR="00E84A2A" w:rsidRDefault="0000635C">
      <w:pPr>
        <w:pStyle w:val="a5"/>
        <w:widowControl/>
        <w:spacing w:line="480" w:lineRule="exact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电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话：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          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</w:t>
      </w:r>
    </w:p>
    <w:p w:rsidR="00E84A2A" w:rsidRDefault="0000635C">
      <w:pPr>
        <w:pStyle w:val="a5"/>
        <w:widowControl/>
        <w:spacing w:line="480" w:lineRule="exact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 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传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真：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           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。</w:t>
      </w:r>
    </w:p>
    <w:p w:rsidR="00E84A2A" w:rsidRDefault="0000635C">
      <w:pPr>
        <w:pStyle w:val="a5"/>
        <w:widowControl/>
        <w:spacing w:before="160" w:line="480" w:lineRule="exact"/>
        <w:jc w:val="both"/>
      </w:pPr>
      <w:r>
        <w:rPr>
          <w:rFonts w:ascii="宋体" w:eastAsia="宋体" w:hAnsi="宋体" w:cs="宋体" w:hint="eastAsia"/>
          <w:color w:val="000000"/>
          <w:shd w:val="clear" w:color="auto" w:fill="FFFFFF"/>
        </w:rPr>
        <w:t xml:space="preserve">                                                      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   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月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u w:val="single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000000"/>
          <w:shd w:val="clear" w:color="auto" w:fill="FFFFFF"/>
        </w:rPr>
        <w:t>日</w:t>
      </w:r>
    </w:p>
    <w:p w:rsidR="00E84A2A" w:rsidRDefault="0000635C">
      <w:pPr>
        <w:pStyle w:val="a5"/>
        <w:widowControl/>
        <w:spacing w:before="160" w:line="480" w:lineRule="exact"/>
        <w:jc w:val="both"/>
        <w:rPr>
          <w:b/>
          <w:bCs/>
          <w:sz w:val="21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>全国公共资源交易平台（四川省·广元市）</w:t>
      </w:r>
      <w:r>
        <w:rPr>
          <w:rFonts w:ascii="宋体" w:eastAsia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>业务咨询</w:t>
      </w:r>
      <w:r>
        <w:rPr>
          <w:rFonts w:ascii="宋体" w:eastAsia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>联系电话（兼传真）：</w:t>
      </w:r>
      <w:r>
        <w:rPr>
          <w:rFonts w:ascii="宋体" w:eastAsia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>0839-5572</w:t>
      </w:r>
      <w:r>
        <w:rPr>
          <w:rFonts w:ascii="宋体" w:eastAsia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>872</w:t>
      </w:r>
      <w:r>
        <w:rPr>
          <w:rFonts w:ascii="宋体" w:eastAsia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>；技术咨询联系电话</w:t>
      </w:r>
      <w:r>
        <w:rPr>
          <w:rFonts w:ascii="宋体" w:eastAsia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>0839-5572266</w:t>
      </w:r>
      <w:r>
        <w:rPr>
          <w:rFonts w:ascii="宋体" w:eastAsia="宋体" w:hAnsi="宋体" w:cs="宋体" w:hint="eastAsia"/>
          <w:b/>
          <w:bCs/>
          <w:color w:val="000000"/>
          <w:sz w:val="21"/>
          <w:szCs w:val="21"/>
          <w:shd w:val="clear" w:color="auto" w:fill="FFFFFF"/>
        </w:rPr>
        <w:t>。</w:t>
      </w:r>
    </w:p>
    <w:p w:rsidR="00E84A2A" w:rsidRDefault="00E84A2A"/>
    <w:p w:rsidR="00E84A2A" w:rsidRDefault="00E84A2A"/>
    <w:p w:rsidR="00E84A2A" w:rsidRPr="00661210" w:rsidRDefault="0000635C" w:rsidP="00661210">
      <w:pPr>
        <w:spacing w:line="360" w:lineRule="auto"/>
        <w:ind w:firstLineChars="200" w:firstLine="422"/>
        <w:rPr>
          <w:rFonts w:ascii="仿宋_GB2312" w:eastAsia="仿宋_GB2312" w:hint="eastAsia"/>
          <w:color w:val="FF0000"/>
        </w:rPr>
      </w:pPr>
      <w:r>
        <w:rPr>
          <w:rFonts w:hint="eastAsia"/>
          <w:b/>
          <w:bCs/>
          <w:color w:val="FF0000"/>
        </w:rPr>
        <w:t>特别说明：</w:t>
      </w:r>
      <w:r w:rsidRPr="00661210">
        <w:rPr>
          <w:rFonts w:ascii="仿宋_GB2312" w:eastAsia="仿宋_GB2312" w:hint="eastAsia"/>
          <w:color w:val="FF0000"/>
        </w:rPr>
        <w:t>1.</w:t>
      </w:r>
      <w:r w:rsidRPr="00661210">
        <w:rPr>
          <w:rFonts w:ascii="仿宋_GB2312" w:eastAsia="仿宋_GB2312" w:hint="eastAsia"/>
          <w:color w:val="FF0000"/>
        </w:rPr>
        <w:t>正文部分所有字体为宋体小四，</w:t>
      </w:r>
      <w:r w:rsidR="00661210" w:rsidRPr="00661210">
        <w:rPr>
          <w:rFonts w:ascii="仿宋_GB2312" w:eastAsia="仿宋_GB2312" w:hint="eastAsia"/>
          <w:color w:val="FF0000"/>
        </w:rPr>
        <w:t>首行缩进2字符，</w:t>
      </w:r>
      <w:r w:rsidRPr="00661210">
        <w:rPr>
          <w:rFonts w:ascii="仿宋_GB2312" w:eastAsia="仿宋_GB2312" w:hint="eastAsia"/>
          <w:color w:val="FF0000"/>
        </w:rPr>
        <w:t>段落行距为固定值</w:t>
      </w:r>
      <w:r w:rsidRPr="00661210">
        <w:rPr>
          <w:rFonts w:ascii="仿宋_GB2312" w:eastAsia="仿宋_GB2312" w:hint="eastAsia"/>
          <w:color w:val="FF0000"/>
        </w:rPr>
        <w:t>24</w:t>
      </w:r>
      <w:r w:rsidRPr="00661210">
        <w:rPr>
          <w:rFonts w:ascii="仿宋_GB2312" w:eastAsia="仿宋_GB2312" w:hint="eastAsia"/>
          <w:color w:val="FF0000"/>
        </w:rPr>
        <w:t>磅，段前</w:t>
      </w:r>
      <w:r w:rsidRPr="00661210">
        <w:rPr>
          <w:rFonts w:ascii="仿宋_GB2312" w:eastAsia="仿宋_GB2312" w:hint="eastAsia"/>
          <w:color w:val="FF0000"/>
        </w:rPr>
        <w:t>8</w:t>
      </w:r>
      <w:r w:rsidRPr="00661210">
        <w:rPr>
          <w:rFonts w:ascii="仿宋_GB2312" w:eastAsia="仿宋_GB2312" w:hint="eastAsia"/>
          <w:color w:val="FF0000"/>
        </w:rPr>
        <w:t>磅。横线上内容为必填项，字体为宋体小四加粗，如发现有不填或者漏填的将不予审核。</w:t>
      </w:r>
    </w:p>
    <w:p w:rsidR="00E84A2A" w:rsidRPr="00661210" w:rsidRDefault="0000635C">
      <w:pPr>
        <w:spacing w:line="360" w:lineRule="auto"/>
        <w:rPr>
          <w:rFonts w:ascii="仿宋_GB2312" w:eastAsia="仿宋_GB2312" w:hint="eastAsia"/>
          <w:color w:val="FF0000"/>
        </w:rPr>
      </w:pPr>
      <w:r w:rsidRPr="00661210">
        <w:rPr>
          <w:rFonts w:ascii="仿宋_GB2312" w:eastAsia="仿宋_GB2312" w:hint="eastAsia"/>
          <w:color w:val="FF0000"/>
        </w:rPr>
        <w:t xml:space="preserve">          2.</w:t>
      </w:r>
      <w:r w:rsidRPr="00661210">
        <w:rPr>
          <w:rFonts w:ascii="仿宋_GB2312" w:eastAsia="仿宋_GB2312" w:hint="eastAsia"/>
          <w:color w:val="FF0000"/>
        </w:rPr>
        <w:t>本招标公告模板内容字体等内容不得更改。</w:t>
      </w:r>
    </w:p>
    <w:p w:rsidR="00E84A2A" w:rsidRPr="00661210" w:rsidRDefault="0000635C">
      <w:pPr>
        <w:spacing w:line="360" w:lineRule="auto"/>
        <w:rPr>
          <w:rFonts w:ascii="仿宋_GB2312" w:eastAsia="仿宋_GB2312" w:hint="eastAsia"/>
          <w:color w:val="FF0000"/>
        </w:rPr>
      </w:pPr>
      <w:r w:rsidRPr="00661210">
        <w:rPr>
          <w:rFonts w:ascii="仿宋_GB2312" w:eastAsia="仿宋_GB2312" w:hint="eastAsia"/>
          <w:color w:val="FF0000"/>
        </w:rPr>
        <w:t xml:space="preserve">          3.</w:t>
      </w:r>
      <w:r w:rsidR="00661210" w:rsidRPr="00661210">
        <w:rPr>
          <w:rFonts w:ascii="仿宋_GB2312" w:eastAsia="仿宋_GB2312" w:hint="eastAsia"/>
          <w:color w:val="FF0000"/>
        </w:rPr>
        <w:t xml:space="preserve"> 最后的落款日期为提交给中心审核的日期。</w:t>
      </w:r>
    </w:p>
    <w:p w:rsidR="00E84A2A" w:rsidRPr="00661210" w:rsidRDefault="0000635C">
      <w:pPr>
        <w:spacing w:line="360" w:lineRule="auto"/>
        <w:rPr>
          <w:rFonts w:ascii="仿宋_GB2312" w:eastAsia="仿宋_GB2312" w:hint="eastAsia"/>
          <w:color w:val="FF0000"/>
        </w:rPr>
      </w:pPr>
      <w:r w:rsidRPr="00661210">
        <w:rPr>
          <w:rFonts w:ascii="仿宋_GB2312" w:eastAsia="仿宋_GB2312" w:hint="eastAsia"/>
          <w:color w:val="FF0000"/>
        </w:rPr>
        <w:t xml:space="preserve">          4.</w:t>
      </w:r>
      <w:r w:rsidR="00661210" w:rsidRPr="00661210">
        <w:rPr>
          <w:rFonts w:ascii="仿宋_GB2312" w:eastAsia="仿宋_GB2312" w:hint="eastAsia"/>
          <w:bCs/>
          <w:color w:val="FF0000"/>
        </w:rPr>
        <w:t xml:space="preserve"> 本模板仅为样例，请按照对应类型的招标文件范本修改为与本模板格式相</w:t>
      </w:r>
      <w:bookmarkStart w:id="0" w:name="_GoBack"/>
      <w:bookmarkEnd w:id="0"/>
      <w:r w:rsidR="00661210" w:rsidRPr="00661210">
        <w:rPr>
          <w:rFonts w:ascii="仿宋_GB2312" w:eastAsia="仿宋_GB2312" w:hint="eastAsia"/>
          <w:bCs/>
          <w:color w:val="FF0000"/>
        </w:rPr>
        <w:t>同的招标公告。</w:t>
      </w:r>
    </w:p>
    <w:p w:rsidR="00E84A2A" w:rsidRPr="00661210" w:rsidRDefault="0000635C">
      <w:pPr>
        <w:spacing w:line="360" w:lineRule="auto"/>
        <w:rPr>
          <w:rFonts w:ascii="仿宋_GB2312" w:eastAsia="仿宋_GB2312" w:hint="eastAsia"/>
          <w:bCs/>
          <w:color w:val="FF0000"/>
        </w:rPr>
      </w:pPr>
      <w:r w:rsidRPr="00661210">
        <w:rPr>
          <w:rFonts w:ascii="仿宋_GB2312" w:eastAsia="仿宋_GB2312" w:hint="eastAsia"/>
          <w:color w:val="FF0000"/>
        </w:rPr>
        <w:t xml:space="preserve">          5.</w:t>
      </w:r>
      <w:r w:rsidR="00661210" w:rsidRPr="00661210">
        <w:rPr>
          <w:rFonts w:ascii="仿宋_GB2312" w:eastAsia="仿宋_GB2312" w:hint="eastAsia"/>
          <w:color w:val="FF0000"/>
        </w:rPr>
        <w:t xml:space="preserve"> 本特别说明请在提交审核时删除。</w:t>
      </w:r>
    </w:p>
    <w:p w:rsidR="00661210" w:rsidRPr="00661210" w:rsidRDefault="0000635C">
      <w:pPr>
        <w:spacing w:line="360" w:lineRule="auto"/>
        <w:rPr>
          <w:rFonts w:ascii="仿宋_GB2312" w:eastAsia="仿宋_GB2312" w:hint="eastAsia"/>
          <w:color w:val="FF0000"/>
        </w:rPr>
      </w:pPr>
      <w:r w:rsidRPr="00661210">
        <w:rPr>
          <w:rFonts w:ascii="仿宋_GB2312" w:eastAsia="仿宋_GB2312" w:hint="eastAsia"/>
          <w:color w:val="FF0000"/>
        </w:rPr>
        <w:t xml:space="preserve">         </w:t>
      </w:r>
    </w:p>
    <w:sectPr w:rsidR="00661210" w:rsidRPr="00661210" w:rsidSect="00E84A2A">
      <w:headerReference w:type="default" r:id="rId7"/>
      <w:footerReference w:type="default" r:id="rId8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635C" w:rsidRDefault="0000635C" w:rsidP="00E84A2A">
      <w:r>
        <w:separator/>
      </w:r>
    </w:p>
  </w:endnote>
  <w:endnote w:type="continuationSeparator" w:id="0">
    <w:p w:rsidR="0000635C" w:rsidRDefault="0000635C" w:rsidP="00E84A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A2A" w:rsidRDefault="00E84A2A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E84A2A" w:rsidRDefault="0000635C">
                <w:pPr>
                  <w:snapToGrid w:val="0"/>
                  <w:rPr>
                    <w:sz w:val="22"/>
                    <w:szCs w:val="22"/>
                  </w:rPr>
                </w:pPr>
                <w:r>
                  <w:rPr>
                    <w:rFonts w:ascii="Times New Roman" w:hAnsi="Times New Roman" w:cs="Times New Roman"/>
                    <w:sz w:val="24"/>
                  </w:rPr>
                  <w:t>-</w:t>
                </w:r>
                <w:r w:rsidR="00E84A2A">
                  <w:rPr>
                    <w:rFonts w:ascii="Times New Roman" w:hAnsi="Times New Roman" w:cs="Times New Roman"/>
                    <w:sz w:val="24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4"/>
                  </w:rPr>
                  <w:instrText xml:space="preserve"> PAGE  \* MERGEFORMAT </w:instrText>
                </w:r>
                <w:r w:rsidR="00E84A2A">
                  <w:rPr>
                    <w:rFonts w:ascii="Times New Roman" w:hAnsi="Times New Roman" w:cs="Times New Roman"/>
                    <w:sz w:val="24"/>
                  </w:rPr>
                  <w:fldChar w:fldCharType="separate"/>
                </w:r>
                <w:r w:rsidR="00661210">
                  <w:rPr>
                    <w:rFonts w:ascii="Times New Roman" w:hAnsi="Times New Roman" w:cs="Times New Roman"/>
                    <w:noProof/>
                    <w:sz w:val="24"/>
                  </w:rPr>
                  <w:t>3</w:t>
                </w:r>
                <w:r w:rsidR="00E84A2A">
                  <w:rPr>
                    <w:rFonts w:ascii="Times New Roman" w:hAnsi="Times New Roman" w:cs="Times New Roman"/>
                    <w:sz w:val="24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4"/>
                  </w:rPr>
                  <w:t>-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635C" w:rsidRDefault="0000635C" w:rsidP="00E84A2A">
      <w:r>
        <w:separator/>
      </w:r>
    </w:p>
  </w:footnote>
  <w:footnote w:type="continuationSeparator" w:id="0">
    <w:p w:rsidR="0000635C" w:rsidRDefault="0000635C" w:rsidP="00E84A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A2A" w:rsidRDefault="00E84A2A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E84A2A"/>
    <w:rsid w:val="0000635C"/>
    <w:rsid w:val="000E0507"/>
    <w:rsid w:val="00661210"/>
    <w:rsid w:val="00E84A2A"/>
    <w:rsid w:val="110410B3"/>
    <w:rsid w:val="40652BC5"/>
    <w:rsid w:val="45B928A5"/>
    <w:rsid w:val="4A7119EA"/>
    <w:rsid w:val="646750F2"/>
    <w:rsid w:val="7F8A5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4A2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E84A2A"/>
    <w:pPr>
      <w:jc w:val="left"/>
      <w:outlineLvl w:val="0"/>
    </w:pPr>
    <w:rPr>
      <w:rFonts w:ascii="宋体" w:eastAsia="宋体" w:hAnsi="宋体" w:cs="Times New Roman" w:hint="eastAsia"/>
      <w:kern w:val="44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84A2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E84A2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E84A2A"/>
    <w:pPr>
      <w:jc w:val="left"/>
    </w:pPr>
    <w:rPr>
      <w:rFonts w:cs="Times New Roman"/>
      <w:kern w:val="0"/>
      <w:sz w:val="24"/>
    </w:rPr>
  </w:style>
  <w:style w:type="character" w:styleId="a6">
    <w:name w:val="FollowedHyperlink"/>
    <w:basedOn w:val="a0"/>
    <w:qFormat/>
    <w:rsid w:val="00E84A2A"/>
    <w:rPr>
      <w:color w:val="800080"/>
      <w:u w:val="none"/>
    </w:rPr>
  </w:style>
  <w:style w:type="character" w:styleId="HTML">
    <w:name w:val="HTML Definition"/>
    <w:basedOn w:val="a0"/>
    <w:qFormat/>
    <w:rsid w:val="00E84A2A"/>
  </w:style>
  <w:style w:type="character" w:styleId="HTML0">
    <w:name w:val="HTML Typewriter"/>
    <w:basedOn w:val="a0"/>
    <w:qFormat/>
    <w:rsid w:val="00E84A2A"/>
    <w:rPr>
      <w:rFonts w:ascii="monospace" w:eastAsia="monospace" w:hAnsi="monospace" w:cs="monospace"/>
      <w:sz w:val="20"/>
    </w:rPr>
  </w:style>
  <w:style w:type="character" w:styleId="HTML1">
    <w:name w:val="HTML Acronym"/>
    <w:basedOn w:val="a0"/>
    <w:qFormat/>
    <w:rsid w:val="00E84A2A"/>
  </w:style>
  <w:style w:type="character" w:styleId="HTML2">
    <w:name w:val="HTML Variable"/>
    <w:basedOn w:val="a0"/>
    <w:qFormat/>
    <w:rsid w:val="00E84A2A"/>
  </w:style>
  <w:style w:type="character" w:styleId="a7">
    <w:name w:val="Hyperlink"/>
    <w:basedOn w:val="a0"/>
    <w:qFormat/>
    <w:rsid w:val="00E84A2A"/>
    <w:rPr>
      <w:color w:val="0000FF"/>
      <w:u w:val="none"/>
    </w:rPr>
  </w:style>
  <w:style w:type="character" w:styleId="HTML3">
    <w:name w:val="HTML Code"/>
    <w:basedOn w:val="a0"/>
    <w:qFormat/>
    <w:rsid w:val="00E84A2A"/>
    <w:rPr>
      <w:rFonts w:ascii="monospace" w:eastAsia="monospace" w:hAnsi="monospace" w:cs="monospace" w:hint="default"/>
      <w:sz w:val="20"/>
    </w:rPr>
  </w:style>
  <w:style w:type="character" w:styleId="HTML4">
    <w:name w:val="HTML Cite"/>
    <w:basedOn w:val="a0"/>
    <w:qFormat/>
    <w:rsid w:val="00E84A2A"/>
  </w:style>
  <w:style w:type="character" w:styleId="HTML5">
    <w:name w:val="HTML Keyboard"/>
    <w:basedOn w:val="a0"/>
    <w:qFormat/>
    <w:rsid w:val="00E84A2A"/>
    <w:rPr>
      <w:rFonts w:ascii="monospace" w:eastAsia="monospace" w:hAnsi="monospace" w:cs="monospace" w:hint="default"/>
      <w:sz w:val="20"/>
    </w:rPr>
  </w:style>
  <w:style w:type="character" w:styleId="HTML6">
    <w:name w:val="HTML Sample"/>
    <w:basedOn w:val="a0"/>
    <w:qFormat/>
    <w:rsid w:val="00E84A2A"/>
    <w:rPr>
      <w:rFonts w:ascii="monospace" w:eastAsia="monospace" w:hAnsi="monospace" w:cs="monospace" w:hint="defau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2018-07-09T06:43:00Z</dcterms:created>
  <dcterms:modified xsi:type="dcterms:W3CDTF">2018-07-09T06:45:00Z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