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478B" w:rsidRDefault="00A602E7">
      <w:pPr>
        <w:wordWrap w:val="0"/>
        <w:spacing w:line="360" w:lineRule="auto"/>
        <w:jc w:val="right"/>
        <w:rPr>
          <w:rFonts w:ascii="仿宋_GB2312" w:eastAsia="仿宋_GB2312" w:cs="仿宋_GB2312"/>
          <w:color w:val="000000"/>
          <w:sz w:val="32"/>
          <w:szCs w:val="32"/>
        </w:rPr>
      </w:pPr>
      <w:r>
        <w:rPr>
          <w:rFonts w:ascii="仿宋_GB2312" w:eastAsia="仿宋_GB2312" w:cs="仿宋_GB2312" w:hint="eastAsia"/>
          <w:color w:val="000000"/>
          <w:sz w:val="32"/>
          <w:szCs w:val="32"/>
        </w:rPr>
        <w:t>项目编号：</w:t>
      </w:r>
      <w:r>
        <w:rPr>
          <w:rFonts w:ascii="仿宋_GB2312" w:eastAsia="仿宋_GB2312" w:cs="仿宋_GB2312"/>
          <w:color w:val="000000"/>
          <w:sz w:val="32"/>
          <w:szCs w:val="32"/>
          <w:u w:val="single"/>
        </w:rPr>
        <w:t xml:space="preserve">                 </w:t>
      </w:r>
    </w:p>
    <w:p w:rsidR="00A8478B" w:rsidRDefault="00A602E7">
      <w:pPr>
        <w:wordWrap w:val="0"/>
        <w:spacing w:line="360" w:lineRule="auto"/>
        <w:ind w:firstLineChars="1200" w:firstLine="3840"/>
        <w:jc w:val="right"/>
        <w:rPr>
          <w:rFonts w:ascii="仿宋_GB2312" w:eastAsia="仿宋_GB2312" w:cs="仿宋_GB2312"/>
          <w:color w:val="000000"/>
          <w:sz w:val="32"/>
          <w:szCs w:val="32"/>
        </w:rPr>
      </w:pPr>
      <w:r>
        <w:rPr>
          <w:rFonts w:ascii="仿宋_GB2312" w:eastAsia="仿宋_GB2312" w:cs="仿宋_GB2312" w:hint="eastAsia"/>
          <w:color w:val="000000"/>
          <w:sz w:val="32"/>
          <w:szCs w:val="32"/>
        </w:rPr>
        <w:t>招标编号：</w:t>
      </w:r>
      <w:r>
        <w:rPr>
          <w:rFonts w:ascii="仿宋_GB2312" w:eastAsia="仿宋_GB2312" w:cs="仿宋_GB2312" w:hint="eastAsia"/>
          <w:color w:val="000000"/>
          <w:sz w:val="32"/>
          <w:szCs w:val="32"/>
          <w:u w:val="single"/>
        </w:rPr>
        <w:t xml:space="preserve">  </w:t>
      </w:r>
      <w:r>
        <w:rPr>
          <w:rFonts w:ascii="仿宋_GB2312" w:eastAsia="仿宋_GB2312" w:cs="仿宋_GB2312"/>
          <w:color w:val="000000"/>
          <w:sz w:val="32"/>
          <w:szCs w:val="32"/>
          <w:u w:val="single"/>
        </w:rPr>
        <w:t xml:space="preserve">               </w:t>
      </w:r>
    </w:p>
    <w:p w:rsidR="00A8478B" w:rsidRDefault="00A8478B">
      <w:pPr>
        <w:rPr>
          <w:rFonts w:ascii="仿宋_GB2312" w:eastAsia="仿宋_GB2312" w:cs="仿宋_GB2312"/>
          <w:color w:val="000000"/>
          <w:sz w:val="32"/>
          <w:szCs w:val="32"/>
        </w:rPr>
      </w:pPr>
    </w:p>
    <w:p w:rsidR="00A8478B" w:rsidRDefault="00A8478B">
      <w:pPr>
        <w:rPr>
          <w:rFonts w:ascii="仿宋_GB2312" w:eastAsia="仿宋_GB2312" w:cs="仿宋_GB2312"/>
          <w:color w:val="000000"/>
          <w:sz w:val="32"/>
          <w:szCs w:val="32"/>
          <w:u w:val="single"/>
        </w:rPr>
      </w:pPr>
    </w:p>
    <w:p w:rsidR="00A8478B" w:rsidRDefault="00A602E7">
      <w:pPr>
        <w:jc w:val="center"/>
        <w:rPr>
          <w:rFonts w:ascii="仿宋_GB2312" w:eastAsia="仿宋_GB2312"/>
          <w:b/>
          <w:bCs/>
          <w:color w:val="000000"/>
          <w:sz w:val="36"/>
          <w:szCs w:val="36"/>
        </w:rPr>
      </w:pPr>
      <w:r>
        <w:rPr>
          <w:rFonts w:ascii="仿宋_GB2312" w:eastAsia="仿宋_GB2312" w:cs="仿宋_GB2312"/>
          <w:b/>
          <w:bCs/>
          <w:color w:val="000000"/>
          <w:sz w:val="36"/>
          <w:szCs w:val="36"/>
          <w:u w:val="single"/>
        </w:rPr>
        <w:t xml:space="preserve">         </w:t>
      </w:r>
      <w:r>
        <w:rPr>
          <w:rFonts w:ascii="仿宋_GB2312" w:eastAsia="仿宋_GB2312" w:cs="仿宋_GB2312" w:hint="eastAsia"/>
          <w:b/>
          <w:bCs/>
          <w:color w:val="000000"/>
          <w:sz w:val="36"/>
          <w:szCs w:val="36"/>
          <w:u w:val="single"/>
        </w:rPr>
        <w:t>（项目名称）</w:t>
      </w:r>
      <w:r>
        <w:rPr>
          <w:rFonts w:ascii="仿宋_GB2312" w:eastAsia="仿宋_GB2312" w:cs="仿宋_GB2312"/>
          <w:b/>
          <w:bCs/>
          <w:color w:val="000000"/>
          <w:sz w:val="36"/>
          <w:szCs w:val="36"/>
          <w:u w:val="single"/>
        </w:rPr>
        <w:t xml:space="preserve">     </w:t>
      </w:r>
      <w:r>
        <w:rPr>
          <w:rFonts w:ascii="仿宋_GB2312" w:eastAsia="仿宋_GB2312" w:cs="仿宋_GB2312" w:hint="eastAsia"/>
          <w:b/>
          <w:bCs/>
          <w:color w:val="000000"/>
          <w:sz w:val="36"/>
          <w:szCs w:val="36"/>
          <w:u w:val="single"/>
        </w:rPr>
        <w:t>勘察</w:t>
      </w:r>
      <w:r>
        <w:rPr>
          <w:rFonts w:ascii="仿宋_GB2312" w:eastAsia="仿宋_GB2312" w:cs="仿宋_GB2312" w:hint="eastAsia"/>
          <w:b/>
          <w:bCs/>
          <w:color w:val="000000"/>
          <w:sz w:val="36"/>
          <w:szCs w:val="36"/>
          <w:u w:val="single"/>
        </w:rPr>
        <w:t>/</w:t>
      </w:r>
      <w:r>
        <w:rPr>
          <w:rFonts w:ascii="仿宋_GB2312" w:eastAsia="仿宋_GB2312" w:cs="仿宋_GB2312" w:hint="eastAsia"/>
          <w:b/>
          <w:bCs/>
          <w:color w:val="000000"/>
          <w:sz w:val="36"/>
          <w:szCs w:val="36"/>
          <w:u w:val="single"/>
        </w:rPr>
        <w:t>设计</w:t>
      </w:r>
      <w:r>
        <w:rPr>
          <w:rFonts w:ascii="仿宋_GB2312" w:eastAsia="仿宋_GB2312" w:cs="仿宋_GB2312" w:hint="eastAsia"/>
          <w:b/>
          <w:bCs/>
          <w:color w:val="000000"/>
          <w:sz w:val="36"/>
          <w:szCs w:val="36"/>
          <w:u w:val="single"/>
        </w:rPr>
        <w:t>/</w:t>
      </w:r>
      <w:r>
        <w:rPr>
          <w:rFonts w:ascii="仿宋_GB2312" w:eastAsia="仿宋_GB2312" w:cs="仿宋_GB2312" w:hint="eastAsia"/>
          <w:b/>
          <w:bCs/>
          <w:color w:val="000000"/>
          <w:sz w:val="36"/>
          <w:szCs w:val="36"/>
          <w:u w:val="single"/>
        </w:rPr>
        <w:t>监理</w:t>
      </w:r>
      <w:r>
        <w:rPr>
          <w:rFonts w:ascii="仿宋_GB2312" w:eastAsia="仿宋_GB2312" w:cs="仿宋_GB2312" w:hint="eastAsia"/>
          <w:b/>
          <w:bCs/>
          <w:color w:val="000000"/>
          <w:sz w:val="36"/>
          <w:szCs w:val="36"/>
        </w:rPr>
        <w:t>招标</w:t>
      </w:r>
    </w:p>
    <w:p w:rsidR="00A8478B" w:rsidRDefault="00A8478B">
      <w:pPr>
        <w:rPr>
          <w:rFonts w:ascii="仿宋_GB2312" w:eastAsia="仿宋_GB2312"/>
          <w:color w:val="000000"/>
          <w:sz w:val="28"/>
          <w:szCs w:val="28"/>
        </w:rPr>
      </w:pPr>
    </w:p>
    <w:p w:rsidR="00A8478B" w:rsidRDefault="00A8478B">
      <w:pPr>
        <w:rPr>
          <w:rFonts w:ascii="仿宋_GB2312" w:eastAsia="仿宋_GB2312"/>
          <w:color w:val="000000"/>
          <w:sz w:val="28"/>
          <w:szCs w:val="28"/>
        </w:rPr>
      </w:pPr>
    </w:p>
    <w:p w:rsidR="00A8478B" w:rsidRDefault="00A602E7">
      <w:pPr>
        <w:jc w:val="center"/>
        <w:rPr>
          <w:rFonts w:ascii="黑体" w:eastAsia="黑体" w:hAnsi="黑体"/>
          <w:b/>
          <w:bCs/>
          <w:color w:val="000000"/>
          <w:sz w:val="52"/>
          <w:szCs w:val="52"/>
        </w:rPr>
      </w:pPr>
      <w:r>
        <w:rPr>
          <w:rFonts w:ascii="黑体" w:eastAsia="黑体" w:hAnsi="黑体" w:cs="仿宋_GB2312" w:hint="eastAsia"/>
          <w:b/>
          <w:bCs/>
          <w:color w:val="000000"/>
          <w:sz w:val="52"/>
          <w:szCs w:val="52"/>
        </w:rPr>
        <w:t>招</w:t>
      </w:r>
      <w:r>
        <w:rPr>
          <w:rFonts w:ascii="黑体" w:eastAsia="黑体" w:hAnsi="黑体" w:cs="仿宋_GB2312"/>
          <w:b/>
          <w:bCs/>
          <w:color w:val="000000"/>
          <w:sz w:val="52"/>
          <w:szCs w:val="52"/>
        </w:rPr>
        <w:t xml:space="preserve">  </w:t>
      </w:r>
      <w:r>
        <w:rPr>
          <w:rFonts w:ascii="黑体" w:eastAsia="黑体" w:hAnsi="黑体" w:cs="仿宋_GB2312" w:hint="eastAsia"/>
          <w:b/>
          <w:bCs/>
          <w:color w:val="000000"/>
          <w:sz w:val="52"/>
          <w:szCs w:val="52"/>
        </w:rPr>
        <w:t>标</w:t>
      </w:r>
      <w:r>
        <w:rPr>
          <w:rFonts w:ascii="黑体" w:eastAsia="黑体" w:hAnsi="黑体" w:cs="仿宋_GB2312"/>
          <w:b/>
          <w:bCs/>
          <w:color w:val="000000"/>
          <w:sz w:val="52"/>
          <w:szCs w:val="52"/>
        </w:rPr>
        <w:t xml:space="preserve">  </w:t>
      </w:r>
      <w:r>
        <w:rPr>
          <w:rFonts w:ascii="黑体" w:eastAsia="黑体" w:hAnsi="黑体" w:cs="仿宋_GB2312" w:hint="eastAsia"/>
          <w:b/>
          <w:bCs/>
          <w:color w:val="000000"/>
          <w:sz w:val="52"/>
          <w:szCs w:val="52"/>
        </w:rPr>
        <w:t>文</w:t>
      </w:r>
      <w:r>
        <w:rPr>
          <w:rFonts w:ascii="黑体" w:eastAsia="黑体" w:hAnsi="黑体" w:cs="仿宋_GB2312"/>
          <w:b/>
          <w:bCs/>
          <w:color w:val="000000"/>
          <w:sz w:val="52"/>
          <w:szCs w:val="52"/>
        </w:rPr>
        <w:t xml:space="preserve">  </w:t>
      </w:r>
      <w:r>
        <w:rPr>
          <w:rFonts w:ascii="黑体" w:eastAsia="黑体" w:hAnsi="黑体" w:cs="仿宋_GB2312" w:hint="eastAsia"/>
          <w:b/>
          <w:bCs/>
          <w:color w:val="000000"/>
          <w:sz w:val="52"/>
          <w:szCs w:val="52"/>
        </w:rPr>
        <w:t>件</w:t>
      </w:r>
    </w:p>
    <w:p w:rsidR="00A8478B" w:rsidRDefault="00A8478B">
      <w:pPr>
        <w:rPr>
          <w:rFonts w:ascii="仿宋_GB2312" w:eastAsia="仿宋_GB2312"/>
          <w:color w:val="000000"/>
          <w:sz w:val="28"/>
          <w:szCs w:val="28"/>
        </w:rPr>
      </w:pPr>
    </w:p>
    <w:p w:rsidR="00A8478B" w:rsidRDefault="00A8478B">
      <w:pPr>
        <w:rPr>
          <w:rFonts w:ascii="仿宋_GB2312" w:eastAsia="仿宋_GB2312" w:hAnsi="宋体" w:cs="仿宋_GB2312"/>
          <w:color w:val="000000"/>
          <w:sz w:val="32"/>
          <w:szCs w:val="32"/>
        </w:rPr>
      </w:pPr>
    </w:p>
    <w:p w:rsidR="00A8478B" w:rsidRDefault="00A8478B">
      <w:pPr>
        <w:rPr>
          <w:rFonts w:ascii="仿宋_GB2312" w:eastAsia="仿宋_GB2312"/>
          <w:color w:val="000000"/>
          <w:sz w:val="32"/>
          <w:szCs w:val="32"/>
        </w:rPr>
      </w:pPr>
    </w:p>
    <w:p w:rsidR="00A8478B" w:rsidRDefault="00A8478B">
      <w:pPr>
        <w:rPr>
          <w:rFonts w:ascii="仿宋_GB2312" w:eastAsia="仿宋_GB2312"/>
          <w:color w:val="000000"/>
          <w:sz w:val="32"/>
          <w:szCs w:val="32"/>
        </w:rPr>
      </w:pPr>
    </w:p>
    <w:p w:rsidR="00A8478B" w:rsidRDefault="00A602E7">
      <w:pPr>
        <w:spacing w:line="1000" w:lineRule="exact"/>
        <w:rPr>
          <w:rFonts w:ascii="仿宋_GB2312" w:eastAsia="仿宋_GB2312" w:hAnsi="宋体" w:cs="仿宋_GB2312"/>
          <w:color w:val="000000"/>
          <w:sz w:val="32"/>
          <w:szCs w:val="32"/>
        </w:rPr>
      </w:pPr>
      <w:r>
        <w:rPr>
          <w:rFonts w:ascii="仿宋_GB2312" w:eastAsia="仿宋_GB2312" w:hAnsi="宋体" w:cs="仿宋_GB2312" w:hint="eastAsia"/>
          <w:color w:val="000000"/>
          <w:spacing w:val="240"/>
          <w:kern w:val="0"/>
          <w:sz w:val="32"/>
          <w:szCs w:val="32"/>
          <w:fitText w:val="1920"/>
        </w:rPr>
        <w:t>招标</w:t>
      </w:r>
      <w:r>
        <w:rPr>
          <w:rFonts w:ascii="仿宋_GB2312" w:eastAsia="仿宋_GB2312" w:hAnsi="宋体" w:cs="仿宋_GB2312" w:hint="eastAsia"/>
          <w:color w:val="000000"/>
          <w:kern w:val="0"/>
          <w:sz w:val="32"/>
          <w:szCs w:val="32"/>
          <w:fitText w:val="1920"/>
        </w:rPr>
        <w:t>人</w:t>
      </w:r>
      <w:r>
        <w:rPr>
          <w:rFonts w:ascii="仿宋_GB2312" w:eastAsia="仿宋_GB2312" w:hAnsi="宋体" w:cs="仿宋_GB2312" w:hint="eastAsia"/>
          <w:color w:val="000000"/>
          <w:sz w:val="32"/>
          <w:szCs w:val="32"/>
        </w:rPr>
        <w:t>：</w:t>
      </w:r>
      <w:r>
        <w:rPr>
          <w:rFonts w:ascii="仿宋_GB2312" w:eastAsia="仿宋_GB2312" w:hAnsi="宋体" w:cs="仿宋_GB2312"/>
          <w:color w:val="000000"/>
          <w:sz w:val="32"/>
          <w:szCs w:val="32"/>
          <w:u w:val="single"/>
        </w:rPr>
        <w:t xml:space="preserve">                     </w:t>
      </w:r>
      <w:r>
        <w:rPr>
          <w:rFonts w:ascii="仿宋_GB2312" w:eastAsia="仿宋_GB2312" w:hAnsi="宋体" w:cs="仿宋_GB2312" w:hint="eastAsia"/>
          <w:color w:val="000000"/>
          <w:sz w:val="32"/>
          <w:szCs w:val="32"/>
        </w:rPr>
        <w:t>（公章）</w:t>
      </w:r>
    </w:p>
    <w:p w:rsidR="00A8478B" w:rsidRDefault="00A602E7">
      <w:pPr>
        <w:spacing w:line="1000" w:lineRule="exact"/>
        <w:rPr>
          <w:rFonts w:ascii="仿宋_GB2312" w:eastAsia="仿宋_GB2312" w:hAnsi="宋体" w:cs="仿宋_GB2312"/>
          <w:color w:val="000000"/>
          <w:sz w:val="32"/>
          <w:szCs w:val="32"/>
        </w:rPr>
      </w:pPr>
      <w:r>
        <w:rPr>
          <w:rFonts w:ascii="仿宋_GB2312" w:eastAsia="仿宋_GB2312" w:hAnsi="宋体" w:cs="仿宋_GB2312" w:hint="eastAsia"/>
          <w:color w:val="000000"/>
          <w:sz w:val="32"/>
          <w:szCs w:val="32"/>
        </w:rPr>
        <w:t>招标代理机构：</w:t>
      </w:r>
      <w:r>
        <w:rPr>
          <w:rFonts w:ascii="仿宋_GB2312" w:eastAsia="仿宋_GB2312" w:hAnsi="宋体" w:cs="仿宋_GB2312"/>
          <w:color w:val="000000"/>
          <w:sz w:val="32"/>
          <w:szCs w:val="32"/>
          <w:u w:val="single"/>
        </w:rPr>
        <w:t xml:space="preserve">                     </w:t>
      </w:r>
      <w:r>
        <w:rPr>
          <w:rFonts w:ascii="仿宋_GB2312" w:eastAsia="仿宋_GB2312" w:hAnsi="宋体" w:cs="仿宋_GB2312" w:hint="eastAsia"/>
          <w:color w:val="000000"/>
          <w:sz w:val="32"/>
          <w:szCs w:val="32"/>
        </w:rPr>
        <w:t>（公章）</w:t>
      </w:r>
    </w:p>
    <w:p w:rsidR="00A8478B" w:rsidRDefault="00A602E7">
      <w:pPr>
        <w:spacing w:line="1000" w:lineRule="exact"/>
        <w:rPr>
          <w:rFonts w:ascii="仿宋_GB2312" w:eastAsia="仿宋_GB2312" w:hAnsi="宋体" w:cs="仿宋_GB2312"/>
          <w:color w:val="000000"/>
          <w:sz w:val="32"/>
          <w:szCs w:val="32"/>
          <w:u w:val="single"/>
        </w:rPr>
      </w:pPr>
      <w:r>
        <w:rPr>
          <w:rFonts w:ascii="仿宋_GB2312" w:eastAsia="仿宋_GB2312" w:hAnsi="宋体" w:cs="仿宋_GB2312" w:hint="eastAsia"/>
          <w:color w:val="000000"/>
          <w:spacing w:val="1"/>
          <w:w w:val="83"/>
          <w:kern w:val="0"/>
          <w:sz w:val="32"/>
          <w:szCs w:val="32"/>
          <w:fitText w:val="3200" w:id="1"/>
        </w:rPr>
        <w:t>招标代理机构资格证书编</w:t>
      </w:r>
      <w:r>
        <w:rPr>
          <w:rFonts w:ascii="仿宋_GB2312" w:eastAsia="仿宋_GB2312" w:hAnsi="宋体" w:cs="仿宋_GB2312" w:hint="eastAsia"/>
          <w:color w:val="000000"/>
          <w:spacing w:val="-1"/>
          <w:w w:val="83"/>
          <w:kern w:val="0"/>
          <w:sz w:val="32"/>
          <w:szCs w:val="32"/>
          <w:fitText w:val="3200" w:id="1"/>
        </w:rPr>
        <w:t>号</w:t>
      </w:r>
      <w:r>
        <w:rPr>
          <w:rFonts w:ascii="仿宋_GB2312" w:eastAsia="仿宋_GB2312" w:hAnsi="宋体" w:cs="仿宋_GB2312" w:hint="eastAsia"/>
          <w:color w:val="000000"/>
          <w:sz w:val="32"/>
          <w:szCs w:val="32"/>
        </w:rPr>
        <w:t>：</w:t>
      </w:r>
      <w:r>
        <w:rPr>
          <w:rFonts w:ascii="仿宋_GB2312" w:eastAsia="仿宋_GB2312" w:hAnsi="宋体" w:cs="仿宋_GB2312"/>
          <w:color w:val="000000"/>
          <w:sz w:val="32"/>
          <w:szCs w:val="32"/>
          <w:u w:val="single"/>
        </w:rPr>
        <w:t xml:space="preserve">             </w:t>
      </w:r>
    </w:p>
    <w:p w:rsidR="00A8478B" w:rsidRDefault="00A602E7">
      <w:pPr>
        <w:adjustRightInd w:val="0"/>
        <w:snapToGrid w:val="0"/>
        <w:spacing w:line="1000" w:lineRule="exact"/>
        <w:rPr>
          <w:rFonts w:ascii="仿宋_GB2312" w:eastAsia="仿宋_GB2312" w:hAnsi="宋体" w:cs="仿宋_GB2312"/>
          <w:color w:val="000000"/>
          <w:sz w:val="32"/>
          <w:szCs w:val="32"/>
        </w:rPr>
      </w:pPr>
      <w:r>
        <w:rPr>
          <w:rFonts w:ascii="仿宋_GB2312" w:eastAsia="仿宋_GB2312" w:hAnsi="宋体" w:cs="仿宋_GB2312" w:hint="eastAsia"/>
          <w:color w:val="000000"/>
          <w:spacing w:val="40"/>
          <w:kern w:val="0"/>
          <w:sz w:val="32"/>
          <w:szCs w:val="32"/>
          <w:fitText w:val="1920" w:id="2"/>
        </w:rPr>
        <w:t>项目负责</w:t>
      </w:r>
      <w:r>
        <w:rPr>
          <w:rFonts w:ascii="仿宋_GB2312" w:eastAsia="仿宋_GB2312" w:hAnsi="宋体" w:cs="仿宋_GB2312" w:hint="eastAsia"/>
          <w:color w:val="000000"/>
          <w:kern w:val="0"/>
          <w:sz w:val="32"/>
          <w:szCs w:val="32"/>
          <w:fitText w:val="1920" w:id="2"/>
        </w:rPr>
        <w:t>人</w:t>
      </w:r>
      <w:r>
        <w:rPr>
          <w:rFonts w:ascii="仿宋_GB2312" w:eastAsia="仿宋_GB2312" w:hAnsi="宋体" w:cs="仿宋_GB2312" w:hint="eastAsia"/>
          <w:color w:val="000000"/>
          <w:sz w:val="32"/>
          <w:szCs w:val="32"/>
        </w:rPr>
        <w:t>：</w:t>
      </w:r>
      <w:r>
        <w:rPr>
          <w:rFonts w:ascii="仿宋_GB2312" w:eastAsia="仿宋_GB2312" w:hAnsi="宋体" w:cs="仿宋_GB2312"/>
          <w:color w:val="000000"/>
          <w:sz w:val="32"/>
          <w:szCs w:val="32"/>
          <w:u w:val="single"/>
        </w:rPr>
        <w:t xml:space="preserve">                     </w:t>
      </w:r>
      <w:r>
        <w:rPr>
          <w:rFonts w:ascii="仿宋_GB2312" w:eastAsia="仿宋_GB2312" w:hAnsi="宋体" w:cs="仿宋_GB2312" w:hint="eastAsia"/>
          <w:color w:val="000000"/>
          <w:sz w:val="32"/>
          <w:szCs w:val="32"/>
        </w:rPr>
        <w:t>（签字并盖从业印章）</w:t>
      </w:r>
    </w:p>
    <w:p w:rsidR="00A8478B" w:rsidRDefault="00A602E7">
      <w:pPr>
        <w:spacing w:line="1000" w:lineRule="exact"/>
        <w:rPr>
          <w:rFonts w:ascii="仿宋_GB2312" w:eastAsia="仿宋_GB2312" w:hAnsi="宋体" w:cs="仿宋_GB2312"/>
          <w:color w:val="000000"/>
          <w:sz w:val="32"/>
          <w:szCs w:val="32"/>
        </w:rPr>
      </w:pPr>
      <w:r>
        <w:rPr>
          <w:rFonts w:ascii="仿宋_GB2312" w:eastAsia="仿宋_GB2312" w:hAnsi="宋体" w:cs="仿宋_GB2312" w:hint="eastAsia"/>
          <w:color w:val="000000"/>
          <w:w w:val="75"/>
          <w:kern w:val="0"/>
          <w:sz w:val="32"/>
          <w:szCs w:val="32"/>
          <w:fitText w:val="1920" w:id="3"/>
        </w:rPr>
        <w:t>招标文件编制人员</w:t>
      </w:r>
      <w:r>
        <w:rPr>
          <w:rFonts w:ascii="仿宋_GB2312" w:eastAsia="仿宋_GB2312" w:hAnsi="宋体" w:cs="仿宋_GB2312" w:hint="eastAsia"/>
          <w:color w:val="000000"/>
          <w:sz w:val="32"/>
          <w:szCs w:val="32"/>
        </w:rPr>
        <w:t>：</w:t>
      </w:r>
      <w:r>
        <w:rPr>
          <w:rFonts w:ascii="仿宋_GB2312" w:eastAsia="仿宋_GB2312" w:hAnsi="宋体" w:cs="仿宋_GB2312"/>
          <w:color w:val="000000"/>
          <w:sz w:val="32"/>
          <w:szCs w:val="32"/>
          <w:u w:val="single"/>
        </w:rPr>
        <w:t xml:space="preserve">                     </w:t>
      </w:r>
      <w:r>
        <w:rPr>
          <w:rFonts w:ascii="仿宋_GB2312" w:eastAsia="仿宋_GB2312" w:hAnsi="宋体" w:cs="仿宋_GB2312" w:hint="eastAsia"/>
          <w:color w:val="000000"/>
          <w:sz w:val="32"/>
          <w:szCs w:val="32"/>
        </w:rPr>
        <w:t>（签字并盖从业印章）</w:t>
      </w:r>
    </w:p>
    <w:p w:rsidR="00A8478B" w:rsidRDefault="00A8478B">
      <w:pPr>
        <w:ind w:firstLine="630"/>
        <w:rPr>
          <w:rFonts w:ascii="仿宋_GB2312" w:eastAsia="仿宋_GB2312" w:hAnsi="宋体" w:cs="仿宋_GB2312"/>
          <w:color w:val="000000"/>
          <w:sz w:val="32"/>
          <w:szCs w:val="32"/>
        </w:rPr>
      </w:pPr>
    </w:p>
    <w:p w:rsidR="00A8478B" w:rsidRDefault="00A8478B">
      <w:pPr>
        <w:ind w:firstLine="630"/>
        <w:rPr>
          <w:rFonts w:ascii="仿宋_GB2312" w:eastAsia="仿宋_GB2312" w:hAnsi="宋体"/>
          <w:color w:val="000000"/>
          <w:sz w:val="32"/>
          <w:szCs w:val="32"/>
        </w:rPr>
      </w:pPr>
    </w:p>
    <w:p w:rsidR="00A8478B" w:rsidRDefault="00A8478B">
      <w:pPr>
        <w:ind w:firstLine="630"/>
        <w:rPr>
          <w:rFonts w:ascii="仿宋_GB2312" w:eastAsia="仿宋_GB2312" w:hAnsi="宋体"/>
          <w:color w:val="000000"/>
          <w:sz w:val="32"/>
          <w:szCs w:val="32"/>
        </w:rPr>
      </w:pPr>
    </w:p>
    <w:p w:rsidR="00A8478B" w:rsidRDefault="00A8478B">
      <w:pPr>
        <w:ind w:firstLine="630"/>
        <w:rPr>
          <w:rFonts w:ascii="仿宋_GB2312" w:eastAsia="仿宋_GB2312" w:hAnsi="宋体"/>
          <w:color w:val="000000"/>
          <w:sz w:val="32"/>
          <w:szCs w:val="32"/>
        </w:rPr>
      </w:pPr>
    </w:p>
    <w:p w:rsidR="00A8478B" w:rsidRDefault="00A602E7">
      <w:pPr>
        <w:ind w:firstLineChars="147" w:firstLine="470"/>
        <w:jc w:val="center"/>
        <w:rPr>
          <w:rFonts w:ascii="仿宋_GB2312" w:eastAsia="仿宋_GB2312" w:hAnsi="宋体"/>
          <w:color w:val="000000"/>
          <w:sz w:val="32"/>
          <w:szCs w:val="32"/>
        </w:rPr>
      </w:pPr>
      <w:r>
        <w:rPr>
          <w:rFonts w:ascii="仿宋_GB2312" w:eastAsia="仿宋_GB2312" w:hAnsi="宋体" w:cs="仿宋_GB2312"/>
          <w:color w:val="000000"/>
          <w:sz w:val="32"/>
          <w:szCs w:val="32"/>
          <w:u w:val="single"/>
        </w:rPr>
        <w:t xml:space="preserve">    </w:t>
      </w:r>
      <w:r>
        <w:rPr>
          <w:rFonts w:ascii="仿宋_GB2312" w:eastAsia="仿宋_GB2312" w:hAnsi="宋体" w:cs="仿宋_GB2312" w:hint="eastAsia"/>
          <w:color w:val="000000"/>
          <w:sz w:val="32"/>
          <w:szCs w:val="32"/>
        </w:rPr>
        <w:t>年</w:t>
      </w:r>
      <w:r>
        <w:rPr>
          <w:rFonts w:ascii="仿宋_GB2312" w:eastAsia="仿宋_GB2312" w:hAnsi="宋体" w:cs="仿宋_GB2312"/>
          <w:color w:val="000000"/>
          <w:sz w:val="32"/>
          <w:szCs w:val="32"/>
          <w:u w:val="single"/>
        </w:rPr>
        <w:t xml:space="preserve">    </w:t>
      </w:r>
      <w:r>
        <w:rPr>
          <w:rFonts w:ascii="仿宋_GB2312" w:eastAsia="仿宋_GB2312" w:hAnsi="宋体" w:cs="仿宋_GB2312" w:hint="eastAsia"/>
          <w:color w:val="000000"/>
          <w:sz w:val="32"/>
          <w:szCs w:val="32"/>
        </w:rPr>
        <w:t>月</w:t>
      </w:r>
      <w:r>
        <w:rPr>
          <w:rFonts w:ascii="仿宋_GB2312" w:eastAsia="仿宋_GB2312" w:hAnsi="宋体" w:cs="仿宋_GB2312"/>
          <w:color w:val="000000"/>
          <w:sz w:val="32"/>
          <w:szCs w:val="32"/>
          <w:u w:val="single"/>
        </w:rPr>
        <w:t xml:space="preserve">    </w:t>
      </w:r>
      <w:r>
        <w:rPr>
          <w:rFonts w:ascii="仿宋_GB2312" w:eastAsia="仿宋_GB2312" w:hAnsi="宋体" w:cs="仿宋_GB2312" w:hint="eastAsia"/>
          <w:color w:val="000000"/>
          <w:sz w:val="32"/>
          <w:szCs w:val="32"/>
        </w:rPr>
        <w:t>日</w:t>
      </w:r>
    </w:p>
    <w:p w:rsidR="00A8478B" w:rsidRDefault="00A8478B">
      <w:pPr>
        <w:spacing w:line="360" w:lineRule="auto"/>
        <w:jc w:val="center"/>
        <w:rPr>
          <w:rFonts w:ascii="仿宋_GB2312" w:eastAsia="仿宋_GB2312" w:hAnsi="华文中宋"/>
          <w:color w:val="000000"/>
        </w:rPr>
        <w:sectPr w:rsidR="00A8478B">
          <w:headerReference w:type="even" r:id="rId9"/>
          <w:headerReference w:type="default" r:id="rId10"/>
          <w:footerReference w:type="even" r:id="rId11"/>
          <w:footerReference w:type="default" r:id="rId12"/>
          <w:headerReference w:type="first" r:id="rId13"/>
          <w:footerReference w:type="first" r:id="rId14"/>
          <w:endnotePr>
            <w:numFmt w:val="decimal"/>
          </w:endnotePr>
          <w:pgSz w:w="11907" w:h="16840"/>
          <w:pgMar w:top="2098" w:right="1418" w:bottom="1814" w:left="1588" w:header="851" w:footer="1418" w:gutter="0"/>
          <w:pgNumType w:start="3"/>
          <w:cols w:space="720"/>
          <w:titlePg/>
          <w:docGrid w:linePitch="592" w:charSpace="-620"/>
        </w:sectPr>
      </w:pPr>
    </w:p>
    <w:p w:rsidR="00A8478B" w:rsidRDefault="00A602E7">
      <w:pPr>
        <w:spacing w:line="360" w:lineRule="auto"/>
        <w:jc w:val="center"/>
        <w:rPr>
          <w:rFonts w:ascii="仿宋_GB2312" w:eastAsia="仿宋_GB2312" w:hAnsi="宋体"/>
          <w:b/>
          <w:bCs/>
          <w:color w:val="000000"/>
          <w:sz w:val="36"/>
          <w:szCs w:val="36"/>
        </w:rPr>
      </w:pPr>
      <w:r>
        <w:rPr>
          <w:rFonts w:ascii="仿宋_GB2312" w:eastAsia="仿宋_GB2312" w:hAnsi="宋体" w:cs="仿宋_GB2312" w:hint="eastAsia"/>
          <w:b/>
          <w:bCs/>
          <w:color w:val="000000"/>
          <w:sz w:val="36"/>
          <w:szCs w:val="36"/>
        </w:rPr>
        <w:lastRenderedPageBreak/>
        <w:t>目</w:t>
      </w:r>
      <w:r>
        <w:rPr>
          <w:rFonts w:ascii="仿宋_GB2312" w:eastAsia="仿宋_GB2312" w:hAnsi="宋体" w:cs="仿宋_GB2312"/>
          <w:b/>
          <w:bCs/>
          <w:color w:val="000000"/>
          <w:sz w:val="36"/>
          <w:szCs w:val="36"/>
        </w:rPr>
        <w:t xml:space="preserve">     </w:t>
      </w:r>
      <w:r>
        <w:rPr>
          <w:rFonts w:ascii="仿宋_GB2312" w:eastAsia="仿宋_GB2312" w:hAnsi="宋体" w:cs="仿宋_GB2312" w:hint="eastAsia"/>
          <w:b/>
          <w:bCs/>
          <w:color w:val="000000"/>
          <w:sz w:val="36"/>
          <w:szCs w:val="36"/>
        </w:rPr>
        <w:t>录</w:t>
      </w:r>
    </w:p>
    <w:p w:rsidR="00A8478B" w:rsidRDefault="00A8478B">
      <w:pPr>
        <w:pStyle w:val="10"/>
        <w:tabs>
          <w:tab w:val="right" w:leader="dot" w:pos="9118"/>
        </w:tabs>
        <w:spacing w:line="600" w:lineRule="auto"/>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fldChar w:fldCharType="begin"/>
      </w:r>
      <w:r w:rsidR="00A602E7">
        <w:rPr>
          <w:rFonts w:ascii="仿宋_GB2312" w:eastAsia="仿宋_GB2312" w:hAnsi="仿宋_GB2312" w:cs="仿宋_GB2312" w:hint="eastAsia"/>
          <w:color w:val="000000"/>
          <w:sz w:val="24"/>
          <w:szCs w:val="24"/>
        </w:rPr>
        <w:instrText xml:space="preserve">TOC \o "1-1" \h \u </w:instrText>
      </w:r>
      <w:r>
        <w:rPr>
          <w:rFonts w:ascii="仿宋_GB2312" w:eastAsia="仿宋_GB2312" w:hAnsi="仿宋_GB2312" w:cs="仿宋_GB2312" w:hint="eastAsia"/>
          <w:color w:val="000000"/>
          <w:sz w:val="24"/>
          <w:szCs w:val="24"/>
        </w:rPr>
        <w:fldChar w:fldCharType="separate"/>
      </w:r>
      <w:hyperlink w:anchor="_Toc491162065" w:history="1">
        <w:r w:rsidR="00A602E7">
          <w:rPr>
            <w:rStyle w:val="af3"/>
            <w:rFonts w:ascii="仿宋_GB2312" w:eastAsia="仿宋_GB2312" w:hAnsi="仿宋_GB2312" w:cs="仿宋_GB2312" w:hint="eastAsia"/>
            <w:sz w:val="24"/>
            <w:szCs w:val="24"/>
          </w:rPr>
          <w:t>第一章</w:t>
        </w:r>
        <w:r w:rsidR="00A602E7">
          <w:rPr>
            <w:rStyle w:val="af3"/>
            <w:rFonts w:ascii="仿宋_GB2312" w:eastAsia="仿宋_GB2312" w:hAnsi="仿宋_GB2312" w:cs="仿宋_GB2312" w:hint="eastAsia"/>
            <w:sz w:val="24"/>
            <w:szCs w:val="24"/>
          </w:rPr>
          <w:t xml:space="preserve"> </w:t>
        </w:r>
        <w:r w:rsidR="00A602E7">
          <w:rPr>
            <w:rStyle w:val="af3"/>
            <w:rFonts w:ascii="仿宋_GB2312" w:eastAsia="仿宋_GB2312" w:hAnsi="仿宋_GB2312" w:cs="仿宋_GB2312" w:hint="eastAsia"/>
            <w:sz w:val="24"/>
            <w:szCs w:val="24"/>
          </w:rPr>
          <w:t>招标公告</w:t>
        </w:r>
        <w:r w:rsidR="00A602E7">
          <w:rPr>
            <w:rFonts w:ascii="仿宋_GB2312" w:eastAsia="仿宋_GB2312" w:hAnsi="仿宋_GB2312" w:cs="仿宋_GB2312" w:hint="eastAsia"/>
            <w:color w:val="000000"/>
            <w:sz w:val="24"/>
            <w:szCs w:val="24"/>
          </w:rPr>
          <w:tab/>
        </w:r>
        <w:r>
          <w:rPr>
            <w:rFonts w:ascii="仿宋_GB2312" w:eastAsia="仿宋_GB2312" w:hAnsi="仿宋_GB2312" w:cs="仿宋_GB2312" w:hint="eastAsia"/>
            <w:color w:val="000000"/>
            <w:sz w:val="24"/>
            <w:szCs w:val="24"/>
          </w:rPr>
          <w:fldChar w:fldCharType="begin"/>
        </w:r>
        <w:r w:rsidR="00A602E7">
          <w:rPr>
            <w:rFonts w:ascii="仿宋_GB2312" w:eastAsia="仿宋_GB2312" w:hAnsi="仿宋_GB2312" w:cs="仿宋_GB2312" w:hint="eastAsia"/>
            <w:color w:val="000000"/>
            <w:sz w:val="24"/>
            <w:szCs w:val="24"/>
          </w:rPr>
          <w:instrText xml:space="preserve"> PAGEREF _Toc491162065 \h </w:instrText>
        </w:r>
        <w:r>
          <w:rPr>
            <w:rFonts w:ascii="仿宋_GB2312" w:eastAsia="仿宋_GB2312" w:hAnsi="仿宋_GB2312" w:cs="仿宋_GB2312" w:hint="eastAsia"/>
            <w:color w:val="000000"/>
            <w:sz w:val="24"/>
            <w:szCs w:val="24"/>
          </w:rPr>
        </w:r>
        <w:r>
          <w:rPr>
            <w:rFonts w:ascii="仿宋_GB2312" w:eastAsia="仿宋_GB2312" w:hAnsi="仿宋_GB2312" w:cs="仿宋_GB2312" w:hint="eastAsia"/>
            <w:color w:val="000000"/>
            <w:sz w:val="24"/>
            <w:szCs w:val="24"/>
          </w:rPr>
          <w:fldChar w:fldCharType="separate"/>
        </w:r>
        <w:r w:rsidR="00A602E7">
          <w:rPr>
            <w:rFonts w:ascii="仿宋_GB2312" w:eastAsia="仿宋_GB2312" w:hAnsi="仿宋_GB2312" w:cs="仿宋_GB2312" w:hint="eastAsia"/>
            <w:color w:val="000000"/>
            <w:sz w:val="24"/>
            <w:szCs w:val="24"/>
          </w:rPr>
          <w:t>2</w:t>
        </w:r>
        <w:r>
          <w:rPr>
            <w:rFonts w:ascii="仿宋_GB2312" w:eastAsia="仿宋_GB2312" w:hAnsi="仿宋_GB2312" w:cs="仿宋_GB2312" w:hint="eastAsia"/>
            <w:color w:val="000000"/>
            <w:sz w:val="24"/>
            <w:szCs w:val="24"/>
          </w:rPr>
          <w:fldChar w:fldCharType="end"/>
        </w:r>
      </w:hyperlink>
    </w:p>
    <w:p w:rsidR="00A8478B" w:rsidRDefault="00A8478B">
      <w:pPr>
        <w:pStyle w:val="10"/>
        <w:tabs>
          <w:tab w:val="right" w:leader="dot" w:pos="9118"/>
        </w:tabs>
        <w:spacing w:line="600" w:lineRule="auto"/>
        <w:rPr>
          <w:rFonts w:ascii="仿宋_GB2312" w:eastAsia="仿宋_GB2312" w:hAnsi="仿宋_GB2312" w:cs="仿宋_GB2312"/>
          <w:color w:val="000000"/>
          <w:sz w:val="24"/>
          <w:szCs w:val="24"/>
        </w:rPr>
      </w:pPr>
      <w:hyperlink w:anchor="_Toc491162066" w:history="1">
        <w:r w:rsidR="00A602E7">
          <w:rPr>
            <w:rStyle w:val="af3"/>
            <w:rFonts w:ascii="仿宋_GB2312" w:eastAsia="仿宋_GB2312" w:hAnsi="仿宋_GB2312" w:cs="仿宋_GB2312" w:hint="eastAsia"/>
            <w:sz w:val="24"/>
            <w:szCs w:val="24"/>
          </w:rPr>
          <w:t>第二章</w:t>
        </w:r>
        <w:r w:rsidR="00A602E7">
          <w:rPr>
            <w:rStyle w:val="af3"/>
            <w:rFonts w:ascii="仿宋_GB2312" w:eastAsia="仿宋_GB2312" w:hAnsi="仿宋_GB2312" w:cs="仿宋_GB2312" w:hint="eastAsia"/>
            <w:sz w:val="24"/>
            <w:szCs w:val="24"/>
          </w:rPr>
          <w:t xml:space="preserve"> </w:t>
        </w:r>
        <w:r w:rsidR="00A602E7">
          <w:rPr>
            <w:rStyle w:val="af3"/>
            <w:rFonts w:ascii="仿宋_GB2312" w:eastAsia="仿宋_GB2312" w:hAnsi="仿宋_GB2312" w:cs="仿宋_GB2312" w:hint="eastAsia"/>
            <w:sz w:val="24"/>
            <w:szCs w:val="24"/>
          </w:rPr>
          <w:t>投标人须知</w:t>
        </w:r>
        <w:r w:rsidR="00A602E7">
          <w:rPr>
            <w:rFonts w:ascii="仿宋_GB2312" w:eastAsia="仿宋_GB2312" w:hAnsi="仿宋_GB2312" w:cs="仿宋_GB2312" w:hint="eastAsia"/>
            <w:color w:val="000000"/>
            <w:sz w:val="24"/>
            <w:szCs w:val="24"/>
          </w:rPr>
          <w:tab/>
        </w:r>
        <w:r>
          <w:rPr>
            <w:rFonts w:ascii="仿宋_GB2312" w:eastAsia="仿宋_GB2312" w:hAnsi="仿宋_GB2312" w:cs="仿宋_GB2312" w:hint="eastAsia"/>
            <w:color w:val="000000"/>
            <w:sz w:val="24"/>
            <w:szCs w:val="24"/>
          </w:rPr>
          <w:fldChar w:fldCharType="begin"/>
        </w:r>
        <w:r w:rsidR="00A602E7">
          <w:rPr>
            <w:rFonts w:ascii="仿宋_GB2312" w:eastAsia="仿宋_GB2312" w:hAnsi="仿宋_GB2312" w:cs="仿宋_GB2312" w:hint="eastAsia"/>
            <w:color w:val="000000"/>
            <w:sz w:val="24"/>
            <w:szCs w:val="24"/>
          </w:rPr>
          <w:instrText xml:space="preserve"> PAGEREF _Toc491162066 \h </w:instrText>
        </w:r>
        <w:r>
          <w:rPr>
            <w:rFonts w:ascii="仿宋_GB2312" w:eastAsia="仿宋_GB2312" w:hAnsi="仿宋_GB2312" w:cs="仿宋_GB2312" w:hint="eastAsia"/>
            <w:color w:val="000000"/>
            <w:sz w:val="24"/>
            <w:szCs w:val="24"/>
          </w:rPr>
        </w:r>
        <w:r>
          <w:rPr>
            <w:rFonts w:ascii="仿宋_GB2312" w:eastAsia="仿宋_GB2312" w:hAnsi="仿宋_GB2312" w:cs="仿宋_GB2312" w:hint="eastAsia"/>
            <w:color w:val="000000"/>
            <w:sz w:val="24"/>
            <w:szCs w:val="24"/>
          </w:rPr>
          <w:fldChar w:fldCharType="separate"/>
        </w:r>
        <w:r w:rsidR="00A602E7">
          <w:rPr>
            <w:rFonts w:ascii="仿宋_GB2312" w:eastAsia="仿宋_GB2312" w:hAnsi="仿宋_GB2312" w:cs="仿宋_GB2312" w:hint="eastAsia"/>
            <w:color w:val="000000"/>
            <w:sz w:val="24"/>
            <w:szCs w:val="24"/>
          </w:rPr>
          <w:t>4</w:t>
        </w:r>
        <w:r>
          <w:rPr>
            <w:rFonts w:ascii="仿宋_GB2312" w:eastAsia="仿宋_GB2312" w:hAnsi="仿宋_GB2312" w:cs="仿宋_GB2312" w:hint="eastAsia"/>
            <w:color w:val="000000"/>
            <w:sz w:val="24"/>
            <w:szCs w:val="24"/>
          </w:rPr>
          <w:fldChar w:fldCharType="end"/>
        </w:r>
      </w:hyperlink>
    </w:p>
    <w:p w:rsidR="00A8478B" w:rsidRDefault="00A8478B">
      <w:pPr>
        <w:pStyle w:val="10"/>
        <w:tabs>
          <w:tab w:val="right" w:leader="dot" w:pos="9118"/>
        </w:tabs>
        <w:spacing w:line="600" w:lineRule="auto"/>
        <w:rPr>
          <w:rFonts w:ascii="仿宋_GB2312" w:eastAsia="仿宋_GB2312" w:hAnsi="仿宋_GB2312" w:cs="仿宋_GB2312"/>
          <w:color w:val="000000"/>
          <w:sz w:val="24"/>
          <w:szCs w:val="24"/>
        </w:rPr>
      </w:pPr>
      <w:hyperlink w:anchor="_Toc491162067" w:history="1">
        <w:r w:rsidR="00A602E7">
          <w:rPr>
            <w:rStyle w:val="af3"/>
            <w:rFonts w:ascii="仿宋_GB2312" w:eastAsia="仿宋_GB2312" w:hAnsi="仿宋_GB2312" w:cs="仿宋_GB2312" w:hint="eastAsia"/>
            <w:sz w:val="24"/>
            <w:szCs w:val="24"/>
          </w:rPr>
          <w:t>第三章</w:t>
        </w:r>
        <w:r w:rsidR="00A602E7">
          <w:rPr>
            <w:rStyle w:val="af3"/>
            <w:rFonts w:ascii="仿宋_GB2312" w:eastAsia="仿宋_GB2312" w:hAnsi="仿宋_GB2312" w:cs="仿宋_GB2312" w:hint="eastAsia"/>
            <w:sz w:val="24"/>
            <w:szCs w:val="24"/>
          </w:rPr>
          <w:t xml:space="preserve"> </w:t>
        </w:r>
        <w:r w:rsidR="00A602E7">
          <w:rPr>
            <w:rStyle w:val="af3"/>
            <w:rFonts w:ascii="仿宋_GB2312" w:eastAsia="仿宋_GB2312" w:hAnsi="仿宋_GB2312" w:cs="仿宋_GB2312" w:hint="eastAsia"/>
            <w:sz w:val="24"/>
            <w:szCs w:val="24"/>
          </w:rPr>
          <w:t>评标办法（经抽取后评审的合理低价</w:t>
        </w:r>
        <w:r w:rsidR="00A602E7">
          <w:rPr>
            <w:rStyle w:val="af3"/>
            <w:rFonts w:ascii="仿宋_GB2312" w:eastAsia="仿宋_GB2312" w:hAnsi="仿宋_GB2312" w:cs="仿宋_GB2312" w:hint="eastAsia"/>
            <w:sz w:val="24"/>
            <w:szCs w:val="24"/>
          </w:rPr>
          <w:t>法）</w:t>
        </w:r>
        <w:r w:rsidR="00A602E7">
          <w:rPr>
            <w:rFonts w:ascii="仿宋_GB2312" w:eastAsia="仿宋_GB2312" w:hAnsi="仿宋_GB2312" w:cs="仿宋_GB2312" w:hint="eastAsia"/>
            <w:color w:val="000000"/>
            <w:sz w:val="24"/>
            <w:szCs w:val="24"/>
          </w:rPr>
          <w:tab/>
        </w:r>
        <w:r>
          <w:rPr>
            <w:rFonts w:ascii="仿宋_GB2312" w:eastAsia="仿宋_GB2312" w:hAnsi="仿宋_GB2312" w:cs="仿宋_GB2312" w:hint="eastAsia"/>
            <w:color w:val="000000"/>
            <w:sz w:val="24"/>
            <w:szCs w:val="24"/>
          </w:rPr>
          <w:fldChar w:fldCharType="begin"/>
        </w:r>
        <w:r w:rsidR="00A602E7">
          <w:rPr>
            <w:rFonts w:ascii="仿宋_GB2312" w:eastAsia="仿宋_GB2312" w:hAnsi="仿宋_GB2312" w:cs="仿宋_GB2312" w:hint="eastAsia"/>
            <w:color w:val="000000"/>
            <w:sz w:val="24"/>
            <w:szCs w:val="24"/>
          </w:rPr>
          <w:instrText xml:space="preserve"> PAGEREF _Toc491162067 \h </w:instrText>
        </w:r>
        <w:r>
          <w:rPr>
            <w:rFonts w:ascii="仿宋_GB2312" w:eastAsia="仿宋_GB2312" w:hAnsi="仿宋_GB2312" w:cs="仿宋_GB2312" w:hint="eastAsia"/>
            <w:color w:val="000000"/>
            <w:sz w:val="24"/>
            <w:szCs w:val="24"/>
          </w:rPr>
        </w:r>
        <w:r>
          <w:rPr>
            <w:rFonts w:ascii="仿宋_GB2312" w:eastAsia="仿宋_GB2312" w:hAnsi="仿宋_GB2312" w:cs="仿宋_GB2312" w:hint="eastAsia"/>
            <w:color w:val="000000"/>
            <w:sz w:val="24"/>
            <w:szCs w:val="24"/>
          </w:rPr>
          <w:fldChar w:fldCharType="separate"/>
        </w:r>
        <w:r w:rsidR="00A602E7">
          <w:rPr>
            <w:rFonts w:ascii="仿宋_GB2312" w:eastAsia="仿宋_GB2312" w:hAnsi="仿宋_GB2312" w:cs="仿宋_GB2312" w:hint="eastAsia"/>
            <w:color w:val="000000"/>
            <w:sz w:val="24"/>
            <w:szCs w:val="24"/>
          </w:rPr>
          <w:t>21</w:t>
        </w:r>
        <w:r>
          <w:rPr>
            <w:rFonts w:ascii="仿宋_GB2312" w:eastAsia="仿宋_GB2312" w:hAnsi="仿宋_GB2312" w:cs="仿宋_GB2312" w:hint="eastAsia"/>
            <w:color w:val="000000"/>
            <w:sz w:val="24"/>
            <w:szCs w:val="24"/>
          </w:rPr>
          <w:fldChar w:fldCharType="end"/>
        </w:r>
      </w:hyperlink>
    </w:p>
    <w:p w:rsidR="00A8478B" w:rsidRDefault="00A8478B">
      <w:pPr>
        <w:pStyle w:val="10"/>
        <w:tabs>
          <w:tab w:val="right" w:leader="dot" w:pos="9118"/>
        </w:tabs>
        <w:spacing w:line="600" w:lineRule="auto"/>
        <w:rPr>
          <w:rFonts w:ascii="仿宋_GB2312" w:eastAsia="仿宋_GB2312" w:hAnsi="仿宋_GB2312" w:cs="仿宋_GB2312"/>
          <w:color w:val="000000"/>
          <w:sz w:val="24"/>
          <w:szCs w:val="24"/>
        </w:rPr>
      </w:pPr>
      <w:hyperlink w:anchor="_Toc491162068" w:history="1">
        <w:r w:rsidR="00A602E7">
          <w:rPr>
            <w:rStyle w:val="af3"/>
            <w:rFonts w:ascii="仿宋_GB2312" w:eastAsia="仿宋_GB2312" w:hAnsi="仿宋_GB2312" w:cs="仿宋_GB2312" w:hint="eastAsia"/>
            <w:sz w:val="24"/>
            <w:szCs w:val="24"/>
          </w:rPr>
          <w:t>第四章</w:t>
        </w:r>
        <w:r w:rsidR="00A602E7">
          <w:rPr>
            <w:rStyle w:val="af3"/>
            <w:rFonts w:ascii="仿宋_GB2312" w:eastAsia="仿宋_GB2312" w:hAnsi="仿宋_GB2312" w:cs="仿宋_GB2312" w:hint="eastAsia"/>
            <w:sz w:val="24"/>
            <w:szCs w:val="24"/>
          </w:rPr>
          <w:t xml:space="preserve"> </w:t>
        </w:r>
        <w:r w:rsidR="00A602E7">
          <w:rPr>
            <w:rStyle w:val="af3"/>
            <w:rFonts w:ascii="仿宋_GB2312" w:eastAsia="仿宋_GB2312" w:hAnsi="仿宋_GB2312" w:cs="仿宋_GB2312" w:hint="eastAsia"/>
            <w:sz w:val="24"/>
            <w:szCs w:val="24"/>
          </w:rPr>
          <w:t>合同条款格式</w:t>
        </w:r>
        <w:r w:rsidR="00A602E7">
          <w:rPr>
            <w:rFonts w:ascii="仿宋_GB2312" w:eastAsia="仿宋_GB2312" w:hAnsi="仿宋_GB2312" w:cs="仿宋_GB2312" w:hint="eastAsia"/>
            <w:color w:val="000000"/>
            <w:sz w:val="24"/>
            <w:szCs w:val="24"/>
          </w:rPr>
          <w:tab/>
        </w:r>
        <w:r>
          <w:rPr>
            <w:rFonts w:ascii="仿宋_GB2312" w:eastAsia="仿宋_GB2312" w:hAnsi="仿宋_GB2312" w:cs="仿宋_GB2312" w:hint="eastAsia"/>
            <w:color w:val="000000"/>
            <w:sz w:val="24"/>
            <w:szCs w:val="24"/>
          </w:rPr>
          <w:fldChar w:fldCharType="begin"/>
        </w:r>
        <w:r w:rsidR="00A602E7">
          <w:rPr>
            <w:rFonts w:ascii="仿宋_GB2312" w:eastAsia="仿宋_GB2312" w:hAnsi="仿宋_GB2312" w:cs="仿宋_GB2312" w:hint="eastAsia"/>
            <w:color w:val="000000"/>
            <w:sz w:val="24"/>
            <w:szCs w:val="24"/>
          </w:rPr>
          <w:instrText xml:space="preserve"> PAGEREF _Toc491162068 \h </w:instrText>
        </w:r>
        <w:r>
          <w:rPr>
            <w:rFonts w:ascii="仿宋_GB2312" w:eastAsia="仿宋_GB2312" w:hAnsi="仿宋_GB2312" w:cs="仿宋_GB2312" w:hint="eastAsia"/>
            <w:color w:val="000000"/>
            <w:sz w:val="24"/>
            <w:szCs w:val="24"/>
          </w:rPr>
        </w:r>
        <w:r>
          <w:rPr>
            <w:rFonts w:ascii="仿宋_GB2312" w:eastAsia="仿宋_GB2312" w:hAnsi="仿宋_GB2312" w:cs="仿宋_GB2312" w:hint="eastAsia"/>
            <w:color w:val="000000"/>
            <w:sz w:val="24"/>
            <w:szCs w:val="24"/>
          </w:rPr>
          <w:fldChar w:fldCharType="separate"/>
        </w:r>
        <w:r w:rsidR="00A602E7">
          <w:rPr>
            <w:rFonts w:ascii="仿宋_GB2312" w:eastAsia="仿宋_GB2312" w:hAnsi="仿宋_GB2312" w:cs="仿宋_GB2312" w:hint="eastAsia"/>
            <w:color w:val="000000"/>
            <w:sz w:val="24"/>
            <w:szCs w:val="24"/>
          </w:rPr>
          <w:t>3</w:t>
        </w:r>
        <w:r>
          <w:rPr>
            <w:rFonts w:ascii="仿宋_GB2312" w:eastAsia="仿宋_GB2312" w:hAnsi="仿宋_GB2312" w:cs="仿宋_GB2312" w:hint="eastAsia"/>
            <w:color w:val="000000"/>
            <w:sz w:val="24"/>
            <w:szCs w:val="24"/>
          </w:rPr>
          <w:fldChar w:fldCharType="end"/>
        </w:r>
      </w:hyperlink>
      <w:r w:rsidR="00A602E7">
        <w:rPr>
          <w:rFonts w:ascii="仿宋_GB2312" w:eastAsia="仿宋_GB2312" w:hAnsi="仿宋_GB2312" w:cs="仿宋_GB2312"/>
          <w:color w:val="000000"/>
          <w:sz w:val="24"/>
          <w:szCs w:val="24"/>
        </w:rPr>
        <w:t>2</w:t>
      </w:r>
    </w:p>
    <w:p w:rsidR="00A8478B" w:rsidRDefault="00A8478B">
      <w:pPr>
        <w:pStyle w:val="10"/>
        <w:tabs>
          <w:tab w:val="right" w:leader="dot" w:pos="9118"/>
        </w:tabs>
        <w:spacing w:line="600" w:lineRule="auto"/>
        <w:rPr>
          <w:rFonts w:ascii="仿宋_GB2312" w:eastAsia="仿宋_GB2312" w:hAnsi="仿宋_GB2312" w:cs="仿宋_GB2312"/>
          <w:color w:val="000000"/>
          <w:sz w:val="24"/>
          <w:szCs w:val="24"/>
        </w:rPr>
      </w:pPr>
      <w:hyperlink w:anchor="_Toc491162069" w:history="1">
        <w:r w:rsidR="00A602E7">
          <w:rPr>
            <w:rStyle w:val="af3"/>
            <w:rFonts w:ascii="仿宋_GB2312" w:eastAsia="仿宋_GB2312" w:hAnsi="仿宋_GB2312" w:cs="仿宋_GB2312" w:hint="eastAsia"/>
            <w:sz w:val="24"/>
            <w:szCs w:val="24"/>
          </w:rPr>
          <w:t>第五章</w:t>
        </w:r>
        <w:r w:rsidR="00A602E7">
          <w:rPr>
            <w:rStyle w:val="af3"/>
            <w:rFonts w:ascii="仿宋_GB2312" w:eastAsia="仿宋_GB2312" w:hAnsi="仿宋_GB2312" w:cs="仿宋_GB2312" w:hint="eastAsia"/>
            <w:sz w:val="24"/>
            <w:szCs w:val="24"/>
          </w:rPr>
          <w:t xml:space="preserve"> </w:t>
        </w:r>
        <w:r w:rsidR="00A602E7">
          <w:rPr>
            <w:rStyle w:val="af3"/>
            <w:rFonts w:ascii="仿宋_GB2312" w:eastAsia="仿宋_GB2312" w:hAnsi="仿宋_GB2312" w:cs="仿宋_GB2312" w:hint="eastAsia"/>
            <w:sz w:val="24"/>
            <w:szCs w:val="24"/>
          </w:rPr>
          <w:t>投标文件格式</w:t>
        </w:r>
        <w:r w:rsidR="00A602E7">
          <w:rPr>
            <w:rFonts w:ascii="仿宋_GB2312" w:eastAsia="仿宋_GB2312" w:hAnsi="仿宋_GB2312" w:cs="仿宋_GB2312" w:hint="eastAsia"/>
            <w:color w:val="000000"/>
            <w:sz w:val="24"/>
            <w:szCs w:val="24"/>
          </w:rPr>
          <w:tab/>
        </w:r>
      </w:hyperlink>
      <w:r w:rsidR="00A602E7">
        <w:rPr>
          <w:rFonts w:ascii="仿宋_GB2312" w:eastAsia="仿宋_GB2312" w:hAnsi="仿宋_GB2312" w:cs="仿宋_GB2312"/>
          <w:color w:val="000000"/>
          <w:sz w:val="24"/>
          <w:szCs w:val="24"/>
        </w:rPr>
        <w:t>33</w:t>
      </w:r>
    </w:p>
    <w:p w:rsidR="00A8478B" w:rsidRDefault="00A8478B">
      <w:pPr>
        <w:pStyle w:val="10"/>
        <w:tabs>
          <w:tab w:val="right" w:leader="dot" w:pos="9118"/>
        </w:tabs>
        <w:spacing w:line="600" w:lineRule="auto"/>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fldChar w:fldCharType="end"/>
      </w:r>
    </w:p>
    <w:p w:rsidR="00A8478B" w:rsidRDefault="00A8478B">
      <w:pPr>
        <w:pStyle w:val="10"/>
        <w:tabs>
          <w:tab w:val="right" w:leader="dot" w:pos="9118"/>
        </w:tabs>
        <w:spacing w:line="600" w:lineRule="auto"/>
        <w:rPr>
          <w:rFonts w:ascii="仿宋_GB2312" w:eastAsia="仿宋_GB2312" w:hAnsi="Calibri"/>
          <w:color w:val="000000"/>
        </w:rPr>
      </w:pPr>
    </w:p>
    <w:p w:rsidR="00A8478B" w:rsidRDefault="00A8478B">
      <w:pPr>
        <w:spacing w:line="360" w:lineRule="auto"/>
        <w:rPr>
          <w:rFonts w:ascii="仿宋_GB2312" w:eastAsia="仿宋_GB2312" w:hAnsi="宋体"/>
          <w:color w:val="000000"/>
          <w:sz w:val="24"/>
          <w:szCs w:val="24"/>
        </w:rPr>
      </w:pPr>
    </w:p>
    <w:p w:rsidR="00A8478B" w:rsidRDefault="00A8478B">
      <w:pPr>
        <w:spacing w:line="360" w:lineRule="auto"/>
        <w:rPr>
          <w:rFonts w:ascii="仿宋_GB2312" w:eastAsia="仿宋_GB2312" w:hAnsi="宋体"/>
          <w:color w:val="000000"/>
        </w:rPr>
      </w:pPr>
    </w:p>
    <w:p w:rsidR="00A8478B" w:rsidRDefault="00A8478B">
      <w:pPr>
        <w:spacing w:line="360" w:lineRule="auto"/>
        <w:rPr>
          <w:rFonts w:ascii="仿宋_GB2312" w:eastAsia="仿宋_GB2312" w:hAnsi="宋体"/>
          <w:color w:val="000000"/>
        </w:rPr>
      </w:pPr>
    </w:p>
    <w:p w:rsidR="00A8478B" w:rsidRDefault="00A8478B">
      <w:pPr>
        <w:spacing w:line="360" w:lineRule="auto"/>
        <w:rPr>
          <w:rFonts w:ascii="仿宋_GB2312" w:eastAsia="仿宋_GB2312" w:hAnsi="宋体"/>
          <w:color w:val="000000"/>
        </w:rPr>
      </w:pPr>
    </w:p>
    <w:p w:rsidR="00A8478B" w:rsidRDefault="00A8478B">
      <w:pPr>
        <w:spacing w:line="360" w:lineRule="auto"/>
        <w:rPr>
          <w:rFonts w:ascii="仿宋_GB2312" w:eastAsia="仿宋_GB2312" w:hAnsi="宋体"/>
          <w:color w:val="000000"/>
        </w:rPr>
      </w:pPr>
    </w:p>
    <w:p w:rsidR="00A8478B" w:rsidRDefault="00A8478B">
      <w:pPr>
        <w:spacing w:line="360" w:lineRule="auto"/>
        <w:rPr>
          <w:rFonts w:ascii="仿宋_GB2312" w:eastAsia="仿宋_GB2312" w:hAnsi="宋体"/>
          <w:color w:val="000000"/>
        </w:rPr>
      </w:pPr>
    </w:p>
    <w:p w:rsidR="00A8478B" w:rsidRDefault="00A8478B">
      <w:pPr>
        <w:spacing w:line="360" w:lineRule="auto"/>
        <w:rPr>
          <w:rFonts w:ascii="仿宋_GB2312" w:eastAsia="仿宋_GB2312" w:hAnsi="宋体"/>
          <w:color w:val="000000"/>
        </w:rPr>
      </w:pPr>
    </w:p>
    <w:p w:rsidR="00A8478B" w:rsidRDefault="00A8478B">
      <w:pPr>
        <w:spacing w:line="360" w:lineRule="auto"/>
        <w:rPr>
          <w:rFonts w:ascii="仿宋_GB2312" w:eastAsia="仿宋_GB2312" w:hAnsi="宋体"/>
          <w:b/>
          <w:bCs/>
          <w:color w:val="000000"/>
        </w:rPr>
      </w:pPr>
    </w:p>
    <w:p w:rsidR="00A8478B" w:rsidRDefault="00A8478B">
      <w:pPr>
        <w:spacing w:line="360" w:lineRule="auto"/>
        <w:rPr>
          <w:rFonts w:ascii="仿宋_GB2312" w:eastAsia="仿宋_GB2312" w:hAnsi="宋体"/>
          <w:b/>
          <w:bCs/>
          <w:color w:val="000000"/>
        </w:rPr>
      </w:pPr>
    </w:p>
    <w:p w:rsidR="00A8478B" w:rsidRDefault="00A602E7">
      <w:pPr>
        <w:pStyle w:val="1"/>
        <w:ind w:rightChars="87" w:right="183"/>
        <w:jc w:val="center"/>
        <w:rPr>
          <w:rFonts w:ascii="黑体" w:eastAsia="黑体" w:hAnsi="黑体"/>
          <w:color w:val="000000"/>
          <w:sz w:val="36"/>
          <w:szCs w:val="36"/>
        </w:rPr>
      </w:pPr>
      <w:bookmarkStart w:id="0" w:name="_Toc185047253"/>
      <w:r>
        <w:rPr>
          <w:rFonts w:ascii="仿宋_GB2312" w:eastAsia="仿宋_GB2312" w:hAnsi="仿宋"/>
          <w:color w:val="000000"/>
          <w:sz w:val="36"/>
          <w:szCs w:val="36"/>
        </w:rPr>
        <w:br w:type="page"/>
      </w:r>
      <w:bookmarkStart w:id="1" w:name="_Toc28264"/>
      <w:bookmarkStart w:id="2" w:name="_Toc5028"/>
      <w:bookmarkStart w:id="3" w:name="_Toc491162065"/>
      <w:r>
        <w:rPr>
          <w:rFonts w:ascii="黑体" w:eastAsia="黑体" w:hAnsi="黑体" w:cs="仿宋_GB2312" w:hint="eastAsia"/>
          <w:color w:val="000000"/>
          <w:sz w:val="36"/>
          <w:szCs w:val="36"/>
        </w:rPr>
        <w:lastRenderedPageBreak/>
        <w:t>第一章</w:t>
      </w:r>
      <w:r>
        <w:rPr>
          <w:rFonts w:ascii="黑体" w:eastAsia="黑体" w:hAnsi="黑体" w:cs="仿宋_GB2312"/>
          <w:color w:val="000000"/>
          <w:sz w:val="36"/>
          <w:szCs w:val="36"/>
        </w:rPr>
        <w:t xml:space="preserve"> </w:t>
      </w:r>
      <w:r>
        <w:rPr>
          <w:rFonts w:ascii="黑体" w:eastAsia="黑体" w:hAnsi="黑体" w:cs="仿宋_GB2312" w:hint="eastAsia"/>
          <w:color w:val="000000"/>
          <w:sz w:val="36"/>
          <w:szCs w:val="36"/>
        </w:rPr>
        <w:t>招标公告</w:t>
      </w:r>
      <w:bookmarkEnd w:id="1"/>
      <w:bookmarkEnd w:id="2"/>
      <w:bookmarkEnd w:id="3"/>
    </w:p>
    <w:p w:rsidR="00A8478B" w:rsidRDefault="00A602E7">
      <w:pPr>
        <w:spacing w:before="160" w:line="480" w:lineRule="exact"/>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b/>
          <w:bCs/>
          <w:color w:val="000000"/>
          <w:sz w:val="24"/>
          <w:szCs w:val="24"/>
        </w:rPr>
        <w:t>1</w:t>
      </w:r>
      <w:r>
        <w:rPr>
          <w:rFonts w:asciiTheme="minorEastAsia" w:eastAsiaTheme="minorEastAsia" w:hAnsiTheme="minorEastAsia" w:cstheme="minorEastAsia" w:hint="eastAsia"/>
          <w:b/>
          <w:bCs/>
          <w:color w:val="000000"/>
          <w:sz w:val="24"/>
          <w:szCs w:val="24"/>
        </w:rPr>
        <w:t>．招标条件</w:t>
      </w:r>
    </w:p>
    <w:p w:rsidR="00A8478B" w:rsidRDefault="00A602E7">
      <w:pPr>
        <w:spacing w:line="480" w:lineRule="exact"/>
        <w:ind w:firstLineChars="236" w:firstLine="566"/>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sz w:val="24"/>
          <w:szCs w:val="24"/>
        </w:rPr>
        <w:t>1.1</w:t>
      </w:r>
      <w:r>
        <w:rPr>
          <w:rFonts w:asciiTheme="minorEastAsia" w:eastAsiaTheme="minorEastAsia" w:hAnsiTheme="minorEastAsia" w:cstheme="minorEastAsia" w:hint="eastAsia"/>
          <w:color w:val="000000"/>
          <w:kern w:val="0"/>
          <w:sz w:val="24"/>
          <w:szCs w:val="24"/>
        </w:rPr>
        <w:t>本招标项目</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kern w:val="0"/>
          <w:sz w:val="24"/>
          <w:szCs w:val="24"/>
        </w:rPr>
        <w:t>已由</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u w:val="single"/>
        </w:rPr>
        <w:t>（核准机关名称）</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kern w:val="0"/>
          <w:sz w:val="24"/>
          <w:szCs w:val="24"/>
        </w:rPr>
        <w:t>以</w:t>
      </w:r>
      <w:r>
        <w:rPr>
          <w:rFonts w:asciiTheme="minorEastAsia" w:eastAsiaTheme="minorEastAsia" w:hAnsiTheme="minorEastAsia" w:cstheme="minorEastAsia" w:hint="eastAsia"/>
          <w:b/>
          <w:bCs/>
          <w:color w:val="000000"/>
          <w:kern w:val="0"/>
          <w:sz w:val="24"/>
          <w:szCs w:val="24"/>
          <w:u w:val="single"/>
        </w:rPr>
        <w:t xml:space="preserve">       </w:t>
      </w:r>
      <w:r>
        <w:rPr>
          <w:rFonts w:asciiTheme="minorEastAsia" w:eastAsiaTheme="minorEastAsia" w:hAnsiTheme="minorEastAsia" w:cstheme="minorEastAsia" w:hint="eastAsia"/>
          <w:b/>
          <w:bCs/>
          <w:color w:val="000000"/>
          <w:kern w:val="0"/>
          <w:sz w:val="24"/>
          <w:szCs w:val="24"/>
          <w:u w:val="single"/>
        </w:rPr>
        <w:t xml:space="preserve">  </w:t>
      </w:r>
      <w:r>
        <w:rPr>
          <w:rFonts w:asciiTheme="minorEastAsia" w:eastAsiaTheme="minorEastAsia" w:hAnsiTheme="minorEastAsia" w:cstheme="minorEastAsia" w:hint="eastAsia"/>
          <w:color w:val="000000"/>
          <w:kern w:val="0"/>
          <w:sz w:val="24"/>
          <w:szCs w:val="24"/>
          <w:u w:val="single"/>
        </w:rPr>
        <w:t>（核准文号）</w:t>
      </w:r>
      <w:r>
        <w:rPr>
          <w:rFonts w:asciiTheme="minorEastAsia" w:eastAsiaTheme="minorEastAsia" w:hAnsiTheme="minorEastAsia" w:cstheme="minorEastAsia" w:hint="eastAsia"/>
          <w:color w:val="000000"/>
          <w:kern w:val="0"/>
          <w:sz w:val="24"/>
          <w:szCs w:val="24"/>
        </w:rPr>
        <w:t>批准建设，项目业主为</w:t>
      </w:r>
      <w:r>
        <w:rPr>
          <w:rFonts w:asciiTheme="minorEastAsia" w:eastAsiaTheme="minorEastAsia" w:hAnsiTheme="minorEastAsia" w:cstheme="minorEastAsia" w:hint="eastAsia"/>
          <w:b/>
          <w:bCs/>
          <w:color w:val="000000"/>
          <w:kern w:val="0"/>
          <w:sz w:val="24"/>
          <w:szCs w:val="24"/>
          <w:u w:val="single"/>
        </w:rPr>
        <w:t xml:space="preserve">             </w:t>
      </w:r>
      <w:r>
        <w:rPr>
          <w:rFonts w:asciiTheme="minorEastAsia" w:eastAsiaTheme="minorEastAsia" w:hAnsiTheme="minorEastAsia" w:cstheme="minorEastAsia" w:hint="eastAsia"/>
          <w:color w:val="000000"/>
          <w:kern w:val="0"/>
          <w:sz w:val="24"/>
          <w:szCs w:val="24"/>
        </w:rPr>
        <w:t>，建设资金来源为</w:t>
      </w:r>
      <w:r>
        <w:rPr>
          <w:rFonts w:asciiTheme="minorEastAsia" w:eastAsiaTheme="minorEastAsia" w:hAnsiTheme="minorEastAsia" w:cstheme="minorEastAsia" w:hint="eastAsia"/>
          <w:b/>
          <w:bCs/>
          <w:color w:val="000000"/>
          <w:kern w:val="0"/>
          <w:sz w:val="24"/>
          <w:szCs w:val="24"/>
          <w:u w:val="single"/>
        </w:rPr>
        <w:t xml:space="preserve">             </w:t>
      </w:r>
      <w:r>
        <w:rPr>
          <w:rFonts w:asciiTheme="minorEastAsia" w:eastAsiaTheme="minorEastAsia" w:hAnsiTheme="minorEastAsia" w:cstheme="minorEastAsia" w:hint="eastAsia"/>
          <w:color w:val="000000"/>
          <w:kern w:val="0"/>
          <w:sz w:val="24"/>
          <w:szCs w:val="24"/>
        </w:rPr>
        <w:t>，项目出资比例为</w:t>
      </w:r>
      <w:r>
        <w:rPr>
          <w:rFonts w:asciiTheme="minorEastAsia" w:eastAsiaTheme="minorEastAsia" w:hAnsiTheme="minorEastAsia" w:cstheme="minorEastAsia" w:hint="eastAsia"/>
          <w:b/>
          <w:bCs/>
          <w:color w:val="000000"/>
          <w:kern w:val="0"/>
          <w:sz w:val="24"/>
          <w:szCs w:val="24"/>
          <w:u w:val="single"/>
        </w:rPr>
        <w:t xml:space="preserve">         </w:t>
      </w:r>
      <w:r>
        <w:rPr>
          <w:rFonts w:asciiTheme="minorEastAsia" w:eastAsiaTheme="minorEastAsia" w:hAnsiTheme="minorEastAsia" w:cstheme="minorEastAsia" w:hint="eastAsia"/>
          <w:color w:val="000000"/>
          <w:kern w:val="0"/>
          <w:sz w:val="24"/>
          <w:szCs w:val="24"/>
        </w:rPr>
        <w:t>，招标人为</w:t>
      </w:r>
      <w:r>
        <w:rPr>
          <w:rFonts w:asciiTheme="minorEastAsia" w:eastAsiaTheme="minorEastAsia" w:hAnsiTheme="minorEastAsia" w:cstheme="minorEastAsia" w:hint="eastAsia"/>
          <w:b/>
          <w:bCs/>
          <w:color w:val="000000"/>
          <w:kern w:val="0"/>
          <w:sz w:val="24"/>
          <w:szCs w:val="24"/>
          <w:u w:val="single"/>
        </w:rPr>
        <w:t xml:space="preserve">                     </w:t>
      </w:r>
      <w:r>
        <w:rPr>
          <w:rFonts w:asciiTheme="minorEastAsia" w:eastAsiaTheme="minorEastAsia" w:hAnsiTheme="minorEastAsia" w:cstheme="minorEastAsia" w:hint="eastAsia"/>
          <w:color w:val="000000"/>
          <w:kern w:val="0"/>
          <w:sz w:val="24"/>
          <w:szCs w:val="24"/>
        </w:rPr>
        <w:t>。项目己具备招标条件，根据《广元市国家投资工程建设项目招标投标管理暂行办法》（</w:t>
      </w:r>
      <w:proofErr w:type="gramStart"/>
      <w:r>
        <w:rPr>
          <w:rFonts w:asciiTheme="minorEastAsia" w:eastAsiaTheme="minorEastAsia" w:hAnsiTheme="minorEastAsia" w:cstheme="minorEastAsia" w:hint="eastAsia"/>
          <w:color w:val="000000"/>
          <w:kern w:val="0"/>
          <w:sz w:val="24"/>
          <w:szCs w:val="24"/>
        </w:rPr>
        <w:t>广发改〔</w:t>
      </w:r>
      <w:r>
        <w:rPr>
          <w:rFonts w:asciiTheme="minorEastAsia" w:eastAsiaTheme="minorEastAsia" w:hAnsiTheme="minorEastAsia" w:cstheme="minorEastAsia" w:hint="eastAsia"/>
          <w:color w:val="000000"/>
          <w:kern w:val="0"/>
          <w:sz w:val="24"/>
          <w:szCs w:val="24"/>
        </w:rPr>
        <w:t>2017</w:t>
      </w:r>
      <w:r>
        <w:rPr>
          <w:rFonts w:asciiTheme="minorEastAsia" w:eastAsiaTheme="minorEastAsia" w:hAnsiTheme="minorEastAsia" w:cstheme="minorEastAsia" w:hint="eastAsia"/>
          <w:color w:val="000000"/>
          <w:kern w:val="0"/>
          <w:sz w:val="24"/>
          <w:szCs w:val="24"/>
        </w:rPr>
        <w:t>〕</w:t>
      </w:r>
      <w:proofErr w:type="gramEnd"/>
      <w:r>
        <w:rPr>
          <w:rFonts w:asciiTheme="minorEastAsia" w:eastAsiaTheme="minorEastAsia" w:hAnsiTheme="minorEastAsia" w:cstheme="minorEastAsia" w:hint="eastAsia"/>
          <w:color w:val="000000"/>
          <w:kern w:val="0"/>
          <w:sz w:val="24"/>
          <w:szCs w:val="24"/>
        </w:rPr>
        <w:t>295</w:t>
      </w:r>
      <w:r>
        <w:rPr>
          <w:rFonts w:asciiTheme="minorEastAsia" w:eastAsiaTheme="minorEastAsia" w:hAnsiTheme="minorEastAsia" w:cstheme="minorEastAsia" w:hint="eastAsia"/>
          <w:color w:val="000000"/>
          <w:kern w:val="0"/>
          <w:sz w:val="24"/>
          <w:szCs w:val="24"/>
        </w:rPr>
        <w:t>号）要求，现对该项目的</w:t>
      </w:r>
      <w:r>
        <w:rPr>
          <w:rFonts w:asciiTheme="minorEastAsia" w:eastAsiaTheme="minorEastAsia" w:hAnsiTheme="minorEastAsia" w:cstheme="minorEastAsia" w:hint="eastAsia"/>
          <w:b/>
          <w:bCs/>
          <w:color w:val="000000"/>
          <w:kern w:val="0"/>
          <w:sz w:val="24"/>
          <w:szCs w:val="24"/>
          <w:u w:val="single"/>
        </w:rPr>
        <w:t xml:space="preserve">       </w:t>
      </w:r>
      <w:r>
        <w:rPr>
          <w:rFonts w:asciiTheme="minorEastAsia" w:eastAsiaTheme="minorEastAsia" w:hAnsiTheme="minorEastAsia" w:cstheme="minorEastAsia" w:hint="eastAsia"/>
          <w:color w:val="000000"/>
          <w:kern w:val="0"/>
          <w:sz w:val="24"/>
          <w:szCs w:val="24"/>
        </w:rPr>
        <w:t>进行公开招标。</w:t>
      </w:r>
    </w:p>
    <w:p w:rsidR="00A8478B" w:rsidRDefault="00A602E7">
      <w:pPr>
        <w:spacing w:line="480" w:lineRule="exact"/>
        <w:ind w:firstLineChars="196" w:firstLine="470"/>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1.2</w:t>
      </w:r>
      <w:r>
        <w:rPr>
          <w:rFonts w:asciiTheme="minorEastAsia" w:eastAsiaTheme="minorEastAsia" w:hAnsiTheme="minorEastAsia" w:cstheme="minorEastAsia" w:hint="eastAsia"/>
          <w:color w:val="000000"/>
          <w:kern w:val="0"/>
          <w:sz w:val="24"/>
          <w:szCs w:val="24"/>
        </w:rPr>
        <w:t>本招标项目为广元市行政区域内的国家投资工程建设项目，</w:t>
      </w:r>
      <w:r>
        <w:rPr>
          <w:rFonts w:asciiTheme="minorEastAsia" w:eastAsiaTheme="minorEastAsia" w:hAnsiTheme="minorEastAsia" w:cstheme="minorEastAsia" w:hint="eastAsia"/>
          <w:b/>
          <w:bCs/>
          <w:color w:val="000000"/>
          <w:kern w:val="0"/>
          <w:sz w:val="24"/>
          <w:szCs w:val="24"/>
          <w:u w:val="single"/>
        </w:rPr>
        <w:t xml:space="preserve">      </w:t>
      </w:r>
      <w:r>
        <w:rPr>
          <w:rFonts w:asciiTheme="minorEastAsia" w:eastAsiaTheme="minorEastAsia" w:hAnsiTheme="minorEastAsia" w:cstheme="minorEastAsia" w:hint="eastAsia"/>
          <w:color w:val="000000"/>
          <w:sz w:val="24"/>
          <w:szCs w:val="24"/>
          <w:u w:val="single"/>
        </w:rPr>
        <w:t>（核准机关名称）</w:t>
      </w:r>
      <w:r>
        <w:rPr>
          <w:rFonts w:asciiTheme="minorEastAsia" w:eastAsiaTheme="minorEastAsia" w:hAnsiTheme="minorEastAsia" w:cstheme="minorEastAsia" w:hint="eastAsia"/>
          <w:color w:val="000000"/>
          <w:kern w:val="0"/>
          <w:sz w:val="24"/>
          <w:szCs w:val="24"/>
          <w:u w:val="single"/>
        </w:rPr>
        <w:t xml:space="preserve">   </w:t>
      </w:r>
      <w:r>
        <w:rPr>
          <w:rFonts w:asciiTheme="minorEastAsia" w:eastAsiaTheme="minorEastAsia" w:hAnsiTheme="minorEastAsia" w:cstheme="minorEastAsia" w:hint="eastAsia"/>
          <w:color w:val="000000"/>
          <w:sz w:val="24"/>
          <w:szCs w:val="24"/>
        </w:rPr>
        <w:t>核准</w:t>
      </w:r>
      <w:r>
        <w:rPr>
          <w:rFonts w:asciiTheme="minorEastAsia" w:eastAsiaTheme="minorEastAsia" w:hAnsiTheme="minorEastAsia" w:cstheme="minorEastAsia" w:hint="eastAsia"/>
          <w:color w:val="000000"/>
          <w:kern w:val="0"/>
          <w:sz w:val="24"/>
          <w:szCs w:val="24"/>
        </w:rPr>
        <w:t>（招标事项核准文号为：</w:t>
      </w:r>
      <w:r>
        <w:rPr>
          <w:rFonts w:asciiTheme="minorEastAsia" w:eastAsiaTheme="minorEastAsia" w:hAnsiTheme="minorEastAsia" w:cstheme="minorEastAsia" w:hint="eastAsia"/>
          <w:b/>
          <w:bCs/>
          <w:color w:val="000000"/>
          <w:kern w:val="0"/>
          <w:sz w:val="24"/>
          <w:szCs w:val="24"/>
          <w:u w:val="single"/>
        </w:rPr>
        <w:t xml:space="preserve">                 </w:t>
      </w:r>
      <w:r>
        <w:rPr>
          <w:rFonts w:asciiTheme="minorEastAsia" w:eastAsiaTheme="minorEastAsia" w:hAnsiTheme="minorEastAsia" w:cstheme="minorEastAsia" w:hint="eastAsia"/>
          <w:color w:val="000000"/>
          <w:kern w:val="0"/>
          <w:sz w:val="24"/>
          <w:szCs w:val="24"/>
        </w:rPr>
        <w:t>)</w:t>
      </w:r>
      <w:r>
        <w:rPr>
          <w:rFonts w:asciiTheme="minorEastAsia" w:eastAsiaTheme="minorEastAsia" w:hAnsiTheme="minorEastAsia" w:cstheme="minorEastAsia" w:hint="eastAsia"/>
          <w:color w:val="000000"/>
          <w:kern w:val="0"/>
          <w:sz w:val="24"/>
          <w:szCs w:val="24"/>
        </w:rPr>
        <w:t>的招标组织形式为委托招标。招标代理机构是：</w:t>
      </w:r>
      <w:r>
        <w:rPr>
          <w:rFonts w:asciiTheme="minorEastAsia" w:eastAsiaTheme="minorEastAsia" w:hAnsiTheme="minorEastAsia" w:cstheme="minorEastAsia" w:hint="eastAsia"/>
          <w:b/>
          <w:bCs/>
          <w:color w:val="000000"/>
          <w:kern w:val="0"/>
          <w:sz w:val="24"/>
          <w:szCs w:val="24"/>
          <w:u w:val="single"/>
        </w:rPr>
        <w:t xml:space="preserve">              </w:t>
      </w:r>
      <w:r>
        <w:rPr>
          <w:rFonts w:asciiTheme="minorEastAsia" w:eastAsiaTheme="minorEastAsia" w:hAnsiTheme="minorEastAsia" w:cstheme="minorEastAsia" w:hint="eastAsia"/>
          <w:b/>
          <w:bCs/>
          <w:color w:val="000000"/>
          <w:kern w:val="0"/>
          <w:sz w:val="24"/>
          <w:szCs w:val="24"/>
          <w:u w:val="single"/>
        </w:rPr>
        <w:tab/>
      </w:r>
      <w:r>
        <w:rPr>
          <w:rFonts w:asciiTheme="minorEastAsia" w:eastAsiaTheme="minorEastAsia" w:hAnsiTheme="minorEastAsia" w:cstheme="minorEastAsia" w:hint="eastAsia"/>
          <w:b/>
          <w:bCs/>
          <w:color w:val="000000"/>
          <w:kern w:val="0"/>
          <w:sz w:val="24"/>
          <w:szCs w:val="24"/>
          <w:u w:val="single"/>
        </w:rPr>
        <w:t xml:space="preserve">             </w:t>
      </w:r>
      <w:r>
        <w:rPr>
          <w:rFonts w:asciiTheme="minorEastAsia" w:eastAsiaTheme="minorEastAsia" w:hAnsiTheme="minorEastAsia" w:cstheme="minorEastAsia" w:hint="eastAsia"/>
          <w:color w:val="000000"/>
          <w:kern w:val="0"/>
          <w:sz w:val="24"/>
          <w:szCs w:val="24"/>
        </w:rPr>
        <w:t>。</w:t>
      </w:r>
    </w:p>
    <w:p w:rsidR="00A8478B" w:rsidRDefault="00A602E7">
      <w:pPr>
        <w:spacing w:before="160" w:line="480" w:lineRule="exact"/>
        <w:rPr>
          <w:rFonts w:asciiTheme="minorEastAsia" w:eastAsiaTheme="minorEastAsia" w:hAnsiTheme="minorEastAsia" w:cstheme="minorEastAsia"/>
          <w:b/>
          <w:bCs/>
          <w:color w:val="000000"/>
          <w:sz w:val="24"/>
          <w:szCs w:val="24"/>
        </w:rPr>
      </w:pPr>
      <w:bookmarkStart w:id="4" w:name="_Toc185047238"/>
      <w:bookmarkStart w:id="5" w:name="_Toc228352598"/>
      <w:r>
        <w:rPr>
          <w:rFonts w:asciiTheme="minorEastAsia" w:eastAsiaTheme="minorEastAsia" w:hAnsiTheme="minorEastAsia" w:cstheme="minorEastAsia" w:hint="eastAsia"/>
          <w:b/>
          <w:bCs/>
          <w:color w:val="000000"/>
          <w:sz w:val="24"/>
          <w:szCs w:val="24"/>
        </w:rPr>
        <w:t>2</w:t>
      </w:r>
      <w:r>
        <w:rPr>
          <w:rFonts w:asciiTheme="minorEastAsia" w:eastAsiaTheme="minorEastAsia" w:hAnsiTheme="minorEastAsia" w:cstheme="minorEastAsia" w:hint="eastAsia"/>
          <w:b/>
          <w:bCs/>
          <w:color w:val="000000"/>
          <w:sz w:val="24"/>
          <w:szCs w:val="24"/>
        </w:rPr>
        <w:t>．项目概况与招标范围</w:t>
      </w:r>
      <w:bookmarkEnd w:id="4"/>
      <w:bookmarkEnd w:id="5"/>
    </w:p>
    <w:p w:rsidR="00A8478B" w:rsidRDefault="00A602E7">
      <w:pPr>
        <w:spacing w:line="480" w:lineRule="exact"/>
        <w:ind w:firstLineChars="200" w:firstLine="480"/>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color w:val="000000"/>
          <w:kern w:val="0"/>
          <w:sz w:val="24"/>
          <w:szCs w:val="24"/>
        </w:rPr>
        <w:t>2.1</w:t>
      </w:r>
      <w:r>
        <w:rPr>
          <w:rFonts w:asciiTheme="minorEastAsia" w:eastAsiaTheme="minorEastAsia" w:hAnsiTheme="minorEastAsia" w:cstheme="minorEastAsia" w:hint="eastAsia"/>
          <w:color w:val="000000"/>
          <w:kern w:val="0"/>
          <w:sz w:val="24"/>
          <w:szCs w:val="24"/>
        </w:rPr>
        <w:t>建设地点</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b/>
          <w:bCs/>
          <w:color w:val="000000"/>
          <w:kern w:val="0"/>
          <w:sz w:val="24"/>
          <w:szCs w:val="24"/>
          <w:u w:val="single"/>
        </w:rPr>
        <w:t xml:space="preserve">                        </w:t>
      </w:r>
    </w:p>
    <w:p w:rsidR="00A8478B" w:rsidRDefault="00A602E7">
      <w:pPr>
        <w:spacing w:line="480" w:lineRule="exact"/>
        <w:ind w:firstLineChars="196" w:firstLine="470"/>
        <w:rPr>
          <w:rFonts w:asciiTheme="minorEastAsia" w:eastAsiaTheme="minorEastAsia" w:hAnsiTheme="minorEastAsia" w:cstheme="minorEastAsia"/>
          <w:color w:val="000000"/>
          <w:kern w:val="0"/>
          <w:sz w:val="24"/>
          <w:szCs w:val="24"/>
        </w:rPr>
      </w:pPr>
      <w:bookmarkStart w:id="6" w:name="_Toc185047239"/>
      <w:bookmarkStart w:id="7" w:name="_Toc228352599"/>
      <w:r>
        <w:rPr>
          <w:rFonts w:asciiTheme="minorEastAsia" w:eastAsiaTheme="minorEastAsia" w:hAnsiTheme="minorEastAsia" w:cstheme="minorEastAsia" w:hint="eastAsia"/>
          <w:color w:val="000000"/>
          <w:kern w:val="0"/>
          <w:sz w:val="24"/>
          <w:szCs w:val="24"/>
        </w:rPr>
        <w:t>2.2</w:t>
      </w:r>
      <w:r>
        <w:rPr>
          <w:rFonts w:asciiTheme="minorEastAsia" w:eastAsiaTheme="minorEastAsia" w:hAnsiTheme="minorEastAsia" w:cstheme="minorEastAsia" w:hint="eastAsia"/>
          <w:color w:val="000000"/>
          <w:kern w:val="0"/>
          <w:sz w:val="24"/>
          <w:szCs w:val="24"/>
        </w:rPr>
        <w:t>建设规模：</w:t>
      </w:r>
      <w:r>
        <w:rPr>
          <w:rFonts w:asciiTheme="minorEastAsia" w:eastAsiaTheme="minorEastAsia" w:hAnsiTheme="minorEastAsia" w:cstheme="minorEastAsia" w:hint="eastAsia"/>
          <w:b/>
          <w:bCs/>
          <w:color w:val="000000"/>
          <w:kern w:val="0"/>
          <w:sz w:val="24"/>
          <w:szCs w:val="24"/>
          <w:u w:val="single"/>
        </w:rPr>
        <w:t xml:space="preserve">                        </w:t>
      </w:r>
    </w:p>
    <w:p w:rsidR="00A8478B" w:rsidRDefault="00A602E7">
      <w:pPr>
        <w:spacing w:line="480" w:lineRule="exact"/>
        <w:ind w:firstLineChars="196" w:firstLine="470"/>
        <w:rPr>
          <w:rFonts w:asciiTheme="minorEastAsia" w:eastAsiaTheme="minorEastAsia" w:hAnsiTheme="minorEastAsia" w:cstheme="minorEastAsia"/>
          <w:color w:val="000000"/>
          <w:kern w:val="0"/>
          <w:sz w:val="24"/>
          <w:szCs w:val="24"/>
          <w:u w:val="single"/>
        </w:rPr>
      </w:pPr>
      <w:r>
        <w:rPr>
          <w:rFonts w:asciiTheme="minorEastAsia" w:eastAsiaTheme="minorEastAsia" w:hAnsiTheme="minorEastAsia" w:cstheme="minorEastAsia" w:hint="eastAsia"/>
          <w:color w:val="000000"/>
          <w:kern w:val="0"/>
          <w:sz w:val="24"/>
          <w:szCs w:val="24"/>
        </w:rPr>
        <w:t>2.3</w:t>
      </w:r>
      <w:r>
        <w:rPr>
          <w:rFonts w:asciiTheme="minorEastAsia" w:eastAsiaTheme="minorEastAsia" w:hAnsiTheme="minorEastAsia" w:cstheme="minorEastAsia" w:hint="eastAsia"/>
          <w:color w:val="000000"/>
          <w:kern w:val="0"/>
          <w:sz w:val="24"/>
          <w:szCs w:val="24"/>
        </w:rPr>
        <w:t>计划投资及资金来源：</w:t>
      </w:r>
      <w:r>
        <w:rPr>
          <w:rFonts w:asciiTheme="minorEastAsia" w:eastAsiaTheme="minorEastAsia" w:hAnsiTheme="minorEastAsia" w:cstheme="minorEastAsia" w:hint="eastAsia"/>
          <w:b/>
          <w:bCs/>
          <w:color w:val="000000"/>
          <w:kern w:val="0"/>
          <w:sz w:val="24"/>
          <w:szCs w:val="24"/>
          <w:u w:val="single"/>
        </w:rPr>
        <w:t xml:space="preserve">              </w:t>
      </w:r>
    </w:p>
    <w:p w:rsidR="00A8478B" w:rsidRDefault="00A602E7">
      <w:pPr>
        <w:spacing w:line="480" w:lineRule="exact"/>
        <w:ind w:firstLineChars="196" w:firstLine="470"/>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2.4</w:t>
      </w:r>
      <w:r>
        <w:rPr>
          <w:rFonts w:asciiTheme="minorEastAsia" w:eastAsiaTheme="minorEastAsia" w:hAnsiTheme="minorEastAsia" w:cstheme="minorEastAsia" w:hint="eastAsia"/>
          <w:color w:val="000000"/>
          <w:kern w:val="0"/>
          <w:sz w:val="24"/>
          <w:szCs w:val="24"/>
        </w:rPr>
        <w:t>服务周期：</w:t>
      </w:r>
      <w:r>
        <w:rPr>
          <w:rFonts w:asciiTheme="minorEastAsia" w:eastAsiaTheme="minorEastAsia" w:hAnsiTheme="minorEastAsia" w:cstheme="minorEastAsia" w:hint="eastAsia"/>
          <w:b/>
          <w:bCs/>
          <w:color w:val="000000"/>
          <w:kern w:val="0"/>
          <w:sz w:val="24"/>
          <w:szCs w:val="24"/>
          <w:u w:val="single"/>
        </w:rPr>
        <w:t xml:space="preserve">                        </w:t>
      </w:r>
    </w:p>
    <w:p w:rsidR="00A8478B" w:rsidRDefault="00A602E7">
      <w:pPr>
        <w:spacing w:line="480" w:lineRule="exact"/>
        <w:ind w:firstLineChars="200" w:firstLine="480"/>
        <w:rPr>
          <w:rFonts w:asciiTheme="minorEastAsia" w:eastAsiaTheme="minorEastAsia" w:hAnsiTheme="minorEastAsia" w:cstheme="minorEastAsia"/>
          <w:color w:val="000000"/>
          <w:sz w:val="24"/>
          <w:szCs w:val="24"/>
          <w:u w:val="single"/>
        </w:rPr>
      </w:pPr>
      <w:r>
        <w:rPr>
          <w:rFonts w:asciiTheme="minorEastAsia" w:eastAsiaTheme="minorEastAsia" w:hAnsiTheme="minorEastAsia" w:cstheme="minorEastAsia" w:hint="eastAsia"/>
          <w:color w:val="000000"/>
          <w:sz w:val="24"/>
          <w:szCs w:val="24"/>
        </w:rPr>
        <w:t>2.5</w:t>
      </w:r>
      <w:r>
        <w:rPr>
          <w:rFonts w:asciiTheme="minorEastAsia" w:eastAsiaTheme="minorEastAsia" w:hAnsiTheme="minorEastAsia" w:cstheme="minorEastAsia" w:hint="eastAsia"/>
          <w:color w:val="000000"/>
          <w:sz w:val="24"/>
          <w:szCs w:val="24"/>
        </w:rPr>
        <w:t>招标范围：</w:t>
      </w:r>
      <w:r>
        <w:rPr>
          <w:rFonts w:asciiTheme="minorEastAsia" w:eastAsiaTheme="minorEastAsia" w:hAnsiTheme="minorEastAsia" w:cstheme="minorEastAsia" w:hint="eastAsia"/>
          <w:b/>
          <w:bCs/>
          <w:color w:val="000000"/>
          <w:kern w:val="0"/>
          <w:sz w:val="24"/>
          <w:szCs w:val="24"/>
          <w:u w:val="single"/>
        </w:rPr>
        <w:t xml:space="preserve">                        </w:t>
      </w:r>
    </w:p>
    <w:p w:rsidR="00A8478B" w:rsidRDefault="00A602E7">
      <w:pPr>
        <w:pStyle w:val="aa"/>
        <w:spacing w:line="48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2.6</w:t>
      </w:r>
      <w:r>
        <w:rPr>
          <w:rFonts w:asciiTheme="minorEastAsia" w:eastAsiaTheme="minorEastAsia" w:hAnsiTheme="minorEastAsia" w:cstheme="minorEastAsia" w:hint="eastAsia"/>
          <w:color w:val="000000"/>
          <w:sz w:val="24"/>
          <w:szCs w:val="24"/>
        </w:rPr>
        <w:t>标段划分：</w:t>
      </w:r>
      <w:bookmarkStart w:id="8" w:name="_GoBack"/>
      <w:bookmarkEnd w:id="8"/>
    </w:p>
    <w:p w:rsidR="00A8478B" w:rsidRDefault="00A602E7">
      <w:pPr>
        <w:pStyle w:val="aa"/>
        <w:spacing w:line="48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注：各投标人均可就上述标段投标，但可以中标的数量不超过</w:t>
      </w:r>
      <w:r>
        <w:rPr>
          <w:rFonts w:asciiTheme="minorEastAsia" w:eastAsiaTheme="minorEastAsia" w:hAnsiTheme="minorEastAsia" w:cstheme="minorEastAsia" w:hint="eastAsia"/>
          <w:color w:val="000000"/>
          <w:sz w:val="24"/>
          <w:szCs w:val="24"/>
        </w:rPr>
        <w:t xml:space="preserve"> 1</w:t>
      </w:r>
      <w:r>
        <w:rPr>
          <w:rFonts w:asciiTheme="minorEastAsia" w:eastAsiaTheme="minorEastAsia" w:hAnsiTheme="minorEastAsia" w:cstheme="minorEastAsia" w:hint="eastAsia"/>
          <w:color w:val="000000"/>
          <w:sz w:val="24"/>
          <w:szCs w:val="24"/>
        </w:rPr>
        <w:t>个标段。</w:t>
      </w:r>
    </w:p>
    <w:p w:rsidR="00A8478B" w:rsidRDefault="00A602E7">
      <w:pPr>
        <w:spacing w:before="160" w:line="480" w:lineRule="exact"/>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b/>
          <w:bCs/>
          <w:color w:val="000000"/>
          <w:sz w:val="24"/>
          <w:szCs w:val="24"/>
        </w:rPr>
        <w:t>3</w:t>
      </w:r>
      <w:r>
        <w:rPr>
          <w:rFonts w:asciiTheme="minorEastAsia" w:eastAsiaTheme="minorEastAsia" w:hAnsiTheme="minorEastAsia" w:cstheme="minorEastAsia" w:hint="eastAsia"/>
          <w:b/>
          <w:bCs/>
          <w:color w:val="000000"/>
          <w:sz w:val="24"/>
          <w:szCs w:val="24"/>
        </w:rPr>
        <w:t>．投标人资格要求</w:t>
      </w:r>
    </w:p>
    <w:p w:rsidR="00A8478B" w:rsidRDefault="00A602E7">
      <w:pPr>
        <w:spacing w:line="480" w:lineRule="exact"/>
        <w:ind w:firstLineChars="200" w:firstLine="480"/>
        <w:rPr>
          <w:rFonts w:asciiTheme="minorEastAsia" w:eastAsiaTheme="minorEastAsia" w:hAnsiTheme="minorEastAsia" w:cstheme="minorEastAsia"/>
          <w:b/>
          <w:bCs/>
          <w:color w:val="000000"/>
          <w:sz w:val="24"/>
          <w:szCs w:val="24"/>
          <w:u w:val="single"/>
        </w:rPr>
      </w:pPr>
      <w:bookmarkStart w:id="9" w:name="_Toc185047240"/>
      <w:bookmarkStart w:id="10" w:name="_Toc228352600"/>
      <w:r>
        <w:rPr>
          <w:rFonts w:asciiTheme="minorEastAsia" w:eastAsiaTheme="minorEastAsia" w:hAnsiTheme="minorEastAsia" w:cstheme="minorEastAsia" w:hint="eastAsia"/>
          <w:color w:val="000000"/>
          <w:sz w:val="24"/>
          <w:szCs w:val="24"/>
        </w:rPr>
        <w:t>3.1</w:t>
      </w:r>
      <w:r>
        <w:rPr>
          <w:rFonts w:asciiTheme="minorEastAsia" w:eastAsiaTheme="minorEastAsia" w:hAnsiTheme="minorEastAsia" w:cstheme="minorEastAsia" w:hint="eastAsia"/>
          <w:color w:val="000000"/>
          <w:sz w:val="24"/>
          <w:szCs w:val="24"/>
        </w:rPr>
        <w:t>本次招标要求投标人须</w:t>
      </w:r>
      <w:r>
        <w:rPr>
          <w:rFonts w:asciiTheme="minorEastAsia" w:eastAsiaTheme="minorEastAsia" w:hAnsiTheme="minorEastAsia" w:cstheme="minorEastAsia" w:hint="eastAsia"/>
          <w:color w:val="000000"/>
          <w:sz w:val="24"/>
          <w:szCs w:val="24"/>
          <w:u w:val="single"/>
        </w:rPr>
        <w:t>进入</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b/>
          <w:bCs/>
          <w:color w:val="000000"/>
          <w:sz w:val="24"/>
          <w:szCs w:val="24"/>
          <w:u w:val="single"/>
        </w:rPr>
        <w:t>“广元市房屋建筑和市政工程勘察、设计、监理预选承包商储备库”</w:t>
      </w:r>
      <w:r>
        <w:rPr>
          <w:rFonts w:asciiTheme="minorEastAsia" w:eastAsiaTheme="minorEastAsia" w:hAnsiTheme="minorEastAsia" w:cstheme="minorEastAsia" w:hint="eastAsia"/>
          <w:color w:val="000000"/>
          <w:sz w:val="24"/>
          <w:szCs w:val="24"/>
          <w:u w:val="single"/>
        </w:rPr>
        <w:t>并具备</w:t>
      </w:r>
      <w:r>
        <w:rPr>
          <w:rFonts w:asciiTheme="minorEastAsia" w:eastAsiaTheme="minorEastAsia" w:hAnsiTheme="minorEastAsia" w:cstheme="minorEastAsia" w:hint="eastAsia"/>
          <w:b/>
          <w:bCs/>
          <w:color w:val="000000"/>
          <w:sz w:val="24"/>
          <w:szCs w:val="24"/>
          <w:u w:val="single"/>
        </w:rPr>
        <w:t xml:space="preserve"> XXXX</w:t>
      </w:r>
      <w:r>
        <w:rPr>
          <w:rFonts w:asciiTheme="minorEastAsia" w:eastAsiaTheme="minorEastAsia" w:hAnsiTheme="minorEastAsia" w:cstheme="minorEastAsia" w:hint="eastAsia"/>
          <w:color w:val="000000"/>
          <w:sz w:val="24"/>
          <w:szCs w:val="24"/>
        </w:rPr>
        <w:t>资质；</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的类似项目业绩，并在人员、设备、资金等方面具有相应的能力。</w:t>
      </w:r>
    </w:p>
    <w:bookmarkEnd w:id="9"/>
    <w:bookmarkEnd w:id="10"/>
    <w:p w:rsidR="00A8478B" w:rsidRDefault="00A602E7">
      <w:pPr>
        <w:spacing w:line="48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3.2</w:t>
      </w:r>
      <w:r>
        <w:rPr>
          <w:rFonts w:asciiTheme="minorEastAsia" w:eastAsiaTheme="minorEastAsia" w:hAnsiTheme="minorEastAsia" w:cstheme="minorEastAsia" w:hint="eastAsia"/>
          <w:color w:val="000000"/>
          <w:sz w:val="24"/>
          <w:szCs w:val="24"/>
        </w:rPr>
        <w:t>本次招标</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（□接受；□不接受）联合体投标。联合体投标的，应满足下列要求：</w:t>
      </w:r>
      <w:r>
        <w:rPr>
          <w:rFonts w:asciiTheme="minorEastAsia" w:eastAsiaTheme="minorEastAsia" w:hAnsiTheme="minorEastAsia" w:cstheme="minorEastAsia" w:hint="eastAsia"/>
          <w:color w:val="000000"/>
          <w:sz w:val="24"/>
          <w:szCs w:val="24"/>
          <w:u w:val="single"/>
        </w:rPr>
        <w:t>牵头人为</w:t>
      </w:r>
      <w:r>
        <w:rPr>
          <w:rFonts w:asciiTheme="minorEastAsia" w:eastAsiaTheme="minorEastAsia" w:hAnsiTheme="minorEastAsia" w:cstheme="minorEastAsia" w:hint="eastAsia"/>
          <w:color w:val="000000"/>
          <w:sz w:val="24"/>
          <w:szCs w:val="24"/>
          <w:u w:val="single"/>
        </w:rPr>
        <w:t xml:space="preserve">XXXX </w:t>
      </w:r>
      <w:r>
        <w:rPr>
          <w:rFonts w:asciiTheme="minorEastAsia" w:eastAsiaTheme="minorEastAsia" w:hAnsiTheme="minorEastAsia" w:cstheme="minorEastAsia" w:hint="eastAsia"/>
          <w:color w:val="000000"/>
          <w:sz w:val="24"/>
          <w:szCs w:val="24"/>
          <w:u w:val="single"/>
        </w:rPr>
        <w:t>资质单位，联合体所有成员均必须为进入“广元市房屋建筑和市政工程勘察、设计、监理预选承包商储备库”的单位并提交联合体协议书。</w:t>
      </w:r>
      <w:r>
        <w:rPr>
          <w:rFonts w:asciiTheme="minorEastAsia" w:eastAsiaTheme="minorEastAsia" w:hAnsiTheme="minorEastAsia" w:cstheme="minorEastAsia" w:hint="eastAsia"/>
          <w:color w:val="000000"/>
          <w:sz w:val="24"/>
          <w:szCs w:val="24"/>
          <w:u w:val="single"/>
        </w:rPr>
        <w:lastRenderedPageBreak/>
        <w:t>在进入项目抽取环节时只抽牵头人</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w:t>
      </w:r>
    </w:p>
    <w:p w:rsidR="00A8478B" w:rsidRDefault="00A602E7">
      <w:pPr>
        <w:spacing w:before="160" w:line="480" w:lineRule="exact"/>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b/>
          <w:bCs/>
          <w:color w:val="000000"/>
          <w:sz w:val="24"/>
          <w:szCs w:val="24"/>
        </w:rPr>
        <w:t xml:space="preserve">4. </w:t>
      </w:r>
      <w:r>
        <w:rPr>
          <w:rFonts w:asciiTheme="minorEastAsia" w:eastAsiaTheme="minorEastAsia" w:hAnsiTheme="minorEastAsia" w:cstheme="minorEastAsia" w:hint="eastAsia"/>
          <w:b/>
          <w:bCs/>
          <w:color w:val="000000"/>
          <w:sz w:val="24"/>
          <w:szCs w:val="24"/>
        </w:rPr>
        <w:t>招标文件的获取</w:t>
      </w:r>
    </w:p>
    <w:p w:rsidR="00A8478B" w:rsidRDefault="00A602E7">
      <w:pPr>
        <w:spacing w:line="480" w:lineRule="exact"/>
        <w:ind w:firstLineChars="200" w:firstLine="480"/>
        <w:rPr>
          <w:rFonts w:asciiTheme="minorEastAsia" w:eastAsiaTheme="minorEastAsia" w:hAnsiTheme="minorEastAsia" w:cstheme="minorEastAsia"/>
          <w:color w:val="000000"/>
          <w:sz w:val="24"/>
          <w:szCs w:val="24"/>
          <w:u w:val="single"/>
        </w:rPr>
      </w:pPr>
      <w:r>
        <w:rPr>
          <w:rFonts w:asciiTheme="minorEastAsia" w:eastAsiaTheme="minorEastAsia" w:hAnsiTheme="minorEastAsia" w:cstheme="minorEastAsia" w:hint="eastAsia"/>
          <w:color w:val="000000"/>
          <w:sz w:val="24"/>
          <w:szCs w:val="24"/>
        </w:rPr>
        <w:t>4.1</w:t>
      </w:r>
      <w:r>
        <w:rPr>
          <w:rFonts w:asciiTheme="minorEastAsia" w:eastAsiaTheme="minorEastAsia" w:hAnsiTheme="minorEastAsia" w:cstheme="minorEastAsia" w:hint="eastAsia"/>
          <w:color w:val="000000"/>
          <w:sz w:val="24"/>
          <w:szCs w:val="24"/>
        </w:rPr>
        <w:t>凡有意参加投标者，请于</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年</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月</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日至</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年</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月</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日</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时</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分</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不少于</w:t>
      </w:r>
      <w:r>
        <w:rPr>
          <w:rFonts w:asciiTheme="minorEastAsia" w:eastAsiaTheme="minorEastAsia" w:hAnsiTheme="minorEastAsia" w:cstheme="minorEastAsia" w:hint="eastAsia"/>
          <w:color w:val="000000"/>
          <w:sz w:val="24"/>
          <w:szCs w:val="24"/>
        </w:rPr>
        <w:t>5</w:t>
      </w:r>
      <w:r>
        <w:rPr>
          <w:rFonts w:asciiTheme="minorEastAsia" w:eastAsiaTheme="minorEastAsia" w:hAnsiTheme="minorEastAsia" w:cstheme="minorEastAsia" w:hint="eastAsia"/>
          <w:color w:val="000000"/>
          <w:sz w:val="24"/>
          <w:szCs w:val="24"/>
        </w:rPr>
        <w:t>日</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，登录全国公共资源交易平台（四川省·广元市）（网址：</w:t>
      </w:r>
      <w:r>
        <w:rPr>
          <w:rFonts w:asciiTheme="minorEastAsia" w:eastAsiaTheme="minorEastAsia" w:hAnsiTheme="minorEastAsia" w:cstheme="minorEastAsia" w:hint="eastAsia"/>
          <w:sz w:val="24"/>
          <w:szCs w:val="24"/>
        </w:rPr>
        <w:t>http://</w:t>
      </w:r>
      <w:r w:rsidR="00BA1A73" w:rsidRPr="00BA1A73">
        <w:rPr>
          <w:rFonts w:asciiTheme="minorEastAsia" w:eastAsiaTheme="minorEastAsia" w:hAnsiTheme="minorEastAsia" w:cstheme="minorEastAsia" w:hint="eastAsia"/>
          <w:sz w:val="24"/>
          <w:szCs w:val="24"/>
        </w:rPr>
        <w:t xml:space="preserve"> </w:t>
      </w:r>
      <w:r w:rsidR="00BA1A73">
        <w:rPr>
          <w:rFonts w:asciiTheme="minorEastAsia" w:eastAsiaTheme="minorEastAsia" w:hAnsiTheme="minorEastAsia" w:cstheme="minorEastAsia" w:hint="eastAsia"/>
          <w:sz w:val="24"/>
          <w:szCs w:val="24"/>
        </w:rPr>
        <w:t>www.gyggzyjy.cn</w:t>
      </w:r>
      <w:r>
        <w:rPr>
          <w:rFonts w:asciiTheme="minorEastAsia" w:eastAsiaTheme="minorEastAsia" w:hAnsiTheme="minorEastAsia" w:cstheme="minorEastAsia" w:hint="eastAsia"/>
          <w:color w:val="000000"/>
          <w:sz w:val="24"/>
          <w:szCs w:val="24"/>
        </w:rPr>
        <w:t>）下载招标文件。</w:t>
      </w:r>
    </w:p>
    <w:p w:rsidR="00A8478B" w:rsidRDefault="00A602E7">
      <w:pPr>
        <w:spacing w:before="160" w:line="480" w:lineRule="exact"/>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b/>
          <w:bCs/>
          <w:color w:val="000000"/>
          <w:sz w:val="24"/>
          <w:szCs w:val="24"/>
        </w:rPr>
        <w:t xml:space="preserve">5. </w:t>
      </w:r>
      <w:r>
        <w:rPr>
          <w:rFonts w:asciiTheme="minorEastAsia" w:eastAsiaTheme="minorEastAsia" w:hAnsiTheme="minorEastAsia" w:cstheme="minorEastAsia" w:hint="eastAsia"/>
          <w:b/>
          <w:bCs/>
          <w:color w:val="000000"/>
          <w:sz w:val="24"/>
          <w:szCs w:val="24"/>
        </w:rPr>
        <w:t>投标文件的递交</w:t>
      </w:r>
    </w:p>
    <w:p w:rsidR="00A8478B" w:rsidRDefault="00A602E7">
      <w:pPr>
        <w:spacing w:line="480" w:lineRule="exact"/>
        <w:ind w:firstLineChars="200" w:firstLine="480"/>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color w:val="000000"/>
          <w:sz w:val="24"/>
          <w:szCs w:val="24"/>
        </w:rPr>
        <w:t xml:space="preserve">5.1  </w:t>
      </w:r>
      <w:r>
        <w:rPr>
          <w:rFonts w:asciiTheme="minorEastAsia" w:eastAsiaTheme="minorEastAsia" w:hAnsiTheme="minorEastAsia" w:cstheme="minorEastAsia" w:hint="eastAsia"/>
          <w:color w:val="000000"/>
          <w:sz w:val="24"/>
          <w:szCs w:val="24"/>
        </w:rPr>
        <w:t>投标文件递交的截止时间</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投标截止时间，下同）为</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年</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月</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日</w:t>
      </w:r>
      <w:r>
        <w:rPr>
          <w:rFonts w:asciiTheme="minorEastAsia" w:eastAsiaTheme="minorEastAsia" w:hAnsiTheme="minorEastAsia" w:cstheme="minorEastAsia" w:hint="eastAsia"/>
          <w:b/>
          <w:bCs/>
          <w:color w:val="000000"/>
          <w:sz w:val="24"/>
          <w:szCs w:val="24"/>
          <w:u w:val="single"/>
        </w:rPr>
        <w:t xml:space="preserve">   </w:t>
      </w:r>
      <w:r>
        <w:rPr>
          <w:rFonts w:asciiTheme="minorEastAsia" w:eastAsiaTheme="minorEastAsia" w:hAnsiTheme="minorEastAsia" w:cstheme="minorEastAsia" w:hint="eastAsia"/>
          <w:color w:val="000000"/>
          <w:sz w:val="24"/>
          <w:szCs w:val="24"/>
        </w:rPr>
        <w:t>时</w:t>
      </w:r>
      <w:r>
        <w:rPr>
          <w:rFonts w:asciiTheme="minorEastAsia" w:eastAsiaTheme="minorEastAsia" w:hAnsiTheme="minorEastAsia" w:cstheme="minorEastAsia" w:hint="eastAsia"/>
          <w:b/>
          <w:bCs/>
          <w:color w:val="000000"/>
          <w:sz w:val="24"/>
          <w:szCs w:val="24"/>
          <w:u w:val="single"/>
        </w:rPr>
        <w:t>___</w:t>
      </w:r>
      <w:r>
        <w:rPr>
          <w:rFonts w:asciiTheme="minorEastAsia" w:eastAsiaTheme="minorEastAsia" w:hAnsiTheme="minorEastAsia" w:cstheme="minorEastAsia" w:hint="eastAsia"/>
          <w:color w:val="000000"/>
          <w:sz w:val="24"/>
          <w:szCs w:val="24"/>
        </w:rPr>
        <w:t>分</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自招标文件获取截至日起不少于</w:t>
      </w:r>
      <w:r>
        <w:rPr>
          <w:rFonts w:asciiTheme="minorEastAsia" w:eastAsiaTheme="minorEastAsia" w:hAnsiTheme="minorEastAsia" w:cstheme="minorEastAsia" w:hint="eastAsia"/>
          <w:color w:val="000000"/>
          <w:sz w:val="24"/>
          <w:szCs w:val="24"/>
        </w:rPr>
        <w:t>15</w:t>
      </w:r>
      <w:r>
        <w:rPr>
          <w:rFonts w:asciiTheme="minorEastAsia" w:eastAsiaTheme="minorEastAsia" w:hAnsiTheme="minorEastAsia" w:cstheme="minorEastAsia" w:hint="eastAsia"/>
          <w:color w:val="000000"/>
          <w:sz w:val="24"/>
          <w:szCs w:val="24"/>
        </w:rPr>
        <w:t>日</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color w:val="000000"/>
          <w:sz w:val="24"/>
          <w:szCs w:val="24"/>
        </w:rPr>
        <w:t>。</w:t>
      </w:r>
    </w:p>
    <w:p w:rsidR="00A8478B" w:rsidRDefault="00A602E7">
      <w:pPr>
        <w:spacing w:line="48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5.2</w:t>
      </w:r>
      <w:r>
        <w:rPr>
          <w:rFonts w:asciiTheme="minorEastAsia" w:eastAsiaTheme="minorEastAsia" w:hAnsiTheme="minorEastAsia" w:cstheme="minorEastAsia" w:hint="eastAsia"/>
          <w:color w:val="000000"/>
          <w:sz w:val="24"/>
          <w:szCs w:val="24"/>
        </w:rPr>
        <w:t>递交投标文件的地点为</w:t>
      </w:r>
      <w:r>
        <w:rPr>
          <w:rFonts w:asciiTheme="minorEastAsia" w:eastAsiaTheme="minorEastAsia" w:hAnsiTheme="minorEastAsia" w:cstheme="minorEastAsia" w:hint="eastAsia"/>
          <w:b/>
          <w:bCs/>
          <w:color w:val="000000"/>
          <w:sz w:val="24"/>
          <w:szCs w:val="24"/>
          <w:u w:val="single"/>
        </w:rPr>
        <w:t>广元市公共资源交易服务中心</w:t>
      </w:r>
      <w:r>
        <w:rPr>
          <w:rFonts w:asciiTheme="minorEastAsia" w:eastAsiaTheme="minorEastAsia" w:hAnsiTheme="minorEastAsia" w:cstheme="minorEastAsia" w:hint="eastAsia"/>
          <w:b/>
          <w:bCs/>
          <w:color w:val="000000"/>
          <w:sz w:val="24"/>
          <w:szCs w:val="24"/>
          <w:u w:val="single"/>
        </w:rPr>
        <w:t>(</w:t>
      </w:r>
      <w:r>
        <w:rPr>
          <w:rFonts w:asciiTheme="minorEastAsia" w:eastAsiaTheme="minorEastAsia" w:hAnsiTheme="minorEastAsia" w:cstheme="minorEastAsia" w:hint="eastAsia"/>
          <w:b/>
          <w:bCs/>
          <w:color w:val="000000"/>
          <w:sz w:val="24"/>
          <w:szCs w:val="24"/>
          <w:u w:val="single"/>
        </w:rPr>
        <w:t>广元市万缘</w:t>
      </w:r>
      <w:proofErr w:type="gramStart"/>
      <w:r>
        <w:rPr>
          <w:rFonts w:asciiTheme="minorEastAsia" w:eastAsiaTheme="minorEastAsia" w:hAnsiTheme="minorEastAsia" w:cstheme="minorEastAsia" w:hint="eastAsia"/>
          <w:b/>
          <w:bCs/>
          <w:color w:val="000000"/>
          <w:sz w:val="24"/>
          <w:szCs w:val="24"/>
          <w:u w:val="single"/>
        </w:rPr>
        <w:t>新区市</w:t>
      </w:r>
      <w:proofErr w:type="gramEnd"/>
      <w:r>
        <w:rPr>
          <w:rFonts w:asciiTheme="minorEastAsia" w:eastAsiaTheme="minorEastAsia" w:hAnsiTheme="minorEastAsia" w:cstheme="minorEastAsia" w:hint="eastAsia"/>
          <w:b/>
          <w:bCs/>
          <w:color w:val="000000"/>
          <w:sz w:val="24"/>
          <w:szCs w:val="24"/>
          <w:u w:val="single"/>
        </w:rPr>
        <w:t>政务服务中心</w:t>
      </w:r>
      <w:r>
        <w:rPr>
          <w:rFonts w:asciiTheme="minorEastAsia" w:eastAsiaTheme="minorEastAsia" w:hAnsiTheme="minorEastAsia" w:cstheme="minorEastAsia" w:hint="eastAsia"/>
          <w:b/>
          <w:bCs/>
          <w:color w:val="000000"/>
          <w:sz w:val="24"/>
          <w:szCs w:val="24"/>
          <w:u w:val="single"/>
        </w:rPr>
        <w:t>C</w:t>
      </w:r>
      <w:r>
        <w:rPr>
          <w:rFonts w:asciiTheme="minorEastAsia" w:eastAsiaTheme="minorEastAsia" w:hAnsiTheme="minorEastAsia" w:cstheme="minorEastAsia" w:hint="eastAsia"/>
          <w:b/>
          <w:bCs/>
          <w:color w:val="000000"/>
          <w:sz w:val="24"/>
          <w:szCs w:val="24"/>
          <w:u w:val="single"/>
        </w:rPr>
        <w:t>区三楼本项目开标室</w:t>
      </w:r>
      <w:r>
        <w:rPr>
          <w:rFonts w:asciiTheme="minorEastAsia" w:eastAsiaTheme="minorEastAsia" w:hAnsiTheme="minorEastAsia" w:cstheme="minorEastAsia" w:hint="eastAsia"/>
          <w:b/>
          <w:bCs/>
          <w:color w:val="000000"/>
          <w:sz w:val="24"/>
          <w:szCs w:val="24"/>
          <w:u w:val="single"/>
        </w:rPr>
        <w:t>)</w:t>
      </w:r>
      <w:r>
        <w:rPr>
          <w:rFonts w:asciiTheme="minorEastAsia" w:eastAsiaTheme="minorEastAsia" w:hAnsiTheme="minorEastAsia" w:cstheme="minorEastAsia" w:hint="eastAsia"/>
          <w:color w:val="000000"/>
          <w:sz w:val="24"/>
          <w:szCs w:val="24"/>
        </w:rPr>
        <w:t>，逾期送达的或者未送达指定地点的投标文件，视为投标无效。</w:t>
      </w:r>
    </w:p>
    <w:p w:rsidR="00A8478B" w:rsidRDefault="00A602E7">
      <w:pPr>
        <w:spacing w:before="160" w:line="480" w:lineRule="exact"/>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b/>
          <w:bCs/>
          <w:color w:val="000000"/>
          <w:sz w:val="24"/>
          <w:szCs w:val="24"/>
        </w:rPr>
        <w:t xml:space="preserve">6. </w:t>
      </w:r>
      <w:r>
        <w:rPr>
          <w:rFonts w:asciiTheme="minorEastAsia" w:eastAsiaTheme="minorEastAsia" w:hAnsiTheme="minorEastAsia" w:cstheme="minorEastAsia" w:hint="eastAsia"/>
          <w:b/>
          <w:bCs/>
          <w:color w:val="000000"/>
          <w:sz w:val="24"/>
          <w:szCs w:val="24"/>
        </w:rPr>
        <w:t>发布公告的媒介</w:t>
      </w:r>
    </w:p>
    <w:p w:rsidR="00A8478B" w:rsidRDefault="00A602E7">
      <w:pPr>
        <w:spacing w:line="480" w:lineRule="exact"/>
        <w:ind w:firstLineChars="200" w:firstLine="480"/>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本次招标公告同时在</w:t>
      </w:r>
      <w:r>
        <w:rPr>
          <w:rFonts w:asciiTheme="minorEastAsia" w:eastAsiaTheme="minorEastAsia" w:hAnsiTheme="minorEastAsia" w:cstheme="minorEastAsia" w:hint="eastAsia"/>
          <w:b/>
          <w:bCs/>
          <w:color w:val="000000"/>
          <w:sz w:val="24"/>
          <w:szCs w:val="24"/>
          <w:u w:val="single"/>
        </w:rPr>
        <w:t>全国公共资源交易平台（四川省）和全国公共资源交易平台（四川省·广元市）</w:t>
      </w:r>
      <w:r>
        <w:rPr>
          <w:rFonts w:asciiTheme="minorEastAsia" w:eastAsiaTheme="minorEastAsia" w:hAnsiTheme="minorEastAsia" w:cstheme="minorEastAsia" w:hint="eastAsia"/>
          <w:color w:val="000000"/>
          <w:sz w:val="24"/>
          <w:szCs w:val="24"/>
        </w:rPr>
        <w:t>上发布。</w:t>
      </w:r>
    </w:p>
    <w:p w:rsidR="00A8478B" w:rsidRDefault="00A602E7">
      <w:pPr>
        <w:spacing w:before="160" w:line="480" w:lineRule="exact"/>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b/>
          <w:bCs/>
          <w:color w:val="000000"/>
          <w:sz w:val="24"/>
          <w:szCs w:val="24"/>
        </w:rPr>
        <w:t xml:space="preserve">7. </w:t>
      </w:r>
      <w:r>
        <w:rPr>
          <w:rFonts w:asciiTheme="minorEastAsia" w:eastAsiaTheme="minorEastAsia" w:hAnsiTheme="minorEastAsia" w:cstheme="minorEastAsia" w:hint="eastAsia"/>
          <w:b/>
          <w:bCs/>
          <w:color w:val="000000"/>
          <w:sz w:val="24"/>
          <w:szCs w:val="24"/>
        </w:rPr>
        <w:t>联系方式</w:t>
      </w:r>
    </w:p>
    <w:p w:rsidR="00A8478B" w:rsidRDefault="00A8478B">
      <w:pPr>
        <w:spacing w:line="480" w:lineRule="exact"/>
        <w:rPr>
          <w:rFonts w:asciiTheme="minorEastAsia" w:eastAsiaTheme="minorEastAsia" w:hAnsiTheme="minorEastAsia" w:cstheme="minorEastAsia"/>
          <w:color w:val="000000"/>
          <w:sz w:val="24"/>
          <w:szCs w:val="24"/>
        </w:rPr>
      </w:pPr>
    </w:p>
    <w:tbl>
      <w:tblPr>
        <w:tblStyle w:val="af5"/>
        <w:tblW w:w="9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4558"/>
        <w:gridCol w:w="4559"/>
      </w:tblGrid>
      <w:tr w:rsidR="00A8478B">
        <w:tc>
          <w:tcPr>
            <w:tcW w:w="4558" w:type="dxa"/>
          </w:tcPr>
          <w:p w:rsidR="00A8478B" w:rsidRDefault="00A602E7">
            <w:pPr>
              <w:spacing w:line="48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pacing w:val="60"/>
                <w:kern w:val="0"/>
                <w:sz w:val="24"/>
                <w:szCs w:val="24"/>
                <w:fitText w:val="960" w:id="4"/>
              </w:rPr>
              <w:t>招标</w:t>
            </w:r>
            <w:r>
              <w:rPr>
                <w:rFonts w:asciiTheme="minorEastAsia" w:eastAsiaTheme="minorEastAsia" w:hAnsiTheme="minorEastAsia" w:cstheme="minorEastAsia" w:hint="eastAsia"/>
                <w:color w:val="000000"/>
                <w:kern w:val="0"/>
                <w:sz w:val="24"/>
                <w:szCs w:val="24"/>
                <w:fitText w:val="960" w:id="4"/>
              </w:rPr>
              <w:t>人</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b/>
                <w:bCs/>
                <w:color w:val="000000"/>
                <w:sz w:val="24"/>
                <w:szCs w:val="24"/>
                <w:u w:val="single"/>
              </w:rPr>
              <w:t xml:space="preserve">                      </w:t>
            </w:r>
          </w:p>
          <w:p w:rsidR="00A8478B" w:rsidRDefault="00A602E7">
            <w:pPr>
              <w:spacing w:line="48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pacing w:val="240"/>
                <w:kern w:val="0"/>
                <w:sz w:val="24"/>
                <w:szCs w:val="24"/>
                <w:fitText w:val="960" w:id="5"/>
              </w:rPr>
              <w:t>地</w:t>
            </w:r>
            <w:r>
              <w:rPr>
                <w:rFonts w:asciiTheme="minorEastAsia" w:eastAsiaTheme="minorEastAsia" w:hAnsiTheme="minorEastAsia" w:cstheme="minorEastAsia" w:hint="eastAsia"/>
                <w:color w:val="000000"/>
                <w:kern w:val="0"/>
                <w:sz w:val="24"/>
                <w:szCs w:val="24"/>
                <w:fitText w:val="960" w:id="5"/>
              </w:rPr>
              <w:t>址</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b/>
                <w:bCs/>
                <w:color w:val="000000"/>
                <w:sz w:val="24"/>
                <w:szCs w:val="24"/>
                <w:u w:val="single"/>
              </w:rPr>
              <w:t xml:space="preserve">                      </w:t>
            </w:r>
          </w:p>
          <w:p w:rsidR="00A8478B" w:rsidRDefault="00A602E7">
            <w:pPr>
              <w:spacing w:line="48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pacing w:val="60"/>
                <w:kern w:val="0"/>
                <w:sz w:val="24"/>
                <w:szCs w:val="24"/>
                <w:fitText w:val="960" w:id="6"/>
              </w:rPr>
              <w:t>联系</w:t>
            </w:r>
            <w:r>
              <w:rPr>
                <w:rFonts w:asciiTheme="minorEastAsia" w:eastAsiaTheme="minorEastAsia" w:hAnsiTheme="minorEastAsia" w:cstheme="minorEastAsia" w:hint="eastAsia"/>
                <w:color w:val="000000"/>
                <w:kern w:val="0"/>
                <w:sz w:val="24"/>
                <w:szCs w:val="24"/>
                <w:fitText w:val="960" w:id="6"/>
              </w:rPr>
              <w:t>人</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b/>
                <w:bCs/>
                <w:color w:val="000000"/>
                <w:sz w:val="24"/>
                <w:szCs w:val="24"/>
                <w:u w:val="single"/>
              </w:rPr>
              <w:t xml:space="preserve">                      </w:t>
            </w:r>
          </w:p>
          <w:p w:rsidR="00A8478B" w:rsidRDefault="00A602E7">
            <w:pPr>
              <w:spacing w:line="48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pacing w:val="240"/>
                <w:kern w:val="0"/>
                <w:sz w:val="24"/>
                <w:szCs w:val="24"/>
                <w:fitText w:val="960" w:id="7"/>
              </w:rPr>
              <w:t>电</w:t>
            </w:r>
            <w:r>
              <w:rPr>
                <w:rFonts w:asciiTheme="minorEastAsia" w:eastAsiaTheme="minorEastAsia" w:hAnsiTheme="minorEastAsia" w:cstheme="minorEastAsia" w:hint="eastAsia"/>
                <w:color w:val="000000"/>
                <w:kern w:val="0"/>
                <w:sz w:val="24"/>
                <w:szCs w:val="24"/>
                <w:fitText w:val="960" w:id="7"/>
              </w:rPr>
              <w:t>话</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b/>
                <w:bCs/>
                <w:color w:val="000000"/>
                <w:sz w:val="24"/>
                <w:szCs w:val="24"/>
                <w:u w:val="single"/>
              </w:rPr>
              <w:t xml:space="preserve">                      </w:t>
            </w:r>
          </w:p>
          <w:p w:rsidR="00A8478B" w:rsidRDefault="00A602E7">
            <w:pPr>
              <w:spacing w:line="480" w:lineRule="exact"/>
              <w:rPr>
                <w:rFonts w:asciiTheme="minorEastAsia" w:eastAsiaTheme="minorEastAsia" w:hAnsiTheme="minorEastAsia" w:cstheme="minorEastAsia"/>
                <w:color w:val="000000"/>
                <w:sz w:val="24"/>
                <w:szCs w:val="24"/>
                <w:u w:val="single"/>
              </w:rPr>
            </w:pPr>
            <w:r>
              <w:rPr>
                <w:rFonts w:asciiTheme="minorEastAsia" w:eastAsiaTheme="minorEastAsia" w:hAnsiTheme="minorEastAsia" w:cstheme="minorEastAsia" w:hint="eastAsia"/>
                <w:color w:val="000000"/>
                <w:spacing w:val="240"/>
                <w:kern w:val="0"/>
                <w:sz w:val="24"/>
                <w:szCs w:val="24"/>
                <w:fitText w:val="960" w:id="8"/>
              </w:rPr>
              <w:t>传</w:t>
            </w:r>
            <w:r>
              <w:rPr>
                <w:rFonts w:asciiTheme="minorEastAsia" w:eastAsiaTheme="minorEastAsia" w:hAnsiTheme="minorEastAsia" w:cstheme="minorEastAsia" w:hint="eastAsia"/>
                <w:color w:val="000000"/>
                <w:kern w:val="0"/>
                <w:sz w:val="24"/>
                <w:szCs w:val="24"/>
                <w:fitText w:val="960" w:id="8"/>
              </w:rPr>
              <w:t>真</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b/>
                <w:bCs/>
                <w:color w:val="000000"/>
                <w:sz w:val="24"/>
                <w:szCs w:val="24"/>
                <w:u w:val="single"/>
              </w:rPr>
              <w:t xml:space="preserve">                      </w:t>
            </w:r>
          </w:p>
        </w:tc>
        <w:tc>
          <w:tcPr>
            <w:tcW w:w="4559" w:type="dxa"/>
          </w:tcPr>
          <w:p w:rsidR="00A8478B" w:rsidRDefault="00A602E7">
            <w:pPr>
              <w:spacing w:line="480" w:lineRule="exact"/>
              <w:rPr>
                <w:rFonts w:asciiTheme="minorEastAsia" w:eastAsiaTheme="minorEastAsia" w:hAnsiTheme="minorEastAsia" w:cstheme="minorEastAsia"/>
                <w:color w:val="000000"/>
                <w:sz w:val="24"/>
                <w:szCs w:val="24"/>
                <w:u w:val="single"/>
              </w:rPr>
            </w:pPr>
            <w:r>
              <w:rPr>
                <w:rFonts w:asciiTheme="minorEastAsia" w:eastAsiaTheme="minorEastAsia" w:hAnsiTheme="minorEastAsia" w:cstheme="minorEastAsia" w:hint="eastAsia"/>
                <w:color w:val="000000"/>
                <w:kern w:val="0"/>
                <w:sz w:val="24"/>
                <w:szCs w:val="24"/>
              </w:rPr>
              <w:t>招标代理机构</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b/>
                <w:bCs/>
                <w:color w:val="000000"/>
                <w:sz w:val="24"/>
                <w:szCs w:val="24"/>
                <w:u w:val="single"/>
              </w:rPr>
              <w:t xml:space="preserve">                  </w:t>
            </w:r>
          </w:p>
          <w:p w:rsidR="00A8478B" w:rsidRDefault="00A602E7">
            <w:pPr>
              <w:spacing w:line="48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pacing w:val="240"/>
                <w:kern w:val="0"/>
                <w:sz w:val="24"/>
                <w:szCs w:val="24"/>
                <w:fitText w:val="960" w:id="9"/>
              </w:rPr>
              <w:t>地</w:t>
            </w:r>
            <w:r>
              <w:rPr>
                <w:rFonts w:asciiTheme="minorEastAsia" w:eastAsiaTheme="minorEastAsia" w:hAnsiTheme="minorEastAsia" w:cstheme="minorEastAsia" w:hint="eastAsia"/>
                <w:color w:val="000000"/>
                <w:kern w:val="0"/>
                <w:sz w:val="24"/>
                <w:szCs w:val="24"/>
                <w:fitText w:val="960" w:id="9"/>
              </w:rPr>
              <w:t>址</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b/>
                <w:bCs/>
                <w:color w:val="000000"/>
                <w:sz w:val="24"/>
                <w:szCs w:val="24"/>
                <w:u w:val="single"/>
              </w:rPr>
              <w:t xml:space="preserve">                      </w:t>
            </w:r>
          </w:p>
          <w:p w:rsidR="00A8478B" w:rsidRDefault="00A602E7">
            <w:pPr>
              <w:spacing w:line="48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pacing w:val="60"/>
                <w:kern w:val="0"/>
                <w:sz w:val="24"/>
                <w:szCs w:val="24"/>
                <w:fitText w:val="960" w:id="10"/>
              </w:rPr>
              <w:t>联系</w:t>
            </w:r>
            <w:r>
              <w:rPr>
                <w:rFonts w:asciiTheme="minorEastAsia" w:eastAsiaTheme="minorEastAsia" w:hAnsiTheme="minorEastAsia" w:cstheme="minorEastAsia" w:hint="eastAsia"/>
                <w:color w:val="000000"/>
                <w:kern w:val="0"/>
                <w:sz w:val="24"/>
                <w:szCs w:val="24"/>
                <w:fitText w:val="960" w:id="10"/>
              </w:rPr>
              <w:t>人</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b/>
                <w:bCs/>
                <w:color w:val="000000"/>
                <w:sz w:val="24"/>
                <w:szCs w:val="24"/>
                <w:u w:val="single"/>
              </w:rPr>
              <w:t xml:space="preserve">                      </w:t>
            </w:r>
          </w:p>
          <w:p w:rsidR="00A8478B" w:rsidRDefault="00A602E7">
            <w:pPr>
              <w:spacing w:line="48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pacing w:val="240"/>
                <w:kern w:val="0"/>
                <w:sz w:val="24"/>
                <w:szCs w:val="24"/>
                <w:fitText w:val="960" w:id="11"/>
              </w:rPr>
              <w:t>电</w:t>
            </w:r>
            <w:r>
              <w:rPr>
                <w:rFonts w:asciiTheme="minorEastAsia" w:eastAsiaTheme="minorEastAsia" w:hAnsiTheme="minorEastAsia" w:cstheme="minorEastAsia" w:hint="eastAsia"/>
                <w:color w:val="000000"/>
                <w:kern w:val="0"/>
                <w:sz w:val="24"/>
                <w:szCs w:val="24"/>
                <w:fitText w:val="960" w:id="11"/>
              </w:rPr>
              <w:t>话</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b/>
                <w:bCs/>
                <w:color w:val="000000"/>
                <w:sz w:val="24"/>
                <w:szCs w:val="24"/>
                <w:u w:val="single"/>
              </w:rPr>
              <w:t xml:space="preserve">                      </w:t>
            </w:r>
          </w:p>
          <w:p w:rsidR="00A8478B" w:rsidRDefault="00A602E7">
            <w:pPr>
              <w:spacing w:line="480" w:lineRule="exact"/>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pacing w:val="240"/>
                <w:kern w:val="0"/>
                <w:sz w:val="24"/>
                <w:szCs w:val="24"/>
                <w:fitText w:val="960" w:id="12"/>
              </w:rPr>
              <w:t>传</w:t>
            </w:r>
            <w:r>
              <w:rPr>
                <w:rFonts w:asciiTheme="minorEastAsia" w:eastAsiaTheme="minorEastAsia" w:hAnsiTheme="minorEastAsia" w:cstheme="minorEastAsia" w:hint="eastAsia"/>
                <w:color w:val="000000"/>
                <w:kern w:val="0"/>
                <w:sz w:val="24"/>
                <w:szCs w:val="24"/>
                <w:fitText w:val="960" w:id="12"/>
              </w:rPr>
              <w:t>真</w:t>
            </w:r>
            <w:r>
              <w:rPr>
                <w:rFonts w:asciiTheme="minorEastAsia" w:eastAsiaTheme="minorEastAsia" w:hAnsiTheme="minorEastAsia" w:cstheme="minorEastAsia" w:hint="eastAsia"/>
                <w:color w:val="000000"/>
                <w:sz w:val="24"/>
                <w:szCs w:val="24"/>
              </w:rPr>
              <w:t>：</w:t>
            </w:r>
            <w:r>
              <w:rPr>
                <w:rFonts w:asciiTheme="minorEastAsia" w:eastAsiaTheme="minorEastAsia" w:hAnsiTheme="minorEastAsia" w:cstheme="minorEastAsia" w:hint="eastAsia"/>
                <w:b/>
                <w:bCs/>
                <w:color w:val="000000"/>
                <w:sz w:val="24"/>
                <w:szCs w:val="24"/>
                <w:u w:val="single"/>
              </w:rPr>
              <w:t xml:space="preserve">                      </w:t>
            </w:r>
          </w:p>
        </w:tc>
      </w:tr>
    </w:tbl>
    <w:p w:rsidR="00A8478B" w:rsidRDefault="00A8478B">
      <w:pPr>
        <w:spacing w:line="480" w:lineRule="exact"/>
        <w:rPr>
          <w:rFonts w:asciiTheme="minorEastAsia" w:eastAsiaTheme="minorEastAsia" w:hAnsiTheme="minorEastAsia" w:cstheme="minorEastAsia"/>
          <w:color w:val="000000"/>
          <w:sz w:val="24"/>
          <w:szCs w:val="24"/>
        </w:rPr>
      </w:pPr>
    </w:p>
    <w:p w:rsidR="00A8478B" w:rsidRDefault="00A602E7">
      <w:pPr>
        <w:wordWrap w:val="0"/>
        <w:spacing w:line="480" w:lineRule="exact"/>
        <w:jc w:val="right"/>
        <w:rPr>
          <w:rFonts w:ascii="仿宋_GB2312" w:eastAsia="仿宋_GB2312"/>
          <w:b/>
          <w:bCs/>
          <w:color w:val="000000"/>
          <w:sz w:val="24"/>
          <w:szCs w:val="24"/>
        </w:rPr>
      </w:pPr>
      <w:r>
        <w:rPr>
          <w:rFonts w:asciiTheme="minorEastAsia" w:eastAsiaTheme="minorEastAsia" w:hAnsiTheme="minorEastAsia" w:cstheme="minorEastAsia" w:hint="eastAsia"/>
          <w:color w:val="000000"/>
          <w:sz w:val="24"/>
          <w:szCs w:val="24"/>
        </w:rPr>
        <w:t xml:space="preserve">            </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年</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月</w:t>
      </w:r>
      <w:r>
        <w:rPr>
          <w:rFonts w:asciiTheme="minorEastAsia" w:eastAsiaTheme="minorEastAsia" w:hAnsiTheme="minorEastAsia" w:cstheme="minorEastAsia" w:hint="eastAsia"/>
          <w:color w:val="000000"/>
          <w:sz w:val="24"/>
          <w:szCs w:val="24"/>
          <w:u w:val="single"/>
        </w:rPr>
        <w:t xml:space="preserve">    </w:t>
      </w:r>
      <w:r>
        <w:rPr>
          <w:rFonts w:asciiTheme="minorEastAsia" w:eastAsiaTheme="minorEastAsia" w:hAnsiTheme="minorEastAsia" w:cstheme="minorEastAsia" w:hint="eastAsia"/>
          <w:color w:val="000000"/>
          <w:sz w:val="24"/>
          <w:szCs w:val="24"/>
        </w:rPr>
        <w:t>日</w:t>
      </w:r>
      <w:r>
        <w:rPr>
          <w:rFonts w:asciiTheme="minorEastAsia" w:eastAsiaTheme="minorEastAsia" w:hAnsiTheme="minorEastAsia" w:cstheme="minorEastAsia" w:hint="eastAsia"/>
          <w:color w:val="000000"/>
          <w:sz w:val="24"/>
          <w:szCs w:val="24"/>
        </w:rPr>
        <w:t xml:space="preserve">   </w:t>
      </w:r>
      <w:r>
        <w:rPr>
          <w:rFonts w:ascii="仿宋_GB2312" w:eastAsia="仿宋_GB2312" w:cs="仿宋_GB2312"/>
          <w:color w:val="000000"/>
          <w:sz w:val="24"/>
          <w:szCs w:val="24"/>
        </w:rPr>
        <w:t xml:space="preserve">     </w:t>
      </w:r>
    </w:p>
    <w:p w:rsidR="00A8478B" w:rsidRDefault="00A602E7">
      <w:pPr>
        <w:pStyle w:val="af"/>
        <w:widowControl w:val="0"/>
        <w:spacing w:before="0" w:beforeAutospacing="0" w:after="0" w:afterAutospacing="0" w:line="480" w:lineRule="exact"/>
        <w:jc w:val="both"/>
        <w:rPr>
          <w:b/>
          <w:bCs/>
          <w:sz w:val="21"/>
          <w:szCs w:val="21"/>
        </w:rPr>
      </w:pPr>
      <w:bookmarkStart w:id="11" w:name="_Toc491162066"/>
      <w:bookmarkStart w:id="12" w:name="_Toc13145"/>
      <w:bookmarkEnd w:id="6"/>
      <w:bookmarkEnd w:id="7"/>
      <w:r>
        <w:rPr>
          <w:rFonts w:hint="eastAsia"/>
          <w:b/>
          <w:bCs/>
          <w:color w:val="000000"/>
          <w:sz w:val="21"/>
          <w:szCs w:val="21"/>
          <w:shd w:val="clear" w:color="auto" w:fill="FFFFFF"/>
        </w:rPr>
        <w:t>全国公共资源交易平台（四川省·广元市）业务咨询联系电话（兼传真）：</w:t>
      </w:r>
      <w:r>
        <w:rPr>
          <w:rFonts w:hint="eastAsia"/>
          <w:b/>
          <w:bCs/>
          <w:color w:val="000000"/>
          <w:sz w:val="21"/>
          <w:szCs w:val="21"/>
          <w:shd w:val="clear" w:color="auto" w:fill="FFFFFF"/>
        </w:rPr>
        <w:t>0839-5572872</w:t>
      </w:r>
      <w:r>
        <w:rPr>
          <w:rFonts w:hint="eastAsia"/>
          <w:b/>
          <w:bCs/>
          <w:color w:val="000000"/>
          <w:sz w:val="21"/>
          <w:szCs w:val="21"/>
          <w:shd w:val="clear" w:color="auto" w:fill="FFFFFF"/>
        </w:rPr>
        <w:t>；技术咨询联系电话</w:t>
      </w:r>
      <w:r>
        <w:rPr>
          <w:rFonts w:hint="eastAsia"/>
          <w:b/>
          <w:bCs/>
          <w:color w:val="000000"/>
          <w:sz w:val="21"/>
          <w:szCs w:val="21"/>
          <w:shd w:val="clear" w:color="auto" w:fill="FFFFFF"/>
        </w:rPr>
        <w:t>4009280095</w:t>
      </w:r>
      <w:r>
        <w:rPr>
          <w:rFonts w:hint="eastAsia"/>
          <w:b/>
          <w:bCs/>
          <w:color w:val="000000"/>
          <w:sz w:val="21"/>
          <w:szCs w:val="21"/>
          <w:shd w:val="clear" w:color="auto" w:fill="FFFFFF"/>
        </w:rPr>
        <w:t xml:space="preserve">  </w:t>
      </w:r>
      <w:r>
        <w:rPr>
          <w:rFonts w:hint="eastAsia"/>
          <w:b/>
          <w:bCs/>
          <w:color w:val="000000"/>
          <w:sz w:val="21"/>
          <w:szCs w:val="21"/>
          <w:shd w:val="clear" w:color="auto" w:fill="FFFFFF"/>
        </w:rPr>
        <w:t>0839-5572266</w:t>
      </w:r>
      <w:r>
        <w:rPr>
          <w:rFonts w:hint="eastAsia"/>
          <w:b/>
          <w:bCs/>
          <w:color w:val="000000"/>
          <w:sz w:val="21"/>
          <w:szCs w:val="21"/>
          <w:shd w:val="clear" w:color="auto" w:fill="FFFFFF"/>
        </w:rPr>
        <w:t>。</w:t>
      </w:r>
    </w:p>
    <w:p w:rsidR="00A8478B" w:rsidRDefault="00A602E7">
      <w:pPr>
        <w:spacing w:line="440" w:lineRule="exact"/>
        <w:ind w:right="480"/>
        <w:jc w:val="center"/>
        <w:rPr>
          <w:rFonts w:ascii="黑体" w:eastAsia="黑体" w:hAnsi="黑体"/>
          <w:sz w:val="36"/>
          <w:szCs w:val="36"/>
        </w:rPr>
      </w:pPr>
      <w:r>
        <w:rPr>
          <w:rFonts w:ascii="黑体" w:eastAsia="黑体" w:hAnsi="黑体" w:cs="仿宋_GB2312"/>
          <w:b/>
          <w:bCs/>
          <w:color w:val="000000"/>
          <w:kern w:val="44"/>
          <w:sz w:val="36"/>
          <w:szCs w:val="36"/>
        </w:rPr>
        <w:lastRenderedPageBreak/>
        <w:t xml:space="preserve">      </w:t>
      </w:r>
      <w:r>
        <w:rPr>
          <w:rFonts w:ascii="黑体" w:eastAsia="黑体" w:hAnsi="黑体" w:hint="eastAsia"/>
          <w:sz w:val="36"/>
          <w:szCs w:val="36"/>
        </w:rPr>
        <w:t>第二章</w:t>
      </w:r>
      <w:r>
        <w:rPr>
          <w:rFonts w:ascii="黑体" w:eastAsia="黑体" w:hAnsi="黑体"/>
          <w:sz w:val="36"/>
          <w:szCs w:val="36"/>
        </w:rPr>
        <w:t xml:space="preserve"> </w:t>
      </w:r>
      <w:r>
        <w:rPr>
          <w:rFonts w:ascii="黑体" w:eastAsia="黑体" w:hAnsi="黑体" w:hint="eastAsia"/>
          <w:sz w:val="36"/>
          <w:szCs w:val="36"/>
        </w:rPr>
        <w:t>投标人须知</w:t>
      </w:r>
      <w:bookmarkEnd w:id="0"/>
      <w:bookmarkEnd w:id="11"/>
      <w:bookmarkEnd w:id="12"/>
    </w:p>
    <w:p w:rsidR="00A8478B" w:rsidRDefault="00A8478B">
      <w:pPr>
        <w:spacing w:line="440" w:lineRule="exact"/>
        <w:ind w:right="480"/>
        <w:rPr>
          <w:rFonts w:ascii="黑体" w:eastAsia="黑体" w:hAnsi="黑体" w:cs="仿宋_GB2312"/>
          <w:sz w:val="36"/>
          <w:szCs w:val="36"/>
        </w:rPr>
      </w:pPr>
    </w:p>
    <w:p w:rsidR="00A8478B" w:rsidRDefault="00A602E7">
      <w:pPr>
        <w:pStyle w:val="3"/>
        <w:jc w:val="center"/>
        <w:rPr>
          <w:rFonts w:ascii="仿宋_GB2312" w:eastAsia="仿宋_GB2312" w:hAnsi="宋体"/>
          <w:color w:val="000000"/>
          <w:sz w:val="28"/>
          <w:szCs w:val="28"/>
        </w:rPr>
      </w:pPr>
      <w:bookmarkStart w:id="13" w:name="_Toc225045501"/>
      <w:bookmarkStart w:id="14" w:name="_Toc185047254"/>
      <w:bookmarkStart w:id="15" w:name="_Toc16499"/>
      <w:r>
        <w:rPr>
          <w:rFonts w:ascii="仿宋_GB2312" w:eastAsia="仿宋_GB2312" w:hAnsi="宋体" w:cs="仿宋_GB2312" w:hint="eastAsia"/>
          <w:color w:val="000000"/>
          <w:sz w:val="28"/>
          <w:szCs w:val="28"/>
        </w:rPr>
        <w:t>投标人须知前附表</w:t>
      </w:r>
      <w:bookmarkEnd w:id="13"/>
      <w:bookmarkEnd w:id="14"/>
      <w:bookmarkEnd w:id="15"/>
    </w:p>
    <w:tbl>
      <w:tblPr>
        <w:tblW w:w="108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219"/>
        <w:gridCol w:w="7655"/>
      </w:tblGrid>
      <w:tr w:rsidR="00A8478B">
        <w:trPr>
          <w:jc w:val="center"/>
        </w:trPr>
        <w:tc>
          <w:tcPr>
            <w:tcW w:w="993" w:type="dxa"/>
            <w:vAlign w:val="center"/>
          </w:tcPr>
          <w:p w:rsidR="00A8478B" w:rsidRDefault="00A602E7">
            <w:pPr>
              <w:spacing w:line="500" w:lineRule="exact"/>
              <w:jc w:val="center"/>
              <w:rPr>
                <w:rFonts w:ascii="仿宋_GB2312" w:eastAsia="仿宋_GB2312" w:hAnsi="宋体"/>
                <w:b/>
                <w:bCs/>
                <w:color w:val="000000"/>
                <w:sz w:val="24"/>
                <w:szCs w:val="24"/>
              </w:rPr>
            </w:pPr>
            <w:r>
              <w:rPr>
                <w:rFonts w:ascii="仿宋_GB2312" w:eastAsia="仿宋_GB2312" w:hAnsi="宋体" w:cs="仿宋_GB2312" w:hint="eastAsia"/>
                <w:b/>
                <w:bCs/>
                <w:color w:val="000000"/>
                <w:sz w:val="24"/>
                <w:szCs w:val="24"/>
              </w:rPr>
              <w:t>条款号</w:t>
            </w:r>
          </w:p>
        </w:tc>
        <w:tc>
          <w:tcPr>
            <w:tcW w:w="2219" w:type="dxa"/>
            <w:vAlign w:val="center"/>
          </w:tcPr>
          <w:p w:rsidR="00A8478B" w:rsidRDefault="00A602E7">
            <w:pPr>
              <w:spacing w:line="500" w:lineRule="exact"/>
              <w:jc w:val="center"/>
              <w:rPr>
                <w:rFonts w:ascii="仿宋_GB2312" w:eastAsia="仿宋_GB2312" w:hAnsi="宋体"/>
                <w:b/>
                <w:bCs/>
                <w:color w:val="000000"/>
                <w:sz w:val="24"/>
                <w:szCs w:val="24"/>
              </w:rPr>
            </w:pPr>
            <w:r>
              <w:rPr>
                <w:rFonts w:ascii="仿宋_GB2312" w:eastAsia="仿宋_GB2312" w:hAnsi="宋体" w:cs="仿宋_GB2312" w:hint="eastAsia"/>
                <w:b/>
                <w:bCs/>
                <w:color w:val="000000"/>
                <w:sz w:val="24"/>
                <w:szCs w:val="24"/>
              </w:rPr>
              <w:t>条</w:t>
            </w:r>
            <w:r>
              <w:rPr>
                <w:rFonts w:ascii="仿宋_GB2312" w:eastAsia="仿宋_GB2312" w:hAnsi="宋体" w:cs="仿宋_GB2312"/>
                <w:b/>
                <w:bCs/>
                <w:color w:val="000000"/>
                <w:sz w:val="24"/>
                <w:szCs w:val="24"/>
              </w:rPr>
              <w:t xml:space="preserve"> </w:t>
            </w:r>
            <w:r>
              <w:rPr>
                <w:rFonts w:ascii="仿宋_GB2312" w:eastAsia="仿宋_GB2312" w:hAnsi="宋体" w:cs="仿宋_GB2312" w:hint="eastAsia"/>
                <w:b/>
                <w:bCs/>
                <w:color w:val="000000"/>
                <w:sz w:val="24"/>
                <w:szCs w:val="24"/>
              </w:rPr>
              <w:t>款</w:t>
            </w:r>
            <w:r>
              <w:rPr>
                <w:rFonts w:ascii="仿宋_GB2312" w:eastAsia="仿宋_GB2312" w:hAnsi="宋体" w:cs="仿宋_GB2312"/>
                <w:b/>
                <w:bCs/>
                <w:color w:val="000000"/>
                <w:sz w:val="24"/>
                <w:szCs w:val="24"/>
              </w:rPr>
              <w:t xml:space="preserve"> </w:t>
            </w:r>
            <w:r>
              <w:rPr>
                <w:rFonts w:ascii="仿宋_GB2312" w:eastAsia="仿宋_GB2312" w:hAnsi="宋体" w:cs="仿宋_GB2312" w:hint="eastAsia"/>
                <w:b/>
                <w:bCs/>
                <w:color w:val="000000"/>
                <w:sz w:val="24"/>
                <w:szCs w:val="24"/>
              </w:rPr>
              <w:t>名</w:t>
            </w:r>
            <w:r>
              <w:rPr>
                <w:rFonts w:ascii="仿宋_GB2312" w:eastAsia="仿宋_GB2312" w:hAnsi="宋体" w:cs="仿宋_GB2312"/>
                <w:b/>
                <w:bCs/>
                <w:color w:val="000000"/>
                <w:sz w:val="24"/>
                <w:szCs w:val="24"/>
              </w:rPr>
              <w:t xml:space="preserve"> </w:t>
            </w:r>
            <w:r>
              <w:rPr>
                <w:rFonts w:ascii="仿宋_GB2312" w:eastAsia="仿宋_GB2312" w:hAnsi="宋体" w:cs="仿宋_GB2312" w:hint="eastAsia"/>
                <w:b/>
                <w:bCs/>
                <w:color w:val="000000"/>
                <w:sz w:val="24"/>
                <w:szCs w:val="24"/>
              </w:rPr>
              <w:t>称</w:t>
            </w:r>
          </w:p>
        </w:tc>
        <w:tc>
          <w:tcPr>
            <w:tcW w:w="7655" w:type="dxa"/>
            <w:vAlign w:val="center"/>
          </w:tcPr>
          <w:p w:rsidR="00A8478B" w:rsidRDefault="00A602E7">
            <w:pPr>
              <w:spacing w:line="500" w:lineRule="exact"/>
              <w:jc w:val="center"/>
              <w:rPr>
                <w:rFonts w:ascii="仿宋_GB2312" w:eastAsia="仿宋_GB2312" w:hAnsi="宋体"/>
                <w:b/>
                <w:bCs/>
                <w:color w:val="000000"/>
                <w:sz w:val="24"/>
                <w:szCs w:val="24"/>
              </w:rPr>
            </w:pPr>
            <w:r>
              <w:rPr>
                <w:rFonts w:ascii="仿宋_GB2312" w:eastAsia="仿宋_GB2312" w:hAnsi="宋体" w:cs="仿宋_GB2312" w:hint="eastAsia"/>
                <w:b/>
                <w:bCs/>
                <w:color w:val="000000"/>
                <w:sz w:val="24"/>
                <w:szCs w:val="24"/>
              </w:rPr>
              <w:t>编</w:t>
            </w:r>
            <w:r>
              <w:rPr>
                <w:rFonts w:ascii="仿宋_GB2312" w:eastAsia="仿宋_GB2312" w:hAnsi="宋体" w:cs="仿宋_GB2312"/>
                <w:b/>
                <w:bCs/>
                <w:color w:val="000000"/>
                <w:sz w:val="24"/>
                <w:szCs w:val="24"/>
              </w:rPr>
              <w:t xml:space="preserve"> </w:t>
            </w:r>
            <w:r>
              <w:rPr>
                <w:rFonts w:ascii="仿宋_GB2312" w:eastAsia="仿宋_GB2312" w:hAnsi="宋体" w:cs="仿宋_GB2312" w:hint="eastAsia"/>
                <w:b/>
                <w:bCs/>
                <w:color w:val="000000"/>
                <w:sz w:val="24"/>
                <w:szCs w:val="24"/>
              </w:rPr>
              <w:t>列</w:t>
            </w:r>
            <w:r>
              <w:rPr>
                <w:rFonts w:ascii="仿宋_GB2312" w:eastAsia="仿宋_GB2312" w:hAnsi="宋体" w:cs="仿宋_GB2312"/>
                <w:b/>
                <w:bCs/>
                <w:color w:val="000000"/>
                <w:sz w:val="24"/>
                <w:szCs w:val="24"/>
              </w:rPr>
              <w:t xml:space="preserve"> </w:t>
            </w:r>
            <w:r>
              <w:rPr>
                <w:rFonts w:ascii="仿宋_GB2312" w:eastAsia="仿宋_GB2312" w:hAnsi="宋体" w:cs="仿宋_GB2312" w:hint="eastAsia"/>
                <w:b/>
                <w:bCs/>
                <w:color w:val="000000"/>
                <w:sz w:val="24"/>
                <w:szCs w:val="24"/>
              </w:rPr>
              <w:t>内</w:t>
            </w:r>
            <w:r>
              <w:rPr>
                <w:rFonts w:ascii="仿宋_GB2312" w:eastAsia="仿宋_GB2312" w:hAnsi="宋体" w:cs="仿宋_GB2312"/>
                <w:b/>
                <w:bCs/>
                <w:color w:val="000000"/>
                <w:sz w:val="24"/>
                <w:szCs w:val="24"/>
              </w:rPr>
              <w:t xml:space="preserve"> </w:t>
            </w:r>
            <w:r>
              <w:rPr>
                <w:rFonts w:ascii="仿宋_GB2312" w:eastAsia="仿宋_GB2312" w:hAnsi="宋体" w:cs="仿宋_GB2312" w:hint="eastAsia"/>
                <w:b/>
                <w:bCs/>
                <w:color w:val="000000"/>
                <w:sz w:val="24"/>
                <w:szCs w:val="24"/>
              </w:rPr>
              <w:t>容</w:t>
            </w:r>
          </w:p>
        </w:tc>
      </w:tr>
      <w:tr w:rsidR="00A8478B">
        <w:trPr>
          <w:trHeight w:hRule="exact" w:val="624"/>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1.1.1</w:t>
            </w:r>
          </w:p>
        </w:tc>
        <w:tc>
          <w:tcPr>
            <w:tcW w:w="2219" w:type="dxa"/>
            <w:vAlign w:val="center"/>
          </w:tcPr>
          <w:p w:rsidR="00A8478B" w:rsidRDefault="00A602E7">
            <w:pPr>
              <w:spacing w:line="440" w:lineRule="exact"/>
              <w:jc w:val="center"/>
              <w:rPr>
                <w:rFonts w:ascii="仿宋_GB2312" w:eastAsia="仿宋_GB2312" w:hAnsi="宋体"/>
                <w:color w:val="000000"/>
                <w:sz w:val="24"/>
                <w:szCs w:val="24"/>
              </w:rPr>
            </w:pPr>
            <w:r>
              <w:rPr>
                <w:rFonts w:ascii="仿宋_GB2312" w:eastAsia="仿宋_GB2312" w:hAnsi="宋体" w:cs="仿宋_GB2312" w:hint="eastAsia"/>
                <w:color w:val="000000"/>
                <w:sz w:val="24"/>
                <w:szCs w:val="24"/>
              </w:rPr>
              <w:t>项目名称</w:t>
            </w:r>
          </w:p>
        </w:tc>
        <w:tc>
          <w:tcPr>
            <w:tcW w:w="7655" w:type="dxa"/>
            <w:vAlign w:val="center"/>
          </w:tcPr>
          <w:p w:rsidR="00A8478B" w:rsidRDefault="00A602E7">
            <w:pPr>
              <w:spacing w:line="440" w:lineRule="exact"/>
              <w:rPr>
                <w:rFonts w:ascii="仿宋_GB2312" w:eastAsia="仿宋_GB2312"/>
                <w:color w:val="000000"/>
                <w:sz w:val="24"/>
                <w:szCs w:val="24"/>
                <w:u w:val="single"/>
              </w:rPr>
            </w:pPr>
            <w:r>
              <w:rPr>
                <w:rFonts w:ascii="仿宋_GB2312" w:eastAsia="仿宋_GB2312" w:hint="eastAsia"/>
                <w:color w:val="000000"/>
                <w:sz w:val="24"/>
                <w:szCs w:val="24"/>
                <w:u w:val="single"/>
              </w:rPr>
              <w:t xml:space="preserve">                      </w:t>
            </w:r>
          </w:p>
        </w:tc>
      </w:tr>
      <w:tr w:rsidR="00A8478B">
        <w:trPr>
          <w:trHeight w:hRule="exact" w:val="624"/>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1.1.</w:t>
            </w:r>
            <w:r>
              <w:rPr>
                <w:rFonts w:ascii="仿宋_GB2312" w:eastAsia="仿宋_GB2312" w:hAnsi="宋体" w:cs="仿宋_GB2312"/>
                <w:color w:val="000000"/>
                <w:sz w:val="24"/>
                <w:szCs w:val="24"/>
              </w:rPr>
              <w:t>2</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建设地点</w:t>
            </w:r>
          </w:p>
        </w:tc>
        <w:tc>
          <w:tcPr>
            <w:tcW w:w="7655" w:type="dxa"/>
            <w:vAlign w:val="center"/>
          </w:tcPr>
          <w:p w:rsidR="00A8478B" w:rsidRDefault="00A602E7">
            <w:pPr>
              <w:spacing w:line="440" w:lineRule="exact"/>
              <w:rPr>
                <w:rFonts w:ascii="仿宋_GB2312" w:eastAsia="仿宋_GB2312"/>
                <w:color w:val="000000"/>
                <w:sz w:val="24"/>
                <w:szCs w:val="24"/>
                <w:u w:val="single"/>
              </w:rPr>
            </w:pPr>
            <w:r>
              <w:rPr>
                <w:rFonts w:ascii="仿宋_GB2312" w:eastAsia="仿宋_GB2312" w:hint="eastAsia"/>
                <w:color w:val="000000"/>
                <w:sz w:val="24"/>
                <w:szCs w:val="24"/>
                <w:u w:val="single"/>
              </w:rPr>
              <w:t xml:space="preserve">                      </w:t>
            </w:r>
          </w:p>
        </w:tc>
      </w:tr>
      <w:tr w:rsidR="00A8478B">
        <w:trPr>
          <w:trHeight w:hRule="exact" w:val="624"/>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1.1.</w:t>
            </w:r>
            <w:r>
              <w:rPr>
                <w:rFonts w:ascii="仿宋_GB2312" w:eastAsia="仿宋_GB2312" w:hAnsi="宋体" w:cs="仿宋_GB2312"/>
                <w:color w:val="000000"/>
                <w:sz w:val="24"/>
                <w:szCs w:val="24"/>
              </w:rPr>
              <w:t>3</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资金来源</w:t>
            </w:r>
          </w:p>
        </w:tc>
        <w:tc>
          <w:tcPr>
            <w:tcW w:w="7655" w:type="dxa"/>
            <w:vAlign w:val="center"/>
          </w:tcPr>
          <w:p w:rsidR="00A8478B" w:rsidRDefault="00A602E7">
            <w:pPr>
              <w:spacing w:line="440" w:lineRule="exact"/>
              <w:rPr>
                <w:rFonts w:ascii="仿宋_GB2312" w:eastAsia="仿宋_GB2312"/>
                <w:color w:val="000000"/>
                <w:sz w:val="24"/>
                <w:szCs w:val="24"/>
                <w:u w:val="single"/>
              </w:rPr>
            </w:pPr>
            <w:r>
              <w:rPr>
                <w:rFonts w:ascii="仿宋_GB2312" w:eastAsia="仿宋_GB2312" w:hint="eastAsia"/>
                <w:color w:val="000000"/>
                <w:sz w:val="24"/>
                <w:szCs w:val="24"/>
                <w:u w:val="single"/>
              </w:rPr>
              <w:t xml:space="preserve">                      </w:t>
            </w:r>
          </w:p>
        </w:tc>
      </w:tr>
      <w:tr w:rsidR="00A8478B">
        <w:trPr>
          <w:trHeight w:hRule="exact" w:val="624"/>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1.1.</w:t>
            </w:r>
            <w:r>
              <w:rPr>
                <w:rFonts w:ascii="仿宋_GB2312" w:eastAsia="仿宋_GB2312" w:hAnsi="宋体" w:cs="仿宋_GB2312"/>
                <w:color w:val="000000"/>
                <w:sz w:val="24"/>
                <w:szCs w:val="24"/>
              </w:rPr>
              <w:t>4</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出资比例</w:t>
            </w:r>
          </w:p>
        </w:tc>
        <w:tc>
          <w:tcPr>
            <w:tcW w:w="7655" w:type="dxa"/>
            <w:vAlign w:val="center"/>
          </w:tcPr>
          <w:p w:rsidR="00A8478B" w:rsidRDefault="00A602E7">
            <w:pPr>
              <w:spacing w:line="440" w:lineRule="exact"/>
              <w:rPr>
                <w:rFonts w:ascii="仿宋_GB2312" w:eastAsia="仿宋_GB2312" w:hAnsi="宋体" w:cs="仿宋_GB2312"/>
                <w:color w:val="000000"/>
                <w:sz w:val="24"/>
                <w:szCs w:val="24"/>
                <w:u w:val="single"/>
              </w:rPr>
            </w:pPr>
            <w:r>
              <w:rPr>
                <w:rFonts w:ascii="仿宋_GB2312" w:eastAsia="仿宋_GB2312" w:hAnsi="宋体" w:cs="仿宋_GB2312" w:hint="eastAsia"/>
                <w:color w:val="000000"/>
                <w:sz w:val="24"/>
                <w:szCs w:val="24"/>
                <w:u w:val="single"/>
              </w:rPr>
              <w:t>100%</w:t>
            </w:r>
          </w:p>
        </w:tc>
      </w:tr>
      <w:tr w:rsidR="00A8478B">
        <w:trPr>
          <w:trHeight w:hRule="exact" w:val="624"/>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1.2</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资金落实情况</w:t>
            </w:r>
          </w:p>
        </w:tc>
        <w:tc>
          <w:tcPr>
            <w:tcW w:w="7655" w:type="dxa"/>
            <w:vAlign w:val="center"/>
          </w:tcPr>
          <w:p w:rsidR="00A8478B" w:rsidRDefault="00A602E7">
            <w:pPr>
              <w:spacing w:line="440" w:lineRule="exact"/>
              <w:rPr>
                <w:rFonts w:ascii="仿宋_GB2312" w:eastAsia="仿宋_GB2312" w:hAnsi="宋体"/>
                <w:color w:val="000000"/>
                <w:sz w:val="24"/>
                <w:szCs w:val="24"/>
                <w:u w:val="single"/>
              </w:rPr>
            </w:pPr>
            <w:r>
              <w:rPr>
                <w:rFonts w:ascii="仿宋_GB2312" w:eastAsia="仿宋_GB2312" w:hAnsi="宋体" w:cs="仿宋_GB2312" w:hint="eastAsia"/>
                <w:color w:val="000000"/>
                <w:sz w:val="24"/>
                <w:szCs w:val="24"/>
                <w:u w:val="single"/>
              </w:rPr>
              <w:t>已落实</w:t>
            </w:r>
          </w:p>
        </w:tc>
      </w:tr>
      <w:tr w:rsidR="00A8478B">
        <w:trPr>
          <w:trHeight w:hRule="exact" w:val="624"/>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1.3.1</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招标范围及内容</w:t>
            </w:r>
          </w:p>
        </w:tc>
        <w:tc>
          <w:tcPr>
            <w:tcW w:w="7655" w:type="dxa"/>
            <w:vAlign w:val="center"/>
          </w:tcPr>
          <w:p w:rsidR="00A8478B" w:rsidRDefault="00A602E7">
            <w:pPr>
              <w:spacing w:line="440" w:lineRule="exact"/>
              <w:rPr>
                <w:rFonts w:ascii="仿宋_GB2312" w:eastAsia="仿宋_GB2312"/>
                <w:b/>
                <w:bCs/>
                <w:color w:val="000000"/>
                <w:sz w:val="24"/>
                <w:szCs w:val="24"/>
                <w:u w:val="single"/>
              </w:rPr>
            </w:pPr>
            <w:r>
              <w:rPr>
                <w:rFonts w:ascii="仿宋_GB2312" w:eastAsia="仿宋_GB2312" w:hint="eastAsia"/>
                <w:b/>
                <w:bCs/>
                <w:color w:val="000000"/>
                <w:sz w:val="24"/>
                <w:szCs w:val="24"/>
                <w:u w:val="single"/>
              </w:rPr>
              <w:t xml:space="preserve">                      </w:t>
            </w:r>
          </w:p>
        </w:tc>
      </w:tr>
      <w:tr w:rsidR="00A8478B">
        <w:trPr>
          <w:trHeight w:hRule="exact" w:val="624"/>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1.3.2</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服务周期</w:t>
            </w:r>
          </w:p>
        </w:tc>
        <w:tc>
          <w:tcPr>
            <w:tcW w:w="7655" w:type="dxa"/>
            <w:vAlign w:val="center"/>
          </w:tcPr>
          <w:p w:rsidR="00A8478B" w:rsidRDefault="00A602E7">
            <w:pPr>
              <w:spacing w:line="440" w:lineRule="exact"/>
              <w:textAlignment w:val="baseline"/>
              <w:rPr>
                <w:rFonts w:ascii="仿宋_GB2312" w:eastAsia="仿宋_GB2312"/>
                <w:color w:val="000000"/>
                <w:sz w:val="24"/>
                <w:szCs w:val="24"/>
                <w:u w:val="single"/>
              </w:rPr>
            </w:pPr>
            <w:r>
              <w:rPr>
                <w:rFonts w:ascii="仿宋_GB2312" w:eastAsia="仿宋_GB2312" w:hint="eastAsia"/>
                <w:color w:val="000000"/>
                <w:sz w:val="24"/>
                <w:szCs w:val="24"/>
                <w:u w:val="single"/>
              </w:rPr>
              <w:t xml:space="preserve">                      </w:t>
            </w:r>
          </w:p>
        </w:tc>
      </w:tr>
      <w:tr w:rsidR="00A8478B">
        <w:trPr>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1.4.1</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投标人资质条件、能力和信誉</w:t>
            </w:r>
          </w:p>
        </w:tc>
        <w:tc>
          <w:tcPr>
            <w:tcW w:w="7655" w:type="dxa"/>
            <w:vAlign w:val="center"/>
          </w:tcPr>
          <w:p w:rsidR="00A8478B" w:rsidRDefault="00A602E7">
            <w:pPr>
              <w:spacing w:line="440" w:lineRule="exact"/>
              <w:rPr>
                <w:rFonts w:ascii="仿宋_GB2312" w:eastAsia="仿宋_GB2312" w:hAnsi="宋体" w:cs="仿宋_GB2312"/>
                <w:color w:val="000000"/>
                <w:sz w:val="24"/>
                <w:szCs w:val="24"/>
              </w:rPr>
            </w:pPr>
            <w:r>
              <w:rPr>
                <w:rFonts w:ascii="仿宋_GB2312" w:eastAsia="仿宋_GB2312" w:hAnsi="宋体" w:cs="仿宋_GB2312" w:hint="eastAsia"/>
                <w:b/>
                <w:bCs/>
                <w:color w:val="000000"/>
                <w:sz w:val="24"/>
                <w:szCs w:val="24"/>
              </w:rPr>
              <w:t>资质等级要求</w:t>
            </w:r>
            <w:r>
              <w:rPr>
                <w:rFonts w:ascii="仿宋_GB2312" w:eastAsia="仿宋_GB2312" w:hAnsi="宋体" w:cs="仿宋_GB2312" w:hint="eastAsia"/>
                <w:color w:val="000000"/>
                <w:sz w:val="24"/>
                <w:szCs w:val="24"/>
              </w:rPr>
              <w:t>：</w:t>
            </w:r>
          </w:p>
          <w:p w:rsidR="00A8478B" w:rsidRDefault="00A602E7">
            <w:pPr>
              <w:spacing w:line="440" w:lineRule="exact"/>
              <w:rPr>
                <w:rFonts w:ascii="仿宋_GB2312" w:eastAsia="仿宋_GB2312" w:hAnsi="仿宋"/>
                <w:color w:val="000000"/>
                <w:sz w:val="24"/>
                <w:szCs w:val="24"/>
                <w:u w:val="single"/>
              </w:rPr>
            </w:pP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u w:val="single"/>
              </w:rPr>
              <w:t xml:space="preserve">   </w:t>
            </w:r>
          </w:p>
          <w:p w:rsidR="00A8478B" w:rsidRDefault="00A602E7">
            <w:pPr>
              <w:spacing w:line="440" w:lineRule="exact"/>
              <w:rPr>
                <w:rFonts w:ascii="仿宋_GB2312" w:eastAsia="仿宋_GB2312" w:hAnsi="宋体"/>
                <w:color w:val="000000"/>
                <w:sz w:val="24"/>
                <w:szCs w:val="24"/>
              </w:rPr>
            </w:pPr>
            <w:r>
              <w:rPr>
                <w:rFonts w:ascii="仿宋_GB2312" w:eastAsia="仿宋_GB2312" w:hAnsi="宋体" w:cs="仿宋_GB2312" w:hint="eastAsia"/>
                <w:b/>
                <w:bCs/>
                <w:color w:val="000000"/>
                <w:sz w:val="24"/>
                <w:szCs w:val="24"/>
              </w:rPr>
              <w:t>财务要求</w:t>
            </w:r>
            <w:r>
              <w:rPr>
                <w:rFonts w:ascii="仿宋_GB2312" w:eastAsia="仿宋_GB2312" w:hAnsi="宋体" w:cs="仿宋_GB2312" w:hint="eastAsia"/>
                <w:color w:val="000000"/>
                <w:sz w:val="24"/>
                <w:szCs w:val="24"/>
              </w:rPr>
              <w:t>：</w:t>
            </w:r>
          </w:p>
          <w:p w:rsidR="00A8478B" w:rsidRDefault="00A602E7">
            <w:pPr>
              <w:spacing w:line="440" w:lineRule="exact"/>
              <w:rPr>
                <w:rFonts w:ascii="仿宋_GB2312" w:eastAsia="仿宋_GB2312"/>
                <w:color w:val="000000"/>
                <w:sz w:val="24"/>
                <w:szCs w:val="24"/>
              </w:rPr>
            </w:pPr>
            <w:r>
              <w:rPr>
                <w:rFonts w:ascii="仿宋_GB2312" w:eastAsia="仿宋_GB2312" w:hAnsi="宋体" w:cs="仿宋_GB2312" w:hint="eastAsia"/>
                <w:color w:val="000000"/>
                <w:sz w:val="24"/>
                <w:szCs w:val="24"/>
              </w:rPr>
              <w:t>近</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rPr>
              <w:t>年（限定在</w:t>
            </w:r>
            <w:r>
              <w:rPr>
                <w:rFonts w:ascii="仿宋_GB2312" w:eastAsia="仿宋_GB2312" w:hAnsi="宋体" w:cs="仿宋_GB2312" w:hint="eastAsia"/>
                <w:color w:val="000000"/>
                <w:sz w:val="24"/>
                <w:szCs w:val="24"/>
              </w:rPr>
              <w:t>3</w:t>
            </w:r>
            <w:r>
              <w:rPr>
                <w:rFonts w:ascii="仿宋_GB2312" w:eastAsia="仿宋_GB2312" w:hAnsi="宋体" w:cs="仿宋_GB2312" w:hint="eastAsia"/>
                <w:color w:val="000000"/>
                <w:sz w:val="24"/>
                <w:szCs w:val="24"/>
              </w:rPr>
              <w:t>年以内）无亏损。</w:t>
            </w:r>
          </w:p>
          <w:p w:rsidR="00A8478B" w:rsidRDefault="00A602E7">
            <w:pPr>
              <w:spacing w:line="440" w:lineRule="exact"/>
              <w:textAlignment w:val="baseline"/>
              <w:rPr>
                <w:rFonts w:ascii="仿宋_GB2312" w:eastAsia="仿宋_GB2312" w:hAnsi="宋体"/>
                <w:color w:val="000000"/>
                <w:sz w:val="24"/>
                <w:szCs w:val="24"/>
              </w:rPr>
            </w:pPr>
            <w:r>
              <w:rPr>
                <w:rFonts w:ascii="仿宋_GB2312" w:eastAsia="仿宋_GB2312" w:hAnsi="宋体" w:cs="仿宋_GB2312" w:hint="eastAsia"/>
                <w:b/>
                <w:bCs/>
                <w:color w:val="000000"/>
                <w:sz w:val="24"/>
                <w:szCs w:val="24"/>
              </w:rPr>
              <w:t>业绩要求</w:t>
            </w:r>
            <w:r>
              <w:rPr>
                <w:rFonts w:ascii="仿宋_GB2312" w:eastAsia="仿宋_GB2312" w:hAnsi="宋体" w:cs="仿宋_GB2312" w:hint="eastAsia"/>
                <w:color w:val="000000"/>
                <w:sz w:val="24"/>
                <w:szCs w:val="24"/>
              </w:rPr>
              <w:t>：</w:t>
            </w:r>
          </w:p>
          <w:p w:rsidR="00A8478B" w:rsidRDefault="00A602E7">
            <w:pPr>
              <w:spacing w:line="440" w:lineRule="exact"/>
              <w:textAlignment w:val="baseline"/>
              <w:rPr>
                <w:rFonts w:ascii="仿宋_GB2312" w:eastAsia="仿宋_GB2312" w:hAnsi="宋体"/>
                <w:color w:val="000000"/>
                <w:sz w:val="24"/>
                <w:szCs w:val="24"/>
              </w:rPr>
            </w:pPr>
            <w:r>
              <w:rPr>
                <w:rFonts w:ascii="仿宋_GB2312" w:eastAsia="仿宋_GB2312" w:hAnsi="宋体" w:cs="仿宋_GB2312" w:hint="eastAsia"/>
                <w:color w:val="000000"/>
                <w:sz w:val="24"/>
                <w:szCs w:val="24"/>
              </w:rPr>
              <w:t>近</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rPr>
              <w:t>年（</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rPr>
              <w:t>年至</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rPr>
              <w:t>年）已完成</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rPr>
              <w:t>类似项目业绩。</w:t>
            </w:r>
          </w:p>
          <w:p w:rsidR="00A8478B" w:rsidRDefault="00A602E7">
            <w:pPr>
              <w:spacing w:line="440" w:lineRule="exact"/>
              <w:textAlignment w:val="baseline"/>
              <w:rPr>
                <w:rFonts w:ascii="仿宋_GB2312" w:eastAsia="仿宋_GB2312" w:hAnsi="宋体" w:cs="仿宋_GB2312"/>
                <w:color w:val="000000"/>
                <w:sz w:val="24"/>
                <w:szCs w:val="24"/>
                <w:u w:val="single"/>
              </w:rPr>
            </w:pPr>
            <w:r>
              <w:rPr>
                <w:rFonts w:ascii="仿宋_GB2312" w:eastAsia="仿宋_GB2312" w:hAnsi="宋体" w:cs="仿宋_GB2312" w:hint="eastAsia"/>
                <w:color w:val="000000"/>
                <w:sz w:val="24"/>
                <w:szCs w:val="24"/>
              </w:rPr>
              <w:t>类似项目业绩是指：</w:t>
            </w:r>
            <w:r>
              <w:rPr>
                <w:rFonts w:ascii="仿宋_GB2312" w:eastAsia="仿宋_GB2312" w:hAnsi="宋体" w:cs="仿宋_GB2312" w:hint="eastAsia"/>
                <w:color w:val="000000"/>
                <w:sz w:val="24"/>
                <w:szCs w:val="24"/>
                <w:u w:val="single"/>
              </w:rPr>
              <w:t xml:space="preserve">                       </w:t>
            </w:r>
          </w:p>
          <w:p w:rsidR="00A8478B" w:rsidRDefault="00A602E7">
            <w:pPr>
              <w:spacing w:line="440" w:lineRule="exact"/>
              <w:rPr>
                <w:rFonts w:ascii="仿宋_GB2312" w:eastAsia="仿宋_GB2312" w:hAnsi="宋体" w:cs="仿宋_GB2312"/>
                <w:b/>
                <w:bCs/>
                <w:color w:val="000000"/>
                <w:sz w:val="24"/>
                <w:szCs w:val="24"/>
              </w:rPr>
            </w:pPr>
            <w:r>
              <w:rPr>
                <w:rFonts w:ascii="仿宋_GB2312" w:eastAsia="仿宋_GB2312" w:hAnsi="宋体" w:cs="仿宋_GB2312" w:hint="eastAsia"/>
                <w:b/>
                <w:bCs/>
                <w:color w:val="000000"/>
                <w:sz w:val="24"/>
                <w:szCs w:val="24"/>
              </w:rPr>
              <w:t>信誉要求：</w:t>
            </w:r>
          </w:p>
          <w:p w:rsidR="00A8478B" w:rsidRDefault="00A602E7">
            <w:pPr>
              <w:spacing w:line="440" w:lineRule="exact"/>
              <w:rPr>
                <w:rFonts w:ascii="仿宋_GB2312" w:eastAsia="仿宋_GB2312" w:hAnsi="宋体"/>
                <w:color w:val="000000"/>
                <w:sz w:val="24"/>
                <w:szCs w:val="24"/>
                <w:u w:val="single"/>
              </w:rPr>
            </w:pPr>
            <w:r>
              <w:rPr>
                <w:rFonts w:ascii="仿宋_GB2312" w:eastAsia="仿宋_GB2312" w:hAnsi="宋体" w:cs="仿宋_GB2312" w:hint="eastAsia"/>
                <w:color w:val="000000"/>
                <w:sz w:val="24"/>
                <w:szCs w:val="24"/>
              </w:rPr>
              <w:t>没有处于投标禁入期。</w:t>
            </w:r>
          </w:p>
          <w:p w:rsidR="00A8478B" w:rsidRDefault="00A602E7">
            <w:pPr>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rPr>
              <w:t>项目负责人资格：</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rPr>
              <w:t>（执业资格、职称等要求）。</w:t>
            </w:r>
          </w:p>
          <w:p w:rsidR="00A8478B" w:rsidRDefault="00A602E7">
            <w:pPr>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rPr>
              <w:t>近</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rPr>
              <w:t>年已完成不少于</w:t>
            </w:r>
            <w:r>
              <w:rPr>
                <w:rFonts w:ascii="仿宋_GB2312" w:eastAsia="仿宋_GB2312" w:hAnsi="宋体" w:cs="仿宋_GB2312" w:hint="eastAsia"/>
                <w:color w:val="000000"/>
                <w:sz w:val="24"/>
                <w:szCs w:val="24"/>
                <w:u w:val="single"/>
              </w:rPr>
              <w:t xml:space="preserve">   </w:t>
            </w:r>
            <w:proofErr w:type="gramStart"/>
            <w:r>
              <w:rPr>
                <w:rFonts w:ascii="仿宋_GB2312" w:eastAsia="仿宋_GB2312" w:hAnsi="宋体" w:cs="仿宋_GB2312" w:hint="eastAsia"/>
                <w:color w:val="000000"/>
                <w:sz w:val="24"/>
                <w:szCs w:val="24"/>
              </w:rPr>
              <w:t>个</w:t>
            </w:r>
            <w:proofErr w:type="gramEnd"/>
            <w:r>
              <w:rPr>
                <w:rFonts w:ascii="仿宋_GB2312" w:eastAsia="仿宋_GB2312" w:hAnsi="宋体" w:cs="仿宋_GB2312" w:hint="eastAsia"/>
                <w:color w:val="000000"/>
                <w:sz w:val="24"/>
                <w:szCs w:val="24"/>
              </w:rPr>
              <w:t>（</w:t>
            </w:r>
            <w:r>
              <w:rPr>
                <w:rFonts w:ascii="仿宋_GB2312" w:eastAsia="仿宋_GB2312" w:hAnsi="宋体" w:cs="仿宋_GB2312" w:hint="eastAsia"/>
                <w:color w:val="000000"/>
                <w:sz w:val="24"/>
                <w:szCs w:val="24"/>
              </w:rPr>
              <w:t>0</w:t>
            </w:r>
            <w:r>
              <w:rPr>
                <w:rFonts w:ascii="仿宋_GB2312" w:eastAsia="仿宋_GB2312" w:hAnsi="宋体" w:cs="仿宋_GB2312" w:hint="eastAsia"/>
                <w:color w:val="000000"/>
                <w:sz w:val="24"/>
                <w:szCs w:val="24"/>
              </w:rPr>
              <w:t>至</w:t>
            </w:r>
            <w:r>
              <w:rPr>
                <w:rFonts w:ascii="仿宋_GB2312" w:eastAsia="仿宋_GB2312" w:hAnsi="宋体" w:cs="仿宋_GB2312" w:hint="eastAsia"/>
                <w:color w:val="000000"/>
                <w:sz w:val="24"/>
                <w:szCs w:val="24"/>
              </w:rPr>
              <w:t>1</w:t>
            </w:r>
            <w:r>
              <w:rPr>
                <w:rFonts w:ascii="仿宋_GB2312" w:eastAsia="仿宋_GB2312" w:hAnsi="宋体" w:cs="仿宋_GB2312" w:hint="eastAsia"/>
                <w:color w:val="000000"/>
                <w:sz w:val="24"/>
                <w:szCs w:val="24"/>
              </w:rPr>
              <w:t>个）类似项目业绩。</w:t>
            </w:r>
          </w:p>
          <w:p w:rsidR="00A8478B" w:rsidRDefault="00A602E7">
            <w:pPr>
              <w:spacing w:line="440" w:lineRule="exact"/>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其他人员要求：</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rPr>
              <w:t>(</w:t>
            </w:r>
            <w:r>
              <w:rPr>
                <w:rFonts w:ascii="仿宋_GB2312" w:eastAsia="仿宋_GB2312" w:hAnsi="宋体" w:cs="仿宋_GB2312" w:hint="eastAsia"/>
                <w:color w:val="000000"/>
                <w:sz w:val="24"/>
                <w:szCs w:val="24"/>
              </w:rPr>
              <w:t>根据招标类型设置人员要求</w:t>
            </w:r>
            <w:r>
              <w:rPr>
                <w:rFonts w:ascii="仿宋_GB2312" w:eastAsia="仿宋_GB2312" w:hAnsi="宋体" w:cs="仿宋_GB2312" w:hint="eastAsia"/>
                <w:color w:val="000000"/>
                <w:sz w:val="24"/>
                <w:szCs w:val="24"/>
              </w:rPr>
              <w:t>)</w:t>
            </w:r>
          </w:p>
          <w:p w:rsidR="00A8478B" w:rsidRDefault="00A602E7">
            <w:pPr>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rPr>
              <w:t>⑴配备的项目班子人员应是已进入</w:t>
            </w:r>
            <w:r>
              <w:rPr>
                <w:rFonts w:ascii="仿宋_GB2312" w:eastAsia="仿宋_GB2312" w:hAnsi="仿宋" w:cs="仿宋_GB2312" w:hint="eastAsia"/>
                <w:color w:val="000000"/>
                <w:sz w:val="24"/>
                <w:szCs w:val="24"/>
              </w:rPr>
              <w:t>“广元市房屋建筑和市政工程勘察、设计、监理预选承包商储备库”的班子人员</w:t>
            </w:r>
            <w:r>
              <w:rPr>
                <w:rFonts w:ascii="仿宋_GB2312" w:eastAsia="仿宋_GB2312" w:hAnsi="宋体" w:cs="仿宋_GB2312" w:hint="eastAsia"/>
                <w:color w:val="000000"/>
                <w:sz w:val="24"/>
                <w:szCs w:val="24"/>
              </w:rPr>
              <w:t>，并按“投标文件格式”的</w:t>
            </w:r>
            <w:r>
              <w:rPr>
                <w:rFonts w:ascii="仿宋_GB2312" w:eastAsia="仿宋_GB2312" w:hAnsi="宋体" w:cs="仿宋_GB2312" w:hint="eastAsia"/>
                <w:color w:val="000000"/>
                <w:sz w:val="24"/>
                <w:szCs w:val="24"/>
              </w:rPr>
              <w:lastRenderedPageBreak/>
              <w:t>“主要人员简历表”要求填写和提供相应的证明、证件和</w:t>
            </w:r>
            <w:proofErr w:type="gramStart"/>
            <w:r>
              <w:rPr>
                <w:rFonts w:ascii="仿宋_GB2312" w:eastAsia="仿宋_GB2312" w:hAnsi="宋体" w:cs="仿宋_GB2312" w:hint="eastAsia"/>
                <w:color w:val="000000"/>
                <w:sz w:val="24"/>
                <w:szCs w:val="24"/>
              </w:rPr>
              <w:t>社保证明</w:t>
            </w:r>
            <w:proofErr w:type="gramEnd"/>
            <w:r>
              <w:rPr>
                <w:rFonts w:ascii="仿宋_GB2312" w:eastAsia="仿宋_GB2312" w:hAnsi="宋体" w:cs="仿宋_GB2312" w:hint="eastAsia"/>
                <w:color w:val="000000"/>
                <w:sz w:val="24"/>
                <w:szCs w:val="24"/>
              </w:rPr>
              <w:t>。</w:t>
            </w:r>
          </w:p>
          <w:p w:rsidR="00A8478B" w:rsidRDefault="00A602E7">
            <w:pPr>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rPr>
              <w:t>⑵企业注册地不在四川省行政区域内的外地企业须提供有效的入川承揽业务信息录入证。</w:t>
            </w:r>
          </w:p>
        </w:tc>
      </w:tr>
      <w:tr w:rsidR="00A8478B">
        <w:trPr>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lastRenderedPageBreak/>
              <w:t>1.4.2</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是否接受</w:t>
            </w:r>
          </w:p>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联合体投标</w:t>
            </w:r>
          </w:p>
        </w:tc>
        <w:tc>
          <w:tcPr>
            <w:tcW w:w="7655" w:type="dxa"/>
            <w:vAlign w:val="center"/>
          </w:tcPr>
          <w:p w:rsidR="00A8478B" w:rsidRDefault="00A602E7">
            <w:pPr>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rPr>
              <w:t>□不接受</w:t>
            </w:r>
          </w:p>
          <w:p w:rsidR="00A8478B" w:rsidRDefault="00A602E7">
            <w:pPr>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rPr>
              <w:t>□接受，应满足下列要求：</w:t>
            </w:r>
          </w:p>
          <w:p w:rsidR="00A8478B" w:rsidRDefault="00A602E7">
            <w:pPr>
              <w:spacing w:line="440" w:lineRule="exact"/>
              <w:rPr>
                <w:rFonts w:ascii="仿宋_GB2312" w:eastAsia="仿宋_GB2312" w:hAnsi="宋体" w:cs="仿宋_GB2312"/>
                <w:color w:val="000000"/>
                <w:sz w:val="24"/>
                <w:szCs w:val="24"/>
                <w:u w:val="single"/>
              </w:rPr>
            </w:pPr>
            <w:r>
              <w:rPr>
                <w:rFonts w:ascii="仿宋_GB2312" w:eastAsia="仿宋_GB2312" w:hAnsi="仿宋" w:cs="仿宋_GB2312" w:hint="eastAsia"/>
                <w:color w:val="000000"/>
                <w:sz w:val="24"/>
                <w:szCs w:val="24"/>
                <w:u w:val="single"/>
              </w:rPr>
              <w:t>牵头人为</w:t>
            </w:r>
            <w:r>
              <w:rPr>
                <w:rFonts w:ascii="仿宋_GB2312" w:eastAsia="仿宋_GB2312" w:hAnsi="仿宋" w:cs="仿宋_GB2312" w:hint="eastAsia"/>
                <w:color w:val="000000"/>
                <w:sz w:val="24"/>
                <w:szCs w:val="24"/>
                <w:u w:val="single"/>
              </w:rPr>
              <w:t xml:space="preserve">XXXX </w:t>
            </w:r>
            <w:r>
              <w:rPr>
                <w:rFonts w:ascii="仿宋_GB2312" w:eastAsia="仿宋_GB2312" w:hAnsi="仿宋" w:cs="仿宋_GB2312" w:hint="eastAsia"/>
                <w:color w:val="000000"/>
                <w:sz w:val="24"/>
                <w:szCs w:val="24"/>
                <w:u w:val="single"/>
              </w:rPr>
              <w:t>资质单位，联合体所有成员均必须为进入</w:t>
            </w:r>
            <w:r>
              <w:rPr>
                <w:rFonts w:ascii="仿宋_GB2312" w:eastAsia="仿宋_GB2312" w:hAnsi="仿宋" w:cs="仿宋_GB2312" w:hint="eastAsia"/>
                <w:color w:val="000000"/>
                <w:sz w:val="24"/>
                <w:szCs w:val="24"/>
                <w:u w:val="single"/>
              </w:rPr>
              <w:t xml:space="preserve"> </w:t>
            </w:r>
            <w:r>
              <w:rPr>
                <w:rFonts w:ascii="仿宋_GB2312" w:eastAsia="仿宋_GB2312" w:hAnsi="仿宋" w:cs="仿宋_GB2312" w:hint="eastAsia"/>
                <w:color w:val="000000"/>
                <w:sz w:val="24"/>
                <w:szCs w:val="24"/>
                <w:u w:val="single"/>
              </w:rPr>
              <w:t>“广元市房屋建筑和市政工程勘察、设计、监理预选承包商储备库”的单位并提交联合体协议书。在进入项目抽取环节时只抽牵头人</w:t>
            </w:r>
            <w:r>
              <w:rPr>
                <w:rFonts w:ascii="仿宋_GB2312" w:eastAsia="仿宋_GB2312" w:hAnsi="仿宋" w:cs="仿宋_GB2312" w:hint="eastAsia"/>
                <w:color w:val="000000"/>
                <w:sz w:val="24"/>
                <w:szCs w:val="24"/>
              </w:rPr>
              <w:t>。</w:t>
            </w:r>
          </w:p>
          <w:p w:rsidR="00A8478B" w:rsidRDefault="00A602E7">
            <w:pPr>
              <w:spacing w:line="440" w:lineRule="exact"/>
              <w:rPr>
                <w:rFonts w:ascii="仿宋_GB2312" w:eastAsia="仿宋_GB2312" w:hAnsi="仿宋_GB2312"/>
                <w:color w:val="000000"/>
                <w:sz w:val="24"/>
                <w:szCs w:val="24"/>
              </w:rPr>
            </w:pPr>
            <w:r>
              <w:rPr>
                <w:rFonts w:ascii="仿宋_GB2312" w:eastAsia="仿宋_GB2312" w:hAnsi="宋体" w:cs="仿宋_GB2312" w:hint="eastAsia"/>
                <w:color w:val="000000"/>
                <w:sz w:val="24"/>
                <w:szCs w:val="24"/>
              </w:rPr>
              <w:t>注：本项为单项选择。</w:t>
            </w:r>
          </w:p>
        </w:tc>
      </w:tr>
      <w:tr w:rsidR="00A8478B">
        <w:trPr>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1.4.3</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限制投标的情形</w:t>
            </w:r>
          </w:p>
        </w:tc>
        <w:tc>
          <w:tcPr>
            <w:tcW w:w="7655" w:type="dxa"/>
            <w:vAlign w:val="center"/>
          </w:tcPr>
          <w:p w:rsidR="00A8478B" w:rsidRDefault="00A602E7">
            <w:pPr>
              <w:adjustRightInd w:val="0"/>
              <w:snapToGrid w:val="0"/>
              <w:spacing w:line="440" w:lineRule="exact"/>
              <w:rPr>
                <w:rFonts w:ascii="仿宋_GB2312" w:eastAsia="仿宋_GB2312" w:hAnsi="宋体"/>
                <w:sz w:val="24"/>
                <w:szCs w:val="24"/>
              </w:rPr>
            </w:pPr>
            <w:r>
              <w:rPr>
                <w:rFonts w:ascii="仿宋_GB2312" w:eastAsia="仿宋_GB2312" w:hAnsi="宋体" w:hint="eastAsia"/>
                <w:sz w:val="24"/>
                <w:szCs w:val="24"/>
              </w:rPr>
              <w:t>投标人不得存在下列情形之一：</w:t>
            </w:r>
          </w:p>
          <w:p w:rsidR="00A8478B" w:rsidRDefault="00A602E7">
            <w:pPr>
              <w:adjustRightInd w:val="0"/>
              <w:snapToGrid w:val="0"/>
              <w:spacing w:line="440" w:lineRule="exact"/>
              <w:jc w:val="left"/>
              <w:rPr>
                <w:rFonts w:ascii="仿宋_GB2312" w:eastAsia="仿宋_GB2312" w:hAnsi="宋体"/>
                <w:sz w:val="24"/>
                <w:szCs w:val="24"/>
              </w:rPr>
            </w:pPr>
            <w:r>
              <w:rPr>
                <w:rFonts w:ascii="仿宋_GB2312" w:eastAsia="仿宋_GB2312" w:hAnsi="宋体" w:hint="eastAsia"/>
                <w:sz w:val="24"/>
                <w:szCs w:val="24"/>
              </w:rPr>
              <w:t>⑴为招标人不具有独立法人资格的附属机构（单位）；</w:t>
            </w:r>
          </w:p>
          <w:p w:rsidR="00A8478B" w:rsidRDefault="00A602E7">
            <w:pPr>
              <w:adjustRightInd w:val="0"/>
              <w:snapToGrid w:val="0"/>
              <w:spacing w:line="440" w:lineRule="exact"/>
              <w:jc w:val="left"/>
              <w:rPr>
                <w:rFonts w:ascii="仿宋_GB2312" w:eastAsia="仿宋_GB2312" w:hAnsi="宋体"/>
                <w:sz w:val="24"/>
                <w:szCs w:val="24"/>
              </w:rPr>
            </w:pPr>
            <w:r>
              <w:rPr>
                <w:rFonts w:ascii="仿宋_GB2312" w:eastAsia="仿宋_GB2312" w:hAnsi="宋体" w:hint="eastAsia"/>
                <w:sz w:val="24"/>
                <w:szCs w:val="24"/>
              </w:rPr>
              <w:t>⑵为本标段前期准备提供设计或咨询服务的，但设计施工总承包的除外；</w:t>
            </w:r>
          </w:p>
          <w:p w:rsidR="00A8478B" w:rsidRDefault="00A602E7">
            <w:pPr>
              <w:adjustRightInd w:val="0"/>
              <w:snapToGrid w:val="0"/>
              <w:spacing w:line="440" w:lineRule="exact"/>
              <w:jc w:val="left"/>
              <w:rPr>
                <w:rFonts w:ascii="仿宋_GB2312" w:eastAsia="仿宋_GB2312" w:hAnsi="宋体"/>
                <w:sz w:val="24"/>
                <w:szCs w:val="24"/>
              </w:rPr>
            </w:pPr>
            <w:r>
              <w:rPr>
                <w:rFonts w:ascii="仿宋_GB2312" w:eastAsia="仿宋_GB2312" w:hAnsi="宋体" w:hint="eastAsia"/>
                <w:sz w:val="24"/>
                <w:szCs w:val="24"/>
              </w:rPr>
              <w:t>⑶为本标段的监理人</w:t>
            </w:r>
            <w:r>
              <w:rPr>
                <w:rFonts w:ascii="仿宋_GB2312" w:eastAsia="仿宋_GB2312" w:hAnsi="宋体" w:hint="eastAsia"/>
                <w:sz w:val="24"/>
                <w:szCs w:val="24"/>
              </w:rPr>
              <w:t>(</w:t>
            </w:r>
            <w:r>
              <w:rPr>
                <w:rFonts w:ascii="仿宋_GB2312" w:eastAsia="仿宋_GB2312" w:hAnsi="宋体" w:hint="eastAsia"/>
                <w:sz w:val="24"/>
                <w:szCs w:val="24"/>
              </w:rPr>
              <w:t>监理</w:t>
            </w:r>
            <w:r>
              <w:rPr>
                <w:rFonts w:ascii="仿宋_GB2312" w:eastAsia="仿宋_GB2312" w:hAnsi="宋体"/>
                <w:sz w:val="24"/>
                <w:szCs w:val="24"/>
              </w:rPr>
              <w:t>招标除外</w:t>
            </w:r>
            <w:r>
              <w:rPr>
                <w:rFonts w:ascii="仿宋_GB2312" w:eastAsia="仿宋_GB2312" w:hAnsi="宋体" w:hint="eastAsia"/>
                <w:sz w:val="24"/>
                <w:szCs w:val="24"/>
              </w:rPr>
              <w:t>)</w:t>
            </w:r>
            <w:r>
              <w:rPr>
                <w:rFonts w:ascii="仿宋_GB2312" w:eastAsia="仿宋_GB2312" w:hAnsi="宋体" w:hint="eastAsia"/>
                <w:sz w:val="24"/>
                <w:szCs w:val="24"/>
              </w:rPr>
              <w:t>；</w:t>
            </w:r>
          </w:p>
          <w:p w:rsidR="00A8478B" w:rsidRDefault="00A602E7">
            <w:pPr>
              <w:adjustRightInd w:val="0"/>
              <w:snapToGrid w:val="0"/>
              <w:spacing w:line="440" w:lineRule="exact"/>
              <w:jc w:val="left"/>
              <w:rPr>
                <w:rFonts w:ascii="仿宋_GB2312" w:eastAsia="仿宋_GB2312" w:hAnsi="宋体"/>
                <w:sz w:val="24"/>
                <w:szCs w:val="24"/>
              </w:rPr>
            </w:pPr>
            <w:r>
              <w:rPr>
                <w:rFonts w:ascii="仿宋_GB2312" w:eastAsia="仿宋_GB2312" w:hAnsi="宋体" w:hint="eastAsia"/>
                <w:sz w:val="24"/>
                <w:szCs w:val="24"/>
              </w:rPr>
              <w:t>⑷为本标段的代建人；</w:t>
            </w:r>
          </w:p>
          <w:p w:rsidR="00A8478B" w:rsidRDefault="00A602E7">
            <w:pPr>
              <w:adjustRightInd w:val="0"/>
              <w:snapToGrid w:val="0"/>
              <w:spacing w:line="440" w:lineRule="exact"/>
              <w:jc w:val="left"/>
              <w:rPr>
                <w:rFonts w:ascii="仿宋_GB2312" w:eastAsia="仿宋_GB2312" w:hAnsi="宋体"/>
                <w:sz w:val="24"/>
                <w:szCs w:val="24"/>
              </w:rPr>
            </w:pPr>
            <w:r>
              <w:rPr>
                <w:rFonts w:ascii="仿宋_GB2312" w:eastAsia="仿宋_GB2312" w:hAnsi="宋体" w:hint="eastAsia"/>
                <w:sz w:val="24"/>
                <w:szCs w:val="24"/>
              </w:rPr>
              <w:t>⑸为本标段提供招标代理服务的；</w:t>
            </w:r>
          </w:p>
          <w:p w:rsidR="00A8478B" w:rsidRDefault="00A602E7">
            <w:pPr>
              <w:adjustRightInd w:val="0"/>
              <w:snapToGrid w:val="0"/>
              <w:spacing w:line="440" w:lineRule="exact"/>
              <w:jc w:val="left"/>
              <w:rPr>
                <w:rFonts w:ascii="仿宋_GB2312" w:eastAsia="仿宋_GB2312" w:hAnsi="宋体"/>
                <w:sz w:val="24"/>
                <w:szCs w:val="24"/>
              </w:rPr>
            </w:pPr>
            <w:r>
              <w:rPr>
                <w:rFonts w:ascii="仿宋_GB2312" w:eastAsia="仿宋_GB2312" w:hAnsi="宋体" w:hint="eastAsia"/>
                <w:sz w:val="24"/>
                <w:szCs w:val="24"/>
              </w:rPr>
              <w:t>⑹与本标段的监理人</w:t>
            </w:r>
            <w:r>
              <w:rPr>
                <w:rFonts w:ascii="仿宋_GB2312" w:eastAsia="仿宋_GB2312" w:hAnsi="宋体" w:hint="eastAsia"/>
                <w:sz w:val="24"/>
                <w:szCs w:val="24"/>
              </w:rPr>
              <w:t>(</w:t>
            </w:r>
            <w:r>
              <w:rPr>
                <w:rFonts w:ascii="仿宋_GB2312" w:eastAsia="仿宋_GB2312" w:hAnsi="宋体" w:hint="eastAsia"/>
                <w:sz w:val="24"/>
                <w:szCs w:val="24"/>
              </w:rPr>
              <w:t>监理</w:t>
            </w:r>
            <w:r>
              <w:rPr>
                <w:rFonts w:ascii="仿宋_GB2312" w:eastAsia="仿宋_GB2312" w:hAnsi="宋体"/>
                <w:sz w:val="24"/>
                <w:szCs w:val="24"/>
              </w:rPr>
              <w:t>招标除外</w:t>
            </w:r>
            <w:r>
              <w:rPr>
                <w:rFonts w:ascii="仿宋_GB2312" w:eastAsia="仿宋_GB2312" w:hAnsi="宋体" w:hint="eastAsia"/>
                <w:sz w:val="24"/>
                <w:szCs w:val="24"/>
              </w:rPr>
              <w:t>)</w:t>
            </w:r>
            <w:r>
              <w:rPr>
                <w:rFonts w:ascii="仿宋_GB2312" w:eastAsia="仿宋_GB2312" w:hAnsi="宋体" w:hint="eastAsia"/>
                <w:sz w:val="24"/>
                <w:szCs w:val="24"/>
              </w:rPr>
              <w:t>或代建人或招标代理机构同为一个法定代表人的；</w:t>
            </w:r>
          </w:p>
          <w:p w:rsidR="00A8478B" w:rsidRDefault="00A602E7">
            <w:pPr>
              <w:adjustRightInd w:val="0"/>
              <w:snapToGrid w:val="0"/>
              <w:spacing w:line="440" w:lineRule="exact"/>
              <w:jc w:val="left"/>
              <w:rPr>
                <w:rFonts w:ascii="仿宋_GB2312" w:eastAsia="仿宋_GB2312" w:hAnsi="宋体"/>
                <w:sz w:val="24"/>
                <w:szCs w:val="24"/>
              </w:rPr>
            </w:pPr>
            <w:r>
              <w:rPr>
                <w:rFonts w:ascii="仿宋_GB2312" w:eastAsia="仿宋_GB2312" w:hAnsi="宋体" w:hint="eastAsia"/>
                <w:sz w:val="24"/>
                <w:szCs w:val="24"/>
              </w:rPr>
              <w:t>⑺与本标段的监理人</w:t>
            </w:r>
            <w:r>
              <w:rPr>
                <w:rFonts w:ascii="仿宋_GB2312" w:eastAsia="仿宋_GB2312" w:hAnsi="宋体" w:hint="eastAsia"/>
                <w:sz w:val="24"/>
                <w:szCs w:val="24"/>
              </w:rPr>
              <w:t>(</w:t>
            </w:r>
            <w:r>
              <w:rPr>
                <w:rFonts w:ascii="仿宋_GB2312" w:eastAsia="仿宋_GB2312" w:hAnsi="宋体" w:hint="eastAsia"/>
                <w:sz w:val="24"/>
                <w:szCs w:val="24"/>
              </w:rPr>
              <w:t>监理</w:t>
            </w:r>
            <w:r>
              <w:rPr>
                <w:rFonts w:ascii="仿宋_GB2312" w:eastAsia="仿宋_GB2312" w:hAnsi="宋体"/>
                <w:sz w:val="24"/>
                <w:szCs w:val="24"/>
              </w:rPr>
              <w:t>招标除外</w:t>
            </w:r>
            <w:r>
              <w:rPr>
                <w:rFonts w:ascii="仿宋_GB2312" w:eastAsia="仿宋_GB2312" w:hAnsi="宋体" w:hint="eastAsia"/>
                <w:sz w:val="24"/>
                <w:szCs w:val="24"/>
              </w:rPr>
              <w:t>)</w:t>
            </w:r>
            <w:r>
              <w:rPr>
                <w:rFonts w:ascii="仿宋_GB2312" w:eastAsia="仿宋_GB2312" w:hAnsi="宋体" w:hint="eastAsia"/>
                <w:sz w:val="24"/>
                <w:szCs w:val="24"/>
              </w:rPr>
              <w:t>代建人或招标代理机构相互控股或参股的；</w:t>
            </w:r>
          </w:p>
          <w:p w:rsidR="00A8478B" w:rsidRDefault="00A602E7">
            <w:pPr>
              <w:adjustRightInd w:val="0"/>
              <w:snapToGrid w:val="0"/>
              <w:spacing w:line="440" w:lineRule="exact"/>
              <w:jc w:val="left"/>
              <w:rPr>
                <w:rFonts w:ascii="仿宋_GB2312" w:eastAsia="仿宋_GB2312" w:hAnsi="宋体"/>
                <w:sz w:val="24"/>
                <w:szCs w:val="24"/>
              </w:rPr>
            </w:pPr>
            <w:r>
              <w:rPr>
                <w:rFonts w:ascii="仿宋_GB2312" w:eastAsia="仿宋_GB2312" w:hAnsi="宋体" w:hint="eastAsia"/>
                <w:sz w:val="24"/>
                <w:szCs w:val="24"/>
              </w:rPr>
              <w:t>⑻与本标段的监理人</w:t>
            </w:r>
            <w:r>
              <w:rPr>
                <w:rFonts w:ascii="仿宋_GB2312" w:eastAsia="仿宋_GB2312" w:hAnsi="宋体" w:hint="eastAsia"/>
                <w:sz w:val="24"/>
                <w:szCs w:val="24"/>
              </w:rPr>
              <w:t>(</w:t>
            </w:r>
            <w:r>
              <w:rPr>
                <w:rFonts w:ascii="仿宋_GB2312" w:eastAsia="仿宋_GB2312" w:hAnsi="宋体" w:hint="eastAsia"/>
                <w:sz w:val="24"/>
                <w:szCs w:val="24"/>
              </w:rPr>
              <w:t>监理</w:t>
            </w:r>
            <w:r>
              <w:rPr>
                <w:rFonts w:ascii="仿宋_GB2312" w:eastAsia="仿宋_GB2312" w:hAnsi="宋体"/>
                <w:sz w:val="24"/>
                <w:szCs w:val="24"/>
              </w:rPr>
              <w:t>招标除外</w:t>
            </w:r>
            <w:r>
              <w:rPr>
                <w:rFonts w:ascii="仿宋_GB2312" w:eastAsia="仿宋_GB2312" w:hAnsi="宋体" w:hint="eastAsia"/>
                <w:sz w:val="24"/>
                <w:szCs w:val="24"/>
              </w:rPr>
              <w:t>)</w:t>
            </w:r>
            <w:r>
              <w:rPr>
                <w:rFonts w:ascii="仿宋_GB2312" w:eastAsia="仿宋_GB2312" w:hAnsi="宋体" w:hint="eastAsia"/>
                <w:sz w:val="24"/>
                <w:szCs w:val="24"/>
              </w:rPr>
              <w:t>代建人或招标代理机构相互任职或工作的；</w:t>
            </w:r>
          </w:p>
          <w:p w:rsidR="00A8478B" w:rsidRDefault="00A602E7">
            <w:pPr>
              <w:adjustRightInd w:val="0"/>
              <w:snapToGrid w:val="0"/>
              <w:spacing w:line="440" w:lineRule="exact"/>
              <w:jc w:val="left"/>
              <w:rPr>
                <w:rFonts w:ascii="仿宋_GB2312" w:eastAsia="仿宋_GB2312" w:hAnsi="宋体"/>
                <w:sz w:val="24"/>
                <w:szCs w:val="24"/>
              </w:rPr>
            </w:pPr>
            <w:r>
              <w:rPr>
                <w:rFonts w:ascii="仿宋_GB2312" w:eastAsia="仿宋_GB2312" w:hAnsi="宋体" w:hint="eastAsia"/>
                <w:sz w:val="24"/>
                <w:szCs w:val="24"/>
              </w:rPr>
              <w:t>⑼被责令停业的；</w:t>
            </w:r>
          </w:p>
          <w:p w:rsidR="00A8478B" w:rsidRDefault="00A602E7">
            <w:pPr>
              <w:adjustRightInd w:val="0"/>
              <w:snapToGrid w:val="0"/>
              <w:spacing w:line="440" w:lineRule="exact"/>
              <w:jc w:val="left"/>
              <w:rPr>
                <w:rFonts w:ascii="仿宋_GB2312" w:eastAsia="仿宋_GB2312" w:hAnsi="宋体"/>
                <w:sz w:val="24"/>
                <w:szCs w:val="24"/>
              </w:rPr>
            </w:pPr>
            <w:r>
              <w:rPr>
                <w:rFonts w:ascii="仿宋_GB2312" w:eastAsia="仿宋_GB2312" w:hAnsi="宋体" w:hint="eastAsia"/>
                <w:sz w:val="24"/>
                <w:szCs w:val="24"/>
              </w:rPr>
              <w:t>⑽被暂停或取消投标资格的；</w:t>
            </w:r>
          </w:p>
          <w:p w:rsidR="00A8478B" w:rsidRDefault="00A602E7">
            <w:pPr>
              <w:adjustRightInd w:val="0"/>
              <w:snapToGrid w:val="0"/>
              <w:spacing w:line="440" w:lineRule="exact"/>
              <w:jc w:val="left"/>
              <w:rPr>
                <w:rFonts w:ascii="仿宋_GB2312" w:eastAsia="仿宋_GB2312" w:hAnsi="宋体"/>
                <w:sz w:val="24"/>
                <w:szCs w:val="24"/>
              </w:rPr>
            </w:pPr>
            <w:r>
              <w:rPr>
                <w:rFonts w:ascii="仿宋_GB2312" w:eastAsia="仿宋_GB2312" w:hAnsi="宋体" w:hint="eastAsia"/>
                <w:sz w:val="24"/>
                <w:szCs w:val="24"/>
              </w:rPr>
              <w:t>⑾财产被接管或冻结的；</w:t>
            </w:r>
          </w:p>
          <w:p w:rsidR="00A8478B" w:rsidRDefault="00A602E7">
            <w:pPr>
              <w:adjustRightInd w:val="0"/>
              <w:snapToGrid w:val="0"/>
              <w:spacing w:line="440" w:lineRule="exact"/>
              <w:jc w:val="left"/>
              <w:rPr>
                <w:rFonts w:ascii="仿宋_GB2312" w:eastAsia="仿宋_GB2312" w:hAnsi="宋体"/>
                <w:sz w:val="24"/>
                <w:szCs w:val="24"/>
              </w:rPr>
            </w:pPr>
            <w:r>
              <w:rPr>
                <w:rFonts w:ascii="仿宋_GB2312" w:eastAsia="仿宋_GB2312" w:hAnsi="宋体" w:hint="eastAsia"/>
                <w:sz w:val="24"/>
                <w:szCs w:val="24"/>
              </w:rPr>
              <w:t>⑿在最近三年内有骗取中标或严重违约或重大工程质量问题的；</w:t>
            </w:r>
          </w:p>
          <w:p w:rsidR="00A8478B" w:rsidRDefault="00A602E7">
            <w:pPr>
              <w:adjustRightInd w:val="0"/>
              <w:snapToGrid w:val="0"/>
              <w:spacing w:line="440" w:lineRule="exact"/>
              <w:rPr>
                <w:rFonts w:ascii="仿宋_GB2312" w:eastAsia="仿宋_GB2312" w:hAnsi="宋体"/>
                <w:sz w:val="24"/>
                <w:szCs w:val="24"/>
              </w:rPr>
            </w:pPr>
            <w:r>
              <w:rPr>
                <w:rFonts w:ascii="仿宋_GB2312" w:eastAsia="仿宋_GB2312" w:hAnsi="宋体" w:hint="eastAsia"/>
                <w:sz w:val="24"/>
                <w:szCs w:val="24"/>
              </w:rPr>
              <w:t>⒀与招标人存在利害关系可能影响招标公正性的法人、其他组织或者个人，不得参加投标；</w:t>
            </w:r>
          </w:p>
          <w:p w:rsidR="00A8478B" w:rsidRDefault="00A602E7">
            <w:pPr>
              <w:adjustRightInd w:val="0"/>
              <w:snapToGrid w:val="0"/>
              <w:spacing w:line="440" w:lineRule="exact"/>
              <w:rPr>
                <w:rFonts w:ascii="仿宋_GB2312" w:eastAsia="仿宋_GB2312" w:hAnsi="宋体"/>
                <w:sz w:val="24"/>
                <w:szCs w:val="24"/>
              </w:rPr>
            </w:pPr>
            <w:r>
              <w:rPr>
                <w:rFonts w:ascii="仿宋_GB2312" w:eastAsia="仿宋_GB2312" w:hAnsi="宋体" w:hint="eastAsia"/>
                <w:sz w:val="24"/>
                <w:szCs w:val="24"/>
              </w:rPr>
              <w:t>有下列情形之一，不得在同一项目（标段）中同时投标：</w:t>
            </w:r>
          </w:p>
          <w:p w:rsidR="00A8478B" w:rsidRDefault="00A602E7">
            <w:pPr>
              <w:adjustRightInd w:val="0"/>
              <w:snapToGrid w:val="0"/>
              <w:spacing w:line="440" w:lineRule="exact"/>
              <w:rPr>
                <w:rFonts w:ascii="仿宋_GB2312" w:eastAsia="仿宋_GB2312" w:hAnsi="宋体"/>
                <w:sz w:val="24"/>
                <w:szCs w:val="24"/>
              </w:rPr>
            </w:pPr>
            <w:r>
              <w:rPr>
                <w:rFonts w:ascii="仿宋_GB2312" w:eastAsia="仿宋_GB2312" w:hAnsi="宋体" w:hint="eastAsia"/>
                <w:sz w:val="24"/>
                <w:szCs w:val="24"/>
              </w:rPr>
              <w:lastRenderedPageBreak/>
              <w:t>①单位负责人为同一人的不同单位。</w:t>
            </w:r>
          </w:p>
          <w:p w:rsidR="00A8478B" w:rsidRDefault="00A602E7">
            <w:pPr>
              <w:adjustRightInd w:val="0"/>
              <w:snapToGrid w:val="0"/>
              <w:spacing w:line="440" w:lineRule="exact"/>
              <w:rPr>
                <w:rFonts w:ascii="仿宋_GB2312" w:eastAsia="仿宋_GB2312" w:hAnsi="宋体"/>
                <w:sz w:val="24"/>
                <w:szCs w:val="24"/>
              </w:rPr>
            </w:pPr>
            <w:r>
              <w:rPr>
                <w:rFonts w:ascii="仿宋_GB2312" w:eastAsia="仿宋_GB2312" w:hAnsi="宋体" w:hint="eastAsia"/>
                <w:sz w:val="24"/>
                <w:szCs w:val="24"/>
              </w:rPr>
              <w:t>②存在控股、管理关系的不同单位。</w:t>
            </w:r>
          </w:p>
          <w:p w:rsidR="00A8478B" w:rsidRDefault="00A602E7">
            <w:pPr>
              <w:adjustRightInd w:val="0"/>
              <w:snapToGrid w:val="0"/>
              <w:spacing w:line="440" w:lineRule="exact"/>
              <w:rPr>
                <w:rFonts w:ascii="仿宋_GB2312" w:eastAsia="仿宋_GB2312" w:hAnsi="宋体"/>
                <w:sz w:val="24"/>
                <w:szCs w:val="24"/>
              </w:rPr>
            </w:pPr>
            <w:r>
              <w:rPr>
                <w:rFonts w:ascii="仿宋_GB2312" w:eastAsia="仿宋_GB2312" w:hAnsi="宋体" w:hint="eastAsia"/>
                <w:sz w:val="24"/>
                <w:szCs w:val="24"/>
              </w:rPr>
              <w:t>“骗取中标”是指：</w:t>
            </w:r>
          </w:p>
          <w:p w:rsidR="00A8478B" w:rsidRDefault="00A602E7">
            <w:pPr>
              <w:adjustRightInd w:val="0"/>
              <w:snapToGrid w:val="0"/>
              <w:spacing w:line="440" w:lineRule="exact"/>
              <w:rPr>
                <w:rFonts w:ascii="仿宋_GB2312" w:eastAsia="仿宋_GB2312" w:hAnsi="宋体"/>
                <w:sz w:val="24"/>
                <w:szCs w:val="24"/>
              </w:rPr>
            </w:pPr>
            <w:r>
              <w:rPr>
                <w:rFonts w:ascii="仿宋_GB2312" w:eastAsia="仿宋_GB2312" w:hAnsi="宋体" w:hint="eastAsia"/>
                <w:sz w:val="24"/>
                <w:szCs w:val="24"/>
              </w:rPr>
              <w:t>投标人以他人名义投标或者以其他方式弄虚作假，骗取中标。</w:t>
            </w:r>
          </w:p>
          <w:p w:rsidR="00A8478B" w:rsidRDefault="00A602E7">
            <w:pPr>
              <w:adjustRightInd w:val="0"/>
              <w:snapToGrid w:val="0"/>
              <w:spacing w:line="440" w:lineRule="exact"/>
              <w:rPr>
                <w:rFonts w:ascii="仿宋_GB2312" w:eastAsia="仿宋_GB2312" w:hAnsi="宋体"/>
                <w:sz w:val="24"/>
                <w:szCs w:val="24"/>
              </w:rPr>
            </w:pPr>
            <w:r>
              <w:rPr>
                <w:rFonts w:ascii="仿宋_GB2312" w:eastAsia="仿宋_GB2312" w:hAnsi="宋体" w:hint="eastAsia"/>
                <w:sz w:val="24"/>
                <w:szCs w:val="24"/>
              </w:rPr>
              <w:t>骗取中标包括投标人在既往工程建设项目投标中被评标委员会在评标中</w:t>
            </w:r>
            <w:proofErr w:type="gramStart"/>
            <w:r>
              <w:rPr>
                <w:rFonts w:ascii="仿宋_GB2312" w:eastAsia="仿宋_GB2312" w:hAnsi="宋体" w:hint="eastAsia"/>
                <w:sz w:val="24"/>
                <w:szCs w:val="24"/>
              </w:rPr>
              <w:t>认定并该投标人</w:t>
            </w:r>
            <w:proofErr w:type="gramEnd"/>
            <w:r>
              <w:rPr>
                <w:rFonts w:ascii="仿宋_GB2312" w:eastAsia="仿宋_GB2312" w:hAnsi="宋体" w:hint="eastAsia"/>
                <w:sz w:val="24"/>
                <w:szCs w:val="24"/>
              </w:rPr>
              <w:t>没有提出异议、投诉的，也包括行政监督部门已经生效</w:t>
            </w:r>
            <w:r>
              <w:rPr>
                <w:rFonts w:ascii="仿宋_GB2312" w:eastAsia="仿宋_GB2312" w:hAnsi="宋体" w:hint="eastAsia"/>
                <w:sz w:val="24"/>
                <w:szCs w:val="24"/>
              </w:rPr>
              <w:t>的处理处罚中认定的、司法机关在已经生效的法律文书中认定的弄虚作假事实。</w:t>
            </w:r>
          </w:p>
          <w:p w:rsidR="00A8478B" w:rsidRDefault="00A602E7">
            <w:pPr>
              <w:adjustRightInd w:val="0"/>
              <w:snapToGrid w:val="0"/>
              <w:spacing w:line="440" w:lineRule="exact"/>
              <w:rPr>
                <w:rFonts w:ascii="仿宋_GB2312" w:eastAsia="仿宋_GB2312" w:hAnsi="宋体"/>
                <w:sz w:val="24"/>
                <w:szCs w:val="24"/>
              </w:rPr>
            </w:pPr>
            <w:r>
              <w:rPr>
                <w:rFonts w:ascii="仿宋_GB2312" w:eastAsia="仿宋_GB2312" w:hAnsi="宋体" w:hint="eastAsia"/>
                <w:sz w:val="24"/>
                <w:szCs w:val="24"/>
              </w:rPr>
              <w:t>投标人在参加招投标活动最近三年内，因弄虚作假，骗取中标被取消（禁入）在一定期限内参加投标活动期限届满，可以参加招投标活动。</w:t>
            </w:r>
          </w:p>
          <w:p w:rsidR="00A8478B" w:rsidRDefault="00A602E7">
            <w:pPr>
              <w:adjustRightInd w:val="0"/>
              <w:snapToGrid w:val="0"/>
              <w:spacing w:line="440" w:lineRule="exact"/>
              <w:rPr>
                <w:rFonts w:ascii="仿宋_GB2312" w:eastAsia="仿宋_GB2312" w:hAnsi="宋体"/>
                <w:sz w:val="24"/>
                <w:szCs w:val="24"/>
              </w:rPr>
            </w:pPr>
            <w:r>
              <w:rPr>
                <w:rFonts w:ascii="仿宋_GB2312" w:eastAsia="仿宋_GB2312" w:hAnsi="宋体" w:hint="eastAsia"/>
                <w:sz w:val="24"/>
                <w:szCs w:val="24"/>
              </w:rPr>
              <w:t>骗取中标最近三年内是指：被评标委员会认定的，从中标候选人公示之日起算；</w:t>
            </w:r>
          </w:p>
          <w:p w:rsidR="00A8478B" w:rsidRDefault="00A602E7">
            <w:pPr>
              <w:adjustRightInd w:val="0"/>
              <w:snapToGrid w:val="0"/>
              <w:spacing w:line="440" w:lineRule="exact"/>
              <w:rPr>
                <w:rFonts w:ascii="仿宋_GB2312" w:eastAsia="仿宋_GB2312" w:hAnsi="宋体"/>
                <w:sz w:val="24"/>
                <w:szCs w:val="24"/>
              </w:rPr>
            </w:pPr>
            <w:r>
              <w:rPr>
                <w:rFonts w:ascii="仿宋_GB2312" w:eastAsia="仿宋_GB2312" w:hAnsi="宋体" w:hint="eastAsia"/>
                <w:sz w:val="24"/>
                <w:szCs w:val="24"/>
              </w:rPr>
              <w:t>行政监督部门的处理处罚从处理处罚之日起算；司法机关的法律文书从生效之日起算，至本项目投标截止之日止。</w:t>
            </w:r>
          </w:p>
          <w:p w:rsidR="00A8478B" w:rsidRDefault="00A602E7">
            <w:pPr>
              <w:adjustRightInd w:val="0"/>
              <w:snapToGrid w:val="0"/>
              <w:spacing w:line="440" w:lineRule="exact"/>
              <w:rPr>
                <w:rFonts w:ascii="仿宋_GB2312" w:eastAsia="仿宋_GB2312" w:hAnsi="宋体"/>
                <w:sz w:val="24"/>
                <w:szCs w:val="24"/>
              </w:rPr>
            </w:pPr>
            <w:r>
              <w:rPr>
                <w:rFonts w:ascii="仿宋_GB2312" w:eastAsia="仿宋_GB2312" w:hAnsi="宋体" w:hint="eastAsia"/>
                <w:sz w:val="24"/>
                <w:szCs w:val="24"/>
              </w:rPr>
              <w:t>“严重违约”是指：</w:t>
            </w:r>
          </w:p>
          <w:p w:rsidR="00A8478B" w:rsidRDefault="00A602E7">
            <w:pPr>
              <w:adjustRightInd w:val="0"/>
              <w:snapToGrid w:val="0"/>
              <w:spacing w:line="440" w:lineRule="exact"/>
              <w:rPr>
                <w:rFonts w:ascii="仿宋_GB2312" w:eastAsia="仿宋_GB2312" w:hAnsi="宋体"/>
                <w:sz w:val="24"/>
                <w:szCs w:val="24"/>
              </w:rPr>
            </w:pPr>
            <w:r>
              <w:rPr>
                <w:rFonts w:ascii="仿宋_GB2312" w:eastAsia="仿宋_GB2312" w:hAnsi="宋体" w:hint="eastAsia"/>
                <w:sz w:val="24"/>
                <w:szCs w:val="24"/>
              </w:rPr>
              <w:t>①在经营活动中，被行政监督部门或司法机关认定为情节严重的或严重违约的；</w:t>
            </w:r>
          </w:p>
          <w:p w:rsidR="00A8478B" w:rsidRDefault="00A602E7">
            <w:pPr>
              <w:pStyle w:val="24"/>
              <w:adjustRightInd w:val="0"/>
              <w:snapToGrid w:val="0"/>
              <w:spacing w:line="440" w:lineRule="exact"/>
              <w:ind w:firstLineChars="0" w:firstLine="0"/>
              <w:rPr>
                <w:rFonts w:ascii="仿宋_GB2312" w:eastAsia="仿宋_GB2312" w:hAnsi="宋体"/>
                <w:sz w:val="24"/>
                <w:szCs w:val="24"/>
              </w:rPr>
            </w:pPr>
            <w:r>
              <w:rPr>
                <w:rFonts w:ascii="仿宋_GB2312" w:eastAsia="仿宋_GB2312" w:hAnsi="宋体" w:hint="eastAsia"/>
                <w:sz w:val="24"/>
                <w:szCs w:val="24"/>
              </w:rPr>
              <w:t>②在经营活动中，被行政监督部门或司法机关认定不履行合同主要义务的；</w:t>
            </w:r>
          </w:p>
          <w:p w:rsidR="00A8478B" w:rsidRDefault="00A602E7">
            <w:pPr>
              <w:adjustRightInd w:val="0"/>
              <w:snapToGrid w:val="0"/>
              <w:spacing w:line="440" w:lineRule="exact"/>
              <w:rPr>
                <w:rFonts w:ascii="仿宋_GB2312" w:eastAsia="仿宋_GB2312" w:hAnsi="宋体"/>
                <w:sz w:val="24"/>
                <w:szCs w:val="24"/>
              </w:rPr>
            </w:pPr>
            <w:r>
              <w:rPr>
                <w:rFonts w:ascii="仿宋_GB2312" w:eastAsia="仿宋_GB2312" w:hAnsi="宋体" w:hint="eastAsia"/>
                <w:sz w:val="24"/>
                <w:szCs w:val="24"/>
              </w:rPr>
              <w:t>③在既往工程建设项目中，转包的；</w:t>
            </w:r>
          </w:p>
          <w:p w:rsidR="00A8478B" w:rsidRDefault="00A602E7">
            <w:pPr>
              <w:adjustRightInd w:val="0"/>
              <w:snapToGrid w:val="0"/>
              <w:spacing w:line="440" w:lineRule="exact"/>
              <w:rPr>
                <w:rFonts w:ascii="仿宋_GB2312" w:eastAsia="仿宋_GB2312" w:hAnsi="宋体"/>
                <w:sz w:val="24"/>
                <w:szCs w:val="24"/>
              </w:rPr>
            </w:pPr>
            <w:r>
              <w:rPr>
                <w:rFonts w:ascii="仿宋_GB2312" w:eastAsia="仿宋_GB2312" w:hAnsi="宋体" w:hint="eastAsia"/>
                <w:sz w:val="24"/>
                <w:szCs w:val="24"/>
              </w:rPr>
              <w:t>④在既往工程建设项目中，违法分包</w:t>
            </w:r>
            <w:r>
              <w:rPr>
                <w:rFonts w:ascii="仿宋_GB2312" w:eastAsia="仿宋_GB2312" w:hAnsi="宋体" w:hint="eastAsia"/>
                <w:sz w:val="24"/>
                <w:szCs w:val="24"/>
              </w:rPr>
              <w:t>2</w:t>
            </w:r>
            <w:r>
              <w:rPr>
                <w:rFonts w:ascii="仿宋_GB2312" w:eastAsia="仿宋_GB2312" w:hAnsi="宋体" w:hint="eastAsia"/>
                <w:sz w:val="24"/>
                <w:szCs w:val="24"/>
              </w:rPr>
              <w:t>次以上的；</w:t>
            </w:r>
          </w:p>
          <w:p w:rsidR="00A8478B" w:rsidRDefault="00A602E7">
            <w:pPr>
              <w:adjustRightInd w:val="0"/>
              <w:snapToGrid w:val="0"/>
              <w:spacing w:line="440" w:lineRule="exact"/>
              <w:rPr>
                <w:rFonts w:ascii="仿宋_GB2312" w:eastAsia="仿宋_GB2312" w:hAnsi="宋体"/>
                <w:sz w:val="24"/>
                <w:szCs w:val="24"/>
              </w:rPr>
            </w:pPr>
            <w:r>
              <w:rPr>
                <w:rFonts w:ascii="仿宋_GB2312" w:eastAsia="仿宋_GB2312" w:hAnsi="宋体" w:hint="eastAsia"/>
                <w:sz w:val="24"/>
                <w:szCs w:val="24"/>
              </w:rPr>
              <w:t>⑤在既往工程建设项目中，没有资质的实际实施人借用投标人名义与他人签订合同</w:t>
            </w:r>
            <w:r>
              <w:rPr>
                <w:rFonts w:ascii="仿宋_GB2312" w:eastAsia="仿宋_GB2312" w:hAnsi="宋体" w:hint="eastAsia"/>
                <w:sz w:val="24"/>
                <w:szCs w:val="24"/>
              </w:rPr>
              <w:t>2</w:t>
            </w:r>
            <w:r>
              <w:rPr>
                <w:rFonts w:ascii="仿宋_GB2312" w:eastAsia="仿宋_GB2312" w:hAnsi="宋体" w:hint="eastAsia"/>
                <w:sz w:val="24"/>
                <w:szCs w:val="24"/>
              </w:rPr>
              <w:t>次以上的；</w:t>
            </w:r>
          </w:p>
          <w:p w:rsidR="00A8478B" w:rsidRDefault="00A602E7">
            <w:pPr>
              <w:adjustRightInd w:val="0"/>
              <w:snapToGrid w:val="0"/>
              <w:spacing w:line="440" w:lineRule="exact"/>
              <w:rPr>
                <w:rFonts w:ascii="仿宋_GB2312" w:eastAsia="仿宋_GB2312" w:hAnsi="宋体"/>
                <w:sz w:val="24"/>
                <w:szCs w:val="24"/>
              </w:rPr>
            </w:pPr>
            <w:r>
              <w:rPr>
                <w:rFonts w:ascii="仿宋_GB2312" w:eastAsia="仿宋_GB2312" w:hAnsi="宋体" w:hint="eastAsia"/>
                <w:sz w:val="24"/>
                <w:szCs w:val="24"/>
              </w:rPr>
              <w:t>⑥在既往工程建设项目中，合同约定的期限内没有完成，且在发包人催告的合理期限内仍未完成</w:t>
            </w:r>
            <w:r>
              <w:rPr>
                <w:rFonts w:ascii="仿宋_GB2312" w:eastAsia="仿宋_GB2312" w:hAnsi="宋体" w:hint="eastAsia"/>
                <w:sz w:val="24"/>
                <w:szCs w:val="24"/>
              </w:rPr>
              <w:t>2</w:t>
            </w:r>
            <w:r>
              <w:rPr>
                <w:rFonts w:ascii="仿宋_GB2312" w:eastAsia="仿宋_GB2312" w:hAnsi="宋体" w:hint="eastAsia"/>
                <w:sz w:val="24"/>
                <w:szCs w:val="24"/>
              </w:rPr>
              <w:t>次以上的（发包人有过错或不可抗力除外）；</w:t>
            </w:r>
          </w:p>
          <w:p w:rsidR="00A8478B" w:rsidRDefault="00A602E7">
            <w:pPr>
              <w:adjustRightInd w:val="0"/>
              <w:snapToGrid w:val="0"/>
              <w:spacing w:line="440" w:lineRule="exact"/>
              <w:rPr>
                <w:rFonts w:ascii="仿宋_GB2312" w:eastAsia="仿宋_GB2312" w:hAnsi="宋体"/>
                <w:sz w:val="24"/>
                <w:szCs w:val="24"/>
              </w:rPr>
            </w:pPr>
            <w:r>
              <w:rPr>
                <w:rFonts w:ascii="仿宋_GB2312" w:eastAsia="仿宋_GB2312" w:hAnsi="宋体" w:hint="eastAsia"/>
                <w:sz w:val="24"/>
                <w:szCs w:val="24"/>
              </w:rPr>
              <w:t>⑦在既往以信用担保函提交投标保证金、履约保证金的项目中，保证人没有承担保证责任，被保证的投标人不能参加本项目投标（保证人在投标截止之日前，已经承担保证</w:t>
            </w:r>
            <w:r>
              <w:rPr>
                <w:rFonts w:ascii="仿宋_GB2312" w:eastAsia="仿宋_GB2312" w:hAnsi="宋体" w:hint="eastAsia"/>
                <w:sz w:val="24"/>
                <w:szCs w:val="24"/>
              </w:rPr>
              <w:t>责任的不计）；</w:t>
            </w:r>
          </w:p>
          <w:p w:rsidR="00A8478B" w:rsidRDefault="00A602E7">
            <w:pPr>
              <w:adjustRightInd w:val="0"/>
              <w:snapToGrid w:val="0"/>
              <w:spacing w:line="440" w:lineRule="exact"/>
              <w:rPr>
                <w:rFonts w:ascii="仿宋_GB2312" w:eastAsia="仿宋_GB2312" w:hAnsi="宋体"/>
                <w:sz w:val="24"/>
                <w:szCs w:val="24"/>
              </w:rPr>
            </w:pPr>
            <w:r>
              <w:rPr>
                <w:rFonts w:ascii="仿宋_GB2312" w:eastAsia="仿宋_GB2312" w:hAnsi="宋体" w:hint="eastAsia"/>
                <w:sz w:val="24"/>
                <w:szCs w:val="24"/>
              </w:rPr>
              <w:t>⑧投标人在招标人（包括与本项目招标人有股权或隶属关系的招标人）</w:t>
            </w:r>
            <w:r>
              <w:rPr>
                <w:rFonts w:ascii="仿宋_GB2312" w:eastAsia="仿宋_GB2312" w:hAnsi="宋体" w:hint="eastAsia"/>
                <w:sz w:val="24"/>
                <w:szCs w:val="24"/>
              </w:rPr>
              <w:lastRenderedPageBreak/>
              <w:t>的既往项目合同履行过程中，被行政监督部门或司法机关认定投标人不履行合同，项目经理或主要技术负责人被招标人撤换的；</w:t>
            </w:r>
          </w:p>
          <w:p w:rsidR="00A8478B" w:rsidRDefault="00A602E7">
            <w:pPr>
              <w:adjustRightInd w:val="0"/>
              <w:snapToGrid w:val="0"/>
              <w:spacing w:line="440" w:lineRule="exact"/>
              <w:rPr>
                <w:rFonts w:ascii="仿宋_GB2312" w:eastAsia="仿宋_GB2312" w:hAnsi="宋体"/>
                <w:sz w:val="24"/>
                <w:szCs w:val="24"/>
              </w:rPr>
            </w:pPr>
            <w:r>
              <w:rPr>
                <w:rFonts w:ascii="仿宋_GB2312" w:eastAsia="仿宋_GB2312" w:hAnsi="宋体" w:hint="eastAsia"/>
                <w:sz w:val="24"/>
                <w:szCs w:val="24"/>
              </w:rPr>
              <w:t>⒁被有关行政主管部门列入“黑名单”的；</w:t>
            </w:r>
          </w:p>
          <w:p w:rsidR="00A8478B" w:rsidRDefault="00A602E7">
            <w:pPr>
              <w:spacing w:line="440" w:lineRule="exact"/>
              <w:rPr>
                <w:rFonts w:ascii="仿宋_GB2312" w:eastAsia="仿宋_GB2312" w:hAnsi="宋体" w:cs="仿宋_GB2312"/>
                <w:color w:val="000000"/>
                <w:sz w:val="24"/>
                <w:szCs w:val="24"/>
              </w:rPr>
            </w:pPr>
            <w:r>
              <w:rPr>
                <w:rFonts w:ascii="仿宋_GB2312" w:eastAsia="仿宋_GB2312" w:hAnsi="宋体" w:hint="eastAsia"/>
                <w:sz w:val="24"/>
                <w:szCs w:val="24"/>
              </w:rPr>
              <w:t>注：除以上限制投标的情形和法律法规另有规定外，招标人不再另增加限制投标的情形。</w:t>
            </w:r>
          </w:p>
        </w:tc>
      </w:tr>
      <w:tr w:rsidR="00A8478B">
        <w:trPr>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lastRenderedPageBreak/>
              <w:t>1.5.1</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投标人提出问题的截止时间</w:t>
            </w:r>
          </w:p>
        </w:tc>
        <w:tc>
          <w:tcPr>
            <w:tcW w:w="7655" w:type="dxa"/>
            <w:vAlign w:val="center"/>
          </w:tcPr>
          <w:p w:rsidR="00A8478B" w:rsidRDefault="00A602E7">
            <w:pPr>
              <w:adjustRightInd w:val="0"/>
              <w:snapToGrid w:val="0"/>
              <w:spacing w:line="440" w:lineRule="exact"/>
              <w:jc w:val="left"/>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u w:val="single"/>
              </w:rPr>
              <w:t xml:space="preserve">   </w:t>
            </w:r>
          </w:p>
        </w:tc>
      </w:tr>
      <w:tr w:rsidR="00A8478B">
        <w:trPr>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1.5.2</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招标人书面澄清的时间</w:t>
            </w:r>
          </w:p>
        </w:tc>
        <w:tc>
          <w:tcPr>
            <w:tcW w:w="7655" w:type="dxa"/>
            <w:vAlign w:val="center"/>
          </w:tcPr>
          <w:p w:rsidR="00A8478B" w:rsidRDefault="00A602E7">
            <w:pPr>
              <w:adjustRightInd w:val="0"/>
              <w:snapToGrid w:val="0"/>
              <w:spacing w:line="440" w:lineRule="exact"/>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u w:val="single"/>
              </w:rPr>
              <w:t xml:space="preserve"> </w:t>
            </w:r>
          </w:p>
        </w:tc>
      </w:tr>
      <w:tr w:rsidR="00A8478B">
        <w:trPr>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1.6</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分包</w:t>
            </w:r>
          </w:p>
        </w:tc>
        <w:tc>
          <w:tcPr>
            <w:tcW w:w="7655" w:type="dxa"/>
            <w:vAlign w:val="center"/>
          </w:tcPr>
          <w:p w:rsidR="00A8478B" w:rsidRDefault="00A602E7">
            <w:pPr>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rPr>
              <w:t>□不允许</w:t>
            </w:r>
          </w:p>
          <w:p w:rsidR="00A8478B" w:rsidRDefault="00A602E7">
            <w:pPr>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rPr>
              <w:t>□允许</w:t>
            </w:r>
          </w:p>
          <w:p w:rsidR="00A8478B" w:rsidRDefault="00A602E7">
            <w:pPr>
              <w:adjustRightInd w:val="0"/>
              <w:snapToGrid w:val="0"/>
              <w:spacing w:line="440" w:lineRule="exact"/>
              <w:jc w:val="left"/>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分包内容要求：</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u w:val="single"/>
              </w:rPr>
              <w:t xml:space="preserve">  </w:t>
            </w:r>
          </w:p>
          <w:p w:rsidR="00A8478B" w:rsidRDefault="00A602E7">
            <w:pPr>
              <w:adjustRightInd w:val="0"/>
              <w:snapToGrid w:val="0"/>
              <w:spacing w:line="440" w:lineRule="exact"/>
              <w:jc w:val="left"/>
              <w:rPr>
                <w:rFonts w:ascii="仿宋_GB2312" w:eastAsia="仿宋_GB2312" w:hAnsi="宋体"/>
                <w:color w:val="000000"/>
                <w:sz w:val="24"/>
                <w:szCs w:val="24"/>
              </w:rPr>
            </w:pPr>
            <w:r>
              <w:rPr>
                <w:rFonts w:ascii="仿宋_GB2312" w:eastAsia="仿宋_GB2312" w:hAnsi="宋体" w:cs="仿宋_GB2312" w:hint="eastAsia"/>
                <w:color w:val="000000"/>
                <w:sz w:val="24"/>
                <w:szCs w:val="24"/>
              </w:rPr>
              <w:t>分包金额要求：</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u w:val="single"/>
              </w:rPr>
              <w:t xml:space="preserve">   </w:t>
            </w:r>
          </w:p>
          <w:p w:rsidR="00A8478B" w:rsidRDefault="00A602E7">
            <w:pPr>
              <w:adjustRightInd w:val="0"/>
              <w:snapToGrid w:val="0"/>
              <w:spacing w:line="440" w:lineRule="exact"/>
              <w:jc w:val="left"/>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接受分包的第三人资质要求：</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rPr>
              <w:t xml:space="preserve"> </w:t>
            </w:r>
          </w:p>
          <w:p w:rsidR="00A8478B" w:rsidRDefault="00A602E7">
            <w:pPr>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rPr>
              <w:t>注：本项为单项选择。</w:t>
            </w:r>
          </w:p>
        </w:tc>
      </w:tr>
      <w:tr w:rsidR="00A8478B">
        <w:trPr>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2.1</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构成招标文件的其他材料</w:t>
            </w:r>
          </w:p>
        </w:tc>
        <w:tc>
          <w:tcPr>
            <w:tcW w:w="7655" w:type="dxa"/>
            <w:vAlign w:val="center"/>
          </w:tcPr>
          <w:p w:rsidR="00A8478B" w:rsidRDefault="00A602E7">
            <w:pPr>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rPr>
              <w:t>答疑及补遗文件（若有时）</w:t>
            </w:r>
          </w:p>
        </w:tc>
      </w:tr>
      <w:tr w:rsidR="00A8478B">
        <w:trPr>
          <w:trHeight w:val="616"/>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2.2</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投标截止时间</w:t>
            </w:r>
          </w:p>
        </w:tc>
        <w:tc>
          <w:tcPr>
            <w:tcW w:w="7655" w:type="dxa"/>
            <w:vAlign w:val="center"/>
          </w:tcPr>
          <w:p w:rsidR="00A8478B" w:rsidRDefault="00A602E7">
            <w:pPr>
              <w:spacing w:line="440" w:lineRule="exact"/>
              <w:jc w:val="left"/>
              <w:rPr>
                <w:rFonts w:ascii="仿宋_GB2312" w:eastAsia="仿宋_GB2312" w:hAnsi="宋体"/>
                <w:color w:val="000000"/>
                <w:sz w:val="24"/>
                <w:szCs w:val="24"/>
              </w:rPr>
            </w:pP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rPr>
              <w:t>年</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rPr>
              <w:t>月</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rPr>
              <w:t>日</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rPr>
              <w:t>时</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分</w:t>
            </w:r>
          </w:p>
        </w:tc>
      </w:tr>
      <w:tr w:rsidR="00A8478B">
        <w:trPr>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3.1</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构成投标文件的其他材料</w:t>
            </w:r>
          </w:p>
        </w:tc>
        <w:tc>
          <w:tcPr>
            <w:tcW w:w="7655" w:type="dxa"/>
            <w:vAlign w:val="center"/>
          </w:tcPr>
          <w:p w:rsidR="00A8478B" w:rsidRDefault="00A602E7">
            <w:pPr>
              <w:spacing w:line="440" w:lineRule="exact"/>
              <w:jc w:val="left"/>
              <w:rPr>
                <w:rFonts w:ascii="仿宋_GB2312" w:eastAsia="仿宋_GB2312" w:hAnsi="宋体"/>
                <w:color w:val="000000"/>
                <w:sz w:val="24"/>
                <w:szCs w:val="24"/>
              </w:rPr>
            </w:pPr>
            <w:r>
              <w:rPr>
                <w:rFonts w:ascii="仿宋_GB2312" w:eastAsia="仿宋_GB2312" w:hAnsi="宋体" w:hint="eastAsia"/>
                <w:sz w:val="24"/>
                <w:szCs w:val="24"/>
              </w:rPr>
              <w:t>⑴</w:t>
            </w:r>
            <w:r>
              <w:rPr>
                <w:rFonts w:ascii="仿宋_GB2312" w:eastAsia="仿宋_GB2312" w:hAnsi="宋体" w:cs="仿宋_GB2312" w:hint="eastAsia"/>
                <w:color w:val="000000"/>
                <w:sz w:val="24"/>
                <w:szCs w:val="24"/>
              </w:rPr>
              <w:t>投标企业法定代表人或拟任该项目的项目负责人必须持本人身份证、授权委托书（法定代表人亲自投标除外）和企业有效证件（有效证件指营业执照副本、资质证书副本、项目负责人注册证、广元市工程建设项目预选承包商储备库入库证书）原件到场开标，否则投标文件不予接收；</w:t>
            </w:r>
          </w:p>
          <w:p w:rsidR="00A8478B" w:rsidRDefault="00A602E7">
            <w:pPr>
              <w:spacing w:line="440" w:lineRule="exact"/>
              <w:jc w:val="left"/>
              <w:rPr>
                <w:rFonts w:ascii="仿宋_GB2312" w:eastAsia="仿宋_GB2312" w:hAnsi="宋体"/>
                <w:color w:val="000000"/>
                <w:sz w:val="24"/>
                <w:szCs w:val="24"/>
              </w:rPr>
            </w:pPr>
            <w:r>
              <w:rPr>
                <w:rFonts w:ascii="仿宋_GB2312" w:eastAsia="仿宋_GB2312" w:hAnsi="宋体" w:cs="仿宋_GB2312" w:hint="eastAsia"/>
                <w:color w:val="000000"/>
                <w:sz w:val="24"/>
                <w:szCs w:val="24"/>
              </w:rPr>
              <w:t>⑵联合体投标的由牵头人在递交投标文件时同时提交联合体协议书，否则投标文件不予接收；</w:t>
            </w:r>
          </w:p>
          <w:p w:rsidR="00A8478B" w:rsidRDefault="00A602E7">
            <w:pPr>
              <w:spacing w:line="440" w:lineRule="exact"/>
              <w:jc w:val="left"/>
              <w:rPr>
                <w:rFonts w:ascii="仿宋_GB2312" w:eastAsia="仿宋_GB2312" w:hAnsi="宋体"/>
                <w:color w:val="000000"/>
                <w:sz w:val="24"/>
                <w:szCs w:val="24"/>
              </w:rPr>
            </w:pPr>
            <w:r>
              <w:rPr>
                <w:rFonts w:ascii="仿宋_GB2312" w:eastAsia="仿宋_GB2312" w:hAnsi="宋体" w:cs="仿宋_GB2312" w:hint="eastAsia"/>
                <w:color w:val="000000"/>
                <w:sz w:val="24"/>
                <w:szCs w:val="24"/>
              </w:rPr>
              <w:t>⑶投标人及拟派项目班子人员未进入“广元市房屋建筑和市政工程勘察、设计、监理预选承包商储备库”的，拒收投标文件。</w:t>
            </w:r>
          </w:p>
        </w:tc>
      </w:tr>
      <w:tr w:rsidR="00A8478B">
        <w:trPr>
          <w:trHeight w:val="1107"/>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3.</w:t>
            </w:r>
            <w:r>
              <w:rPr>
                <w:rFonts w:ascii="仿宋_GB2312" w:eastAsia="仿宋_GB2312" w:hAnsi="宋体" w:cs="仿宋_GB2312"/>
                <w:color w:val="000000"/>
                <w:sz w:val="24"/>
                <w:szCs w:val="24"/>
              </w:rPr>
              <w:t>2</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投标有效期</w:t>
            </w:r>
          </w:p>
        </w:tc>
        <w:tc>
          <w:tcPr>
            <w:tcW w:w="7655" w:type="dxa"/>
            <w:vAlign w:val="center"/>
          </w:tcPr>
          <w:p w:rsidR="00A8478B" w:rsidRDefault="00A602E7">
            <w:pPr>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u w:val="single"/>
              </w:rPr>
              <w:t xml:space="preserve">   </w:t>
            </w:r>
            <w:proofErr w:type="gramStart"/>
            <w:r>
              <w:rPr>
                <w:rFonts w:ascii="仿宋_GB2312" w:eastAsia="仿宋_GB2312" w:hAnsi="宋体" w:cs="仿宋_GB2312" w:hint="eastAsia"/>
                <w:color w:val="000000"/>
                <w:sz w:val="24"/>
                <w:szCs w:val="24"/>
              </w:rPr>
              <w:t>个</w:t>
            </w:r>
            <w:proofErr w:type="gramEnd"/>
            <w:r>
              <w:rPr>
                <w:rFonts w:ascii="仿宋_GB2312" w:eastAsia="仿宋_GB2312" w:hAnsi="宋体" w:cs="仿宋_GB2312" w:hint="eastAsia"/>
                <w:color w:val="000000"/>
                <w:sz w:val="24"/>
                <w:szCs w:val="24"/>
              </w:rPr>
              <w:t>日历天（从投标截止之日算起，若招标人或监督部门因工作需要则顺延）</w:t>
            </w:r>
          </w:p>
        </w:tc>
      </w:tr>
      <w:tr w:rsidR="00A8478B">
        <w:trPr>
          <w:trHeight w:val="7219"/>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lastRenderedPageBreak/>
              <w:t>3.</w:t>
            </w:r>
            <w:r>
              <w:rPr>
                <w:rFonts w:ascii="仿宋_GB2312" w:eastAsia="仿宋_GB2312" w:hAnsi="宋体" w:cs="仿宋_GB2312"/>
                <w:color w:val="000000"/>
                <w:sz w:val="24"/>
                <w:szCs w:val="24"/>
              </w:rPr>
              <w:t>3</w:t>
            </w:r>
            <w:r>
              <w:rPr>
                <w:rFonts w:ascii="仿宋_GB2312" w:eastAsia="仿宋_GB2312" w:hAnsi="宋体" w:cs="仿宋_GB2312" w:hint="eastAsia"/>
                <w:color w:val="000000"/>
                <w:sz w:val="24"/>
                <w:szCs w:val="24"/>
              </w:rPr>
              <w:t>.1</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投标保证金</w:t>
            </w:r>
          </w:p>
        </w:tc>
        <w:tc>
          <w:tcPr>
            <w:tcW w:w="7655" w:type="dxa"/>
            <w:vAlign w:val="center"/>
          </w:tcPr>
          <w:p w:rsidR="00A8478B" w:rsidRDefault="00A602E7">
            <w:pPr>
              <w:spacing w:line="4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⑴投标保证金的金额：</w:t>
            </w:r>
            <w:r>
              <w:rPr>
                <w:rFonts w:ascii="仿宋_GB2312" w:eastAsia="仿宋_GB2312" w:hAnsi="仿宋_GB2312" w:cs="仿宋_GB2312" w:hint="eastAsia"/>
                <w:kern w:val="0"/>
                <w:sz w:val="24"/>
                <w:szCs w:val="24"/>
                <w:u w:val="single"/>
              </w:rPr>
              <w:t xml:space="preserve">   </w:t>
            </w:r>
            <w:r>
              <w:rPr>
                <w:rFonts w:ascii="仿宋_GB2312" w:eastAsia="仿宋_GB2312" w:hAnsi="仿宋_GB2312" w:cs="仿宋_GB2312"/>
                <w:kern w:val="0"/>
                <w:sz w:val="24"/>
                <w:szCs w:val="24"/>
                <w:u w:val="single"/>
              </w:rPr>
              <w:t xml:space="preserve">     </w:t>
            </w:r>
            <w:r>
              <w:rPr>
                <w:rFonts w:ascii="仿宋_GB2312" w:eastAsia="仿宋_GB2312" w:hAnsi="仿宋_GB2312" w:cs="仿宋_GB2312" w:hint="eastAsia"/>
                <w:kern w:val="0"/>
                <w:sz w:val="24"/>
                <w:szCs w:val="24"/>
                <w:u w:val="single"/>
              </w:rPr>
              <w:t xml:space="preserve"> </w:t>
            </w:r>
            <w:r>
              <w:rPr>
                <w:rFonts w:ascii="仿宋_GB2312" w:eastAsia="仿宋_GB2312" w:hAnsi="仿宋_GB2312" w:cs="仿宋_GB2312" w:hint="eastAsia"/>
                <w:kern w:val="0"/>
                <w:sz w:val="24"/>
                <w:szCs w:val="24"/>
              </w:rPr>
              <w:t>元（小写）。</w:t>
            </w:r>
          </w:p>
          <w:p w:rsidR="00A8478B" w:rsidRDefault="00A602E7">
            <w:pPr>
              <w:widowControl/>
              <w:spacing w:line="440" w:lineRule="exact"/>
              <w:jc w:val="lef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⑵投标保证金缴纳方式：投标保证金可以：□通过投标人的基本</w:t>
            </w:r>
            <w:proofErr w:type="gramStart"/>
            <w:r>
              <w:rPr>
                <w:rFonts w:ascii="仿宋_GB2312" w:eastAsia="仿宋_GB2312" w:hAnsi="仿宋_GB2312" w:cs="仿宋_GB2312" w:hint="eastAsia"/>
                <w:kern w:val="0"/>
                <w:sz w:val="24"/>
                <w:szCs w:val="24"/>
              </w:rPr>
              <w:t>帐户</w:t>
            </w:r>
            <w:proofErr w:type="gramEnd"/>
            <w:r>
              <w:rPr>
                <w:rFonts w:ascii="仿宋_GB2312" w:eastAsia="仿宋_GB2312" w:hAnsi="仿宋_GB2312" w:cs="仿宋_GB2312" w:hint="eastAsia"/>
                <w:kern w:val="0"/>
                <w:sz w:val="24"/>
                <w:szCs w:val="24"/>
              </w:rPr>
              <w:t>以银行</w:t>
            </w:r>
            <w:proofErr w:type="gramStart"/>
            <w:r>
              <w:rPr>
                <w:rFonts w:ascii="仿宋_GB2312" w:eastAsia="仿宋_GB2312" w:hAnsi="仿宋_GB2312" w:cs="仿宋_GB2312" w:hint="eastAsia"/>
                <w:kern w:val="0"/>
                <w:sz w:val="24"/>
                <w:szCs w:val="24"/>
              </w:rPr>
              <w:t>转帐</w:t>
            </w:r>
            <w:proofErr w:type="gramEnd"/>
            <w:r>
              <w:rPr>
                <w:rFonts w:ascii="仿宋_GB2312" w:eastAsia="仿宋_GB2312" w:hAnsi="仿宋_GB2312" w:cs="仿宋_GB2312" w:hint="eastAsia"/>
                <w:kern w:val="0"/>
                <w:sz w:val="24"/>
                <w:szCs w:val="24"/>
              </w:rPr>
              <w:t>、电汇、网上银行转账的方式缴纳。□以银行保函形式提交。</w:t>
            </w:r>
          </w:p>
          <w:p w:rsidR="00A8478B" w:rsidRDefault="00A602E7">
            <w:pPr>
              <w:widowControl/>
              <w:spacing w:line="440" w:lineRule="exact"/>
              <w:jc w:val="lef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⑶保证金缴纳截止时间：</w:t>
            </w:r>
            <w:r>
              <w:rPr>
                <w:rFonts w:ascii="仿宋_GB2312" w:eastAsia="仿宋_GB2312" w:hAnsi="仿宋_GB2312" w:cs="仿宋_GB2312" w:hint="eastAsia"/>
                <w:kern w:val="0"/>
                <w:sz w:val="24"/>
                <w:szCs w:val="24"/>
                <w:u w:val="single"/>
              </w:rPr>
              <w:t xml:space="preserve">         </w:t>
            </w:r>
            <w:r>
              <w:rPr>
                <w:rFonts w:ascii="仿宋_GB2312" w:eastAsia="仿宋_GB2312" w:hAnsi="仿宋_GB2312" w:cs="仿宋_GB2312" w:hint="eastAsia"/>
                <w:kern w:val="0"/>
                <w:sz w:val="24"/>
                <w:szCs w:val="24"/>
              </w:rPr>
              <w:t>，到达指定账户以银行到账时间为准。请登录</w:t>
            </w:r>
            <w:r>
              <w:rPr>
                <w:rFonts w:ascii="仿宋_GB2312" w:eastAsia="仿宋_GB2312" w:hAnsi="仿宋" w:cs="仿宋_GB2312" w:hint="eastAsia"/>
                <w:color w:val="000000"/>
                <w:sz w:val="24"/>
                <w:szCs w:val="24"/>
              </w:rPr>
              <w:t>全国公共资源交易平台（四川省</w:t>
            </w:r>
            <w:r>
              <w:rPr>
                <w:rFonts w:ascii="仿宋_GB2312" w:eastAsia="仿宋_GB2312" w:hAnsi="仿宋_GB2312" w:cs="仿宋_GB2312" w:hint="eastAsia"/>
                <w:color w:val="000000"/>
                <w:sz w:val="24"/>
                <w:szCs w:val="24"/>
              </w:rPr>
              <w:t>·广元市</w:t>
            </w:r>
            <w:r>
              <w:rPr>
                <w:rFonts w:ascii="仿宋_GB2312" w:eastAsia="仿宋_GB2312" w:hAnsi="仿宋" w:cs="仿宋_GB2312" w:hint="eastAsia"/>
                <w:color w:val="000000"/>
                <w:sz w:val="24"/>
                <w:szCs w:val="24"/>
              </w:rPr>
              <w:t>）</w:t>
            </w:r>
            <w:r>
              <w:rPr>
                <w:rFonts w:ascii="仿宋_GB2312" w:eastAsia="仿宋_GB2312" w:hAnsi="仿宋_GB2312" w:cs="仿宋_GB2312" w:hint="eastAsia"/>
                <w:kern w:val="0"/>
                <w:sz w:val="24"/>
                <w:szCs w:val="24"/>
              </w:rPr>
              <w:t>—电子交易平台，从工程建设业务栏目“查看保证金”模块中查看保证金缴纳账户信息。</w:t>
            </w:r>
          </w:p>
          <w:p w:rsidR="00A8478B" w:rsidRDefault="00A602E7">
            <w:pPr>
              <w:widowControl/>
              <w:spacing w:line="440" w:lineRule="exact"/>
              <w:jc w:val="lef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注意：</w:t>
            </w:r>
          </w:p>
          <w:p w:rsidR="00A8478B" w:rsidRDefault="00A602E7">
            <w:pPr>
              <w:widowControl/>
              <w:spacing w:line="440" w:lineRule="exact"/>
              <w:jc w:val="lef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⑴投标人在缴纳投标保证金时，请务必认真、准确填写相关保证金虚拟子账号，以确保保证金的安全、有效、准确。未按模块中显示保证金缴纳账户信息缴纳投标保证金的，其投标文件不予接受。</w:t>
            </w:r>
          </w:p>
          <w:p w:rsidR="00A8478B" w:rsidRDefault="00A602E7">
            <w:pPr>
              <w:widowControl/>
              <w:spacing w:line="440" w:lineRule="exact"/>
              <w:jc w:val="lef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⑵通过投标人的基本</w:t>
            </w:r>
            <w:proofErr w:type="gramStart"/>
            <w:r>
              <w:rPr>
                <w:rFonts w:ascii="仿宋_GB2312" w:eastAsia="仿宋_GB2312" w:hAnsi="仿宋_GB2312" w:cs="仿宋_GB2312" w:hint="eastAsia"/>
                <w:kern w:val="0"/>
                <w:sz w:val="24"/>
                <w:szCs w:val="24"/>
              </w:rPr>
              <w:t>帐户</w:t>
            </w:r>
            <w:proofErr w:type="gramEnd"/>
            <w:r>
              <w:rPr>
                <w:rFonts w:ascii="仿宋_GB2312" w:eastAsia="仿宋_GB2312" w:hAnsi="仿宋_GB2312" w:cs="仿宋_GB2312" w:hint="eastAsia"/>
                <w:kern w:val="0"/>
                <w:sz w:val="24"/>
                <w:szCs w:val="24"/>
              </w:rPr>
              <w:t>以银行</w:t>
            </w:r>
            <w:proofErr w:type="gramStart"/>
            <w:r>
              <w:rPr>
                <w:rFonts w:ascii="仿宋_GB2312" w:eastAsia="仿宋_GB2312" w:hAnsi="仿宋_GB2312" w:cs="仿宋_GB2312" w:hint="eastAsia"/>
                <w:kern w:val="0"/>
                <w:sz w:val="24"/>
                <w:szCs w:val="24"/>
              </w:rPr>
              <w:t>转帐</w:t>
            </w:r>
            <w:proofErr w:type="gramEnd"/>
            <w:r>
              <w:rPr>
                <w:rFonts w:ascii="仿宋_GB2312" w:eastAsia="仿宋_GB2312" w:hAnsi="仿宋_GB2312" w:cs="仿宋_GB2312" w:hint="eastAsia"/>
                <w:kern w:val="0"/>
                <w:sz w:val="24"/>
                <w:szCs w:val="24"/>
              </w:rPr>
              <w:t>、电汇、网上银行转账的方式缴纳</w:t>
            </w:r>
            <w:r>
              <w:rPr>
                <w:rFonts w:ascii="仿宋_GB2312" w:eastAsia="仿宋_GB2312" w:hAnsi="仿宋_GB2312" w:cs="仿宋_GB2312" w:hint="eastAsia"/>
                <w:sz w:val="24"/>
                <w:szCs w:val="24"/>
              </w:rPr>
              <w:t>保证金的</w:t>
            </w:r>
            <w:r>
              <w:rPr>
                <w:rFonts w:ascii="仿宋_GB2312" w:eastAsia="仿宋_GB2312" w:hAnsi="仿宋_GB2312" w:cs="仿宋_GB2312" w:hint="eastAsia"/>
                <w:kern w:val="0"/>
                <w:sz w:val="24"/>
                <w:szCs w:val="24"/>
              </w:rPr>
              <w:t>。</w:t>
            </w:r>
            <w:r>
              <w:rPr>
                <w:rFonts w:ascii="仿宋_GB2312" w:eastAsia="仿宋_GB2312" w:hAnsi="仿宋_GB2312" w:cs="仿宋_GB2312" w:hint="eastAsia"/>
                <w:sz w:val="24"/>
                <w:szCs w:val="24"/>
              </w:rPr>
              <w:t>投标人需</w:t>
            </w:r>
            <w:r>
              <w:rPr>
                <w:rFonts w:ascii="仿宋_GB2312" w:eastAsia="仿宋_GB2312" w:hAnsi="仿宋_GB2312" w:cs="仿宋_GB2312" w:hint="eastAsia"/>
                <w:kern w:val="0"/>
                <w:sz w:val="24"/>
                <w:szCs w:val="24"/>
              </w:rPr>
              <w:t>打印</w:t>
            </w:r>
            <w:r>
              <w:rPr>
                <w:rFonts w:ascii="仿宋_GB2312" w:eastAsia="仿宋_GB2312" w:hAnsi="仿宋_GB2312" w:cs="仿宋_GB2312" w:hint="eastAsia"/>
                <w:sz w:val="24"/>
                <w:szCs w:val="24"/>
              </w:rPr>
              <w:t>银行</w:t>
            </w:r>
            <w:r>
              <w:rPr>
                <w:rFonts w:ascii="仿宋_GB2312" w:eastAsia="仿宋_GB2312" w:hAnsi="仿宋_GB2312" w:cs="仿宋_GB2312" w:hint="eastAsia"/>
                <w:kern w:val="0"/>
                <w:sz w:val="24"/>
                <w:szCs w:val="24"/>
              </w:rPr>
              <w:t>金缴纳凭据，并按要求附在投标文件中同时提交。</w:t>
            </w:r>
            <w:r>
              <w:rPr>
                <w:rFonts w:ascii="仿宋_GB2312" w:eastAsia="仿宋_GB2312" w:hAnsi="仿宋_GB2312" w:cs="仿宋_GB2312" w:hint="eastAsia"/>
                <w:kern w:val="0"/>
                <w:sz w:val="24"/>
                <w:szCs w:val="24"/>
              </w:rPr>
              <w:t xml:space="preserve"> </w:t>
            </w:r>
          </w:p>
          <w:p w:rsidR="00A8478B" w:rsidRDefault="00A602E7">
            <w:pPr>
              <w:spacing w:line="4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⑶</w:t>
            </w:r>
            <w:r>
              <w:rPr>
                <w:rFonts w:ascii="仿宋_GB2312" w:eastAsia="仿宋_GB2312" w:hAnsi="仿宋_GB2312" w:cs="仿宋_GB2312" w:hint="eastAsia"/>
                <w:sz w:val="24"/>
                <w:szCs w:val="24"/>
              </w:rPr>
              <w:t>采用保函递交投标保证金的，提交广元市行政辖区内银行的保函，出具保函的时间不得少于本项目投标有效期时间，投标人需将保函</w:t>
            </w:r>
            <w:proofErr w:type="gramStart"/>
            <w:r>
              <w:rPr>
                <w:rFonts w:ascii="仿宋_GB2312" w:eastAsia="仿宋_GB2312" w:hAnsi="仿宋_GB2312" w:cs="仿宋_GB2312" w:hint="eastAsia"/>
                <w:sz w:val="24"/>
                <w:szCs w:val="24"/>
              </w:rPr>
              <w:t>扫描件附入</w:t>
            </w:r>
            <w:proofErr w:type="gramEnd"/>
            <w:r>
              <w:rPr>
                <w:rFonts w:ascii="仿宋_GB2312" w:eastAsia="仿宋_GB2312" w:hAnsi="仿宋_GB2312" w:cs="仿宋_GB2312" w:hint="eastAsia"/>
                <w:sz w:val="24"/>
                <w:szCs w:val="24"/>
              </w:rPr>
              <w:t>投标文件中，并在递交投标文件时将保函原件递交给招标人。</w:t>
            </w:r>
          </w:p>
        </w:tc>
      </w:tr>
      <w:tr w:rsidR="00A8478B">
        <w:trPr>
          <w:trHeight w:val="2461"/>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3.</w:t>
            </w:r>
            <w:r>
              <w:rPr>
                <w:rFonts w:ascii="仿宋_GB2312" w:eastAsia="仿宋_GB2312" w:hAnsi="宋体" w:cs="仿宋_GB2312"/>
                <w:color w:val="000000"/>
                <w:sz w:val="24"/>
                <w:szCs w:val="24"/>
              </w:rPr>
              <w:t>3</w:t>
            </w:r>
            <w:r>
              <w:rPr>
                <w:rFonts w:ascii="仿宋_GB2312" w:eastAsia="仿宋_GB2312" w:hAnsi="宋体" w:cs="仿宋_GB2312" w:hint="eastAsia"/>
                <w:color w:val="000000"/>
                <w:sz w:val="24"/>
                <w:szCs w:val="24"/>
              </w:rPr>
              <w:t>.</w:t>
            </w:r>
            <w:r>
              <w:rPr>
                <w:rFonts w:ascii="仿宋_GB2312" w:eastAsia="仿宋_GB2312" w:hAnsi="宋体" w:cs="仿宋_GB2312"/>
                <w:color w:val="000000"/>
                <w:sz w:val="24"/>
                <w:szCs w:val="24"/>
              </w:rPr>
              <w:t>2</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投标保证金的退还</w:t>
            </w:r>
          </w:p>
        </w:tc>
        <w:tc>
          <w:tcPr>
            <w:tcW w:w="7655" w:type="dxa"/>
            <w:vAlign w:val="center"/>
          </w:tcPr>
          <w:p w:rsidR="00A8478B" w:rsidRDefault="00A602E7">
            <w:pPr>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rPr>
              <w:t>未被抽中的投标人递交的投标保证金在公示期结束之后退还；被抽中的投标人递交的投标保证金在书面合同签订后</w:t>
            </w:r>
            <w:r>
              <w:rPr>
                <w:rFonts w:ascii="仿宋_GB2312" w:eastAsia="仿宋_GB2312" w:hAnsi="宋体" w:cs="仿宋_GB2312" w:hint="eastAsia"/>
                <w:color w:val="000000"/>
                <w:sz w:val="24"/>
                <w:szCs w:val="24"/>
              </w:rPr>
              <w:t>3</w:t>
            </w:r>
            <w:r>
              <w:rPr>
                <w:rFonts w:ascii="仿宋_GB2312" w:eastAsia="仿宋_GB2312" w:hAnsi="宋体" w:cs="仿宋_GB2312" w:hint="eastAsia"/>
                <w:color w:val="000000"/>
                <w:sz w:val="24"/>
                <w:szCs w:val="24"/>
              </w:rPr>
              <w:t>日内退还投标人的投标保证金。</w:t>
            </w:r>
          </w:p>
          <w:p w:rsidR="00A8478B" w:rsidRDefault="00A602E7">
            <w:pPr>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rPr>
              <w:t>注：投标人提交的投标保函，超过投标有效期（包括延长期）的，自动失效。</w:t>
            </w:r>
          </w:p>
        </w:tc>
      </w:tr>
      <w:tr w:rsidR="00A8478B">
        <w:trPr>
          <w:trHeight w:val="2965"/>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3.</w:t>
            </w:r>
            <w:r>
              <w:rPr>
                <w:rFonts w:ascii="仿宋_GB2312" w:eastAsia="仿宋_GB2312" w:hAnsi="宋体" w:cs="仿宋_GB2312"/>
                <w:color w:val="000000"/>
                <w:sz w:val="24"/>
                <w:szCs w:val="24"/>
              </w:rPr>
              <w:t>3.3</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投标保证金不予退还的情形</w:t>
            </w:r>
          </w:p>
        </w:tc>
        <w:tc>
          <w:tcPr>
            <w:tcW w:w="7655" w:type="dxa"/>
            <w:vAlign w:val="center"/>
          </w:tcPr>
          <w:p w:rsidR="00A8478B" w:rsidRDefault="00A602E7">
            <w:pPr>
              <w:spacing w:line="440" w:lineRule="exact"/>
              <w:rPr>
                <w:rFonts w:ascii="仿宋_GB2312" w:eastAsia="仿宋_GB2312" w:hAnsi="宋体"/>
                <w:sz w:val="24"/>
                <w:szCs w:val="24"/>
              </w:rPr>
            </w:pPr>
            <w:r>
              <w:rPr>
                <w:rFonts w:ascii="仿宋_GB2312" w:eastAsia="仿宋_GB2312" w:hAnsi="宋体" w:hint="eastAsia"/>
                <w:sz w:val="24"/>
                <w:szCs w:val="24"/>
              </w:rPr>
              <w:t>有下列情形之一的，投标保证金将不予退还：</w:t>
            </w:r>
            <w:r>
              <w:rPr>
                <w:rFonts w:ascii="仿宋_GB2312" w:eastAsia="仿宋_GB2312" w:hAnsi="宋体" w:hint="eastAsia"/>
                <w:sz w:val="24"/>
                <w:szCs w:val="24"/>
              </w:rPr>
              <w:br/>
            </w:r>
            <w:r>
              <w:rPr>
                <w:rFonts w:ascii="仿宋_GB2312" w:eastAsia="仿宋_GB2312" w:hAnsi="仿宋_GB2312" w:cs="仿宋_GB2312" w:hint="eastAsia"/>
                <w:color w:val="000000"/>
                <w:kern w:val="0"/>
                <w:sz w:val="24"/>
                <w:szCs w:val="24"/>
              </w:rPr>
              <w:t>⑴</w:t>
            </w:r>
            <w:r>
              <w:rPr>
                <w:rFonts w:ascii="仿宋_GB2312" w:eastAsia="仿宋_GB2312" w:hAnsi="宋体" w:hint="eastAsia"/>
                <w:sz w:val="24"/>
                <w:szCs w:val="24"/>
              </w:rPr>
              <w:t>投标人在投标截止时间后撤回其投标文件。</w:t>
            </w:r>
            <w:r>
              <w:rPr>
                <w:rFonts w:ascii="仿宋_GB2312" w:eastAsia="仿宋_GB2312" w:hAnsi="宋体" w:hint="eastAsia"/>
                <w:sz w:val="24"/>
                <w:szCs w:val="24"/>
              </w:rPr>
              <w:br/>
            </w:r>
            <w:r>
              <w:rPr>
                <w:rFonts w:ascii="仿宋_GB2312" w:eastAsia="仿宋_GB2312" w:hAnsi="仿宋_GB2312" w:cs="仿宋_GB2312" w:hint="eastAsia"/>
                <w:kern w:val="0"/>
                <w:sz w:val="24"/>
                <w:szCs w:val="24"/>
              </w:rPr>
              <w:t>⑵</w:t>
            </w:r>
            <w:r>
              <w:rPr>
                <w:rFonts w:ascii="仿宋_GB2312" w:eastAsia="仿宋_GB2312" w:hAnsi="宋体" w:hint="eastAsia"/>
                <w:sz w:val="24"/>
                <w:szCs w:val="24"/>
              </w:rPr>
              <w:t>中标人在收到中标通知书后，无正当理由拒签合同。“拒签合同”是指</w:t>
            </w:r>
            <w:r>
              <w:rPr>
                <w:rFonts w:ascii="仿宋_GB2312" w:eastAsia="仿宋_GB2312" w:hAnsi="宋体" w:hint="eastAsia"/>
                <w:sz w:val="24"/>
                <w:szCs w:val="24"/>
              </w:rPr>
              <w:t>:</w:t>
            </w:r>
            <w:r>
              <w:rPr>
                <w:rFonts w:ascii="仿宋_GB2312" w:eastAsia="仿宋_GB2312" w:hAnsi="宋体" w:hint="eastAsia"/>
                <w:sz w:val="24"/>
                <w:szCs w:val="24"/>
              </w:rPr>
              <w:t>①明示不与招标人签订合同；②没有明示但不按照招标文件、中标人的投标文件、中标通知书要求与招标人签订合同。</w:t>
            </w:r>
            <w:r>
              <w:rPr>
                <w:rFonts w:ascii="仿宋_GB2312" w:eastAsia="仿宋_GB2312" w:hAnsi="宋体" w:hint="eastAsia"/>
                <w:sz w:val="24"/>
                <w:szCs w:val="24"/>
              </w:rPr>
              <w:br/>
            </w:r>
            <w:r>
              <w:rPr>
                <w:rFonts w:ascii="仿宋_GB2312" w:eastAsia="仿宋_GB2312" w:hAnsi="宋体" w:cs="仿宋_GB2312" w:hint="eastAsia"/>
                <w:color w:val="000000"/>
                <w:kern w:val="0"/>
                <w:sz w:val="24"/>
                <w:szCs w:val="24"/>
              </w:rPr>
              <w:t>⑶</w:t>
            </w:r>
            <w:r>
              <w:rPr>
                <w:rFonts w:ascii="仿宋_GB2312" w:eastAsia="仿宋_GB2312" w:hAnsi="宋体" w:hint="eastAsia"/>
                <w:sz w:val="24"/>
                <w:szCs w:val="24"/>
              </w:rPr>
              <w:t>投标人在投标活动中串通投标、弄虚作假的，投标保证金也不予退还。</w:t>
            </w:r>
          </w:p>
        </w:tc>
      </w:tr>
      <w:tr w:rsidR="00A8478B">
        <w:trPr>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lastRenderedPageBreak/>
              <w:t>3.3.4</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投标保证金递交截止时间</w:t>
            </w:r>
          </w:p>
        </w:tc>
        <w:tc>
          <w:tcPr>
            <w:tcW w:w="7655" w:type="dxa"/>
            <w:vAlign w:val="center"/>
          </w:tcPr>
          <w:p w:rsidR="00A8478B" w:rsidRDefault="00A602E7">
            <w:pPr>
              <w:spacing w:line="440" w:lineRule="exact"/>
              <w:rPr>
                <w:rFonts w:ascii="仿宋_GB2312" w:eastAsia="仿宋_GB2312" w:hAnsi="宋体" w:cs="仿宋_GB2312"/>
                <w:color w:val="000000"/>
                <w:sz w:val="24"/>
                <w:szCs w:val="24"/>
                <w:u w:val="single"/>
              </w:rPr>
            </w:pPr>
            <w:r>
              <w:rPr>
                <w:rFonts w:ascii="仿宋_GB2312" w:eastAsia="仿宋_GB2312" w:hAnsi="宋体"/>
                <w:color w:val="000000" w:themeColor="text1"/>
                <w:sz w:val="24"/>
                <w:szCs w:val="24"/>
                <w:u w:val="single"/>
              </w:rPr>
              <w:t xml:space="preserve">    </w:t>
            </w:r>
            <w:r>
              <w:rPr>
                <w:rFonts w:ascii="仿宋_GB2312" w:eastAsia="仿宋_GB2312" w:hAnsi="宋体" w:hint="eastAsia"/>
                <w:color w:val="000000" w:themeColor="text1"/>
                <w:sz w:val="24"/>
                <w:szCs w:val="24"/>
              </w:rPr>
              <w:t>年</w:t>
            </w:r>
            <w:r>
              <w:rPr>
                <w:rFonts w:ascii="仿宋_GB2312" w:eastAsia="仿宋_GB2312" w:hAnsi="宋体" w:hint="eastAsia"/>
                <w:color w:val="000000" w:themeColor="text1"/>
                <w:sz w:val="24"/>
                <w:szCs w:val="24"/>
                <w:u w:val="single"/>
              </w:rPr>
              <w:t xml:space="preserve">   </w:t>
            </w:r>
            <w:r>
              <w:rPr>
                <w:rFonts w:ascii="仿宋_GB2312" w:eastAsia="仿宋_GB2312" w:hAnsi="宋体" w:hint="eastAsia"/>
                <w:color w:val="000000" w:themeColor="text1"/>
                <w:sz w:val="24"/>
                <w:szCs w:val="24"/>
              </w:rPr>
              <w:t>月</w:t>
            </w:r>
            <w:r>
              <w:rPr>
                <w:rFonts w:ascii="仿宋_GB2312" w:eastAsia="仿宋_GB2312" w:hAnsi="宋体" w:hint="eastAsia"/>
                <w:color w:val="000000" w:themeColor="text1"/>
                <w:sz w:val="24"/>
                <w:szCs w:val="24"/>
                <w:u w:val="single"/>
              </w:rPr>
              <w:t xml:space="preserve">   </w:t>
            </w:r>
            <w:r>
              <w:rPr>
                <w:rFonts w:ascii="仿宋_GB2312" w:eastAsia="仿宋_GB2312" w:hAnsi="宋体" w:hint="eastAsia"/>
                <w:color w:val="000000" w:themeColor="text1"/>
                <w:sz w:val="24"/>
                <w:szCs w:val="24"/>
              </w:rPr>
              <w:t>日</w:t>
            </w:r>
            <w:r>
              <w:rPr>
                <w:rFonts w:ascii="仿宋_GB2312" w:eastAsia="仿宋_GB2312" w:hAnsi="宋体" w:hint="eastAsia"/>
                <w:color w:val="000000" w:themeColor="text1"/>
                <w:sz w:val="24"/>
                <w:szCs w:val="24"/>
                <w:u w:val="single"/>
              </w:rPr>
              <w:t xml:space="preserve">   </w:t>
            </w:r>
            <w:r>
              <w:rPr>
                <w:rFonts w:ascii="仿宋_GB2312" w:eastAsia="仿宋_GB2312" w:hAnsi="宋体" w:hint="eastAsia"/>
                <w:color w:val="000000" w:themeColor="text1"/>
                <w:sz w:val="24"/>
                <w:szCs w:val="24"/>
              </w:rPr>
              <w:t>时</w:t>
            </w:r>
            <w:r>
              <w:rPr>
                <w:rFonts w:ascii="仿宋_GB2312" w:eastAsia="仿宋_GB2312" w:hAnsi="宋体" w:hint="eastAsia"/>
                <w:color w:val="000000" w:themeColor="text1"/>
                <w:sz w:val="24"/>
                <w:szCs w:val="24"/>
                <w:u w:val="single"/>
              </w:rPr>
              <w:t xml:space="preserve"> </w:t>
            </w:r>
            <w:r>
              <w:rPr>
                <w:rFonts w:ascii="仿宋_GB2312" w:eastAsia="仿宋_GB2312" w:hAnsi="宋体"/>
                <w:color w:val="000000" w:themeColor="text1"/>
                <w:sz w:val="24"/>
                <w:szCs w:val="24"/>
                <w:u w:val="single"/>
              </w:rPr>
              <w:t xml:space="preserve"> </w:t>
            </w:r>
            <w:r>
              <w:rPr>
                <w:rFonts w:ascii="仿宋_GB2312" w:eastAsia="仿宋_GB2312" w:hAnsi="宋体" w:hint="eastAsia"/>
                <w:color w:val="000000" w:themeColor="text1"/>
                <w:sz w:val="24"/>
                <w:szCs w:val="24"/>
                <w:u w:val="single"/>
              </w:rPr>
              <w:t xml:space="preserve"> </w:t>
            </w:r>
            <w:r>
              <w:rPr>
                <w:rFonts w:ascii="仿宋_GB2312" w:eastAsia="仿宋_GB2312" w:hAnsi="宋体" w:hint="eastAsia"/>
                <w:color w:val="000000" w:themeColor="text1"/>
                <w:sz w:val="24"/>
                <w:szCs w:val="24"/>
              </w:rPr>
              <w:t>分</w:t>
            </w:r>
          </w:p>
        </w:tc>
      </w:tr>
      <w:tr w:rsidR="00A8478B">
        <w:trPr>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3.</w:t>
            </w:r>
            <w:r>
              <w:rPr>
                <w:rFonts w:ascii="仿宋_GB2312" w:eastAsia="仿宋_GB2312" w:hAnsi="宋体" w:cs="仿宋_GB2312"/>
                <w:color w:val="000000"/>
                <w:sz w:val="24"/>
                <w:szCs w:val="24"/>
              </w:rPr>
              <w:t>4</w:t>
            </w:r>
            <w:r>
              <w:rPr>
                <w:rFonts w:ascii="仿宋_GB2312" w:eastAsia="仿宋_GB2312" w:hAnsi="宋体" w:cs="仿宋_GB2312" w:hint="eastAsia"/>
                <w:color w:val="000000"/>
                <w:sz w:val="24"/>
                <w:szCs w:val="24"/>
              </w:rPr>
              <w:t>.</w:t>
            </w:r>
            <w:r>
              <w:rPr>
                <w:rFonts w:ascii="仿宋_GB2312" w:eastAsia="仿宋_GB2312" w:hAnsi="宋体" w:cs="仿宋_GB2312"/>
                <w:color w:val="000000"/>
                <w:sz w:val="24"/>
                <w:szCs w:val="24"/>
              </w:rPr>
              <w:t>1</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近年财务状况的年份要求</w:t>
            </w:r>
          </w:p>
        </w:tc>
        <w:tc>
          <w:tcPr>
            <w:tcW w:w="7655" w:type="dxa"/>
            <w:vAlign w:val="center"/>
          </w:tcPr>
          <w:p w:rsidR="00A8478B" w:rsidRDefault="00A602E7">
            <w:pPr>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rPr>
              <w:t>年至</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rPr>
              <w:t>年</w:t>
            </w:r>
          </w:p>
        </w:tc>
      </w:tr>
      <w:tr w:rsidR="00A8478B">
        <w:trPr>
          <w:trHeight w:val="90"/>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3.</w:t>
            </w:r>
            <w:r>
              <w:rPr>
                <w:rFonts w:ascii="仿宋_GB2312" w:eastAsia="仿宋_GB2312" w:hAnsi="宋体" w:cs="仿宋_GB2312"/>
                <w:color w:val="000000"/>
                <w:sz w:val="24"/>
                <w:szCs w:val="24"/>
              </w:rPr>
              <w:t>4</w:t>
            </w:r>
            <w:r>
              <w:rPr>
                <w:rFonts w:ascii="仿宋_GB2312" w:eastAsia="仿宋_GB2312" w:hAnsi="宋体" w:cs="仿宋_GB2312" w:hint="eastAsia"/>
                <w:color w:val="000000"/>
                <w:sz w:val="24"/>
                <w:szCs w:val="24"/>
              </w:rPr>
              <w:t>.</w:t>
            </w:r>
            <w:r>
              <w:rPr>
                <w:rFonts w:ascii="仿宋_GB2312" w:eastAsia="仿宋_GB2312" w:hAnsi="宋体" w:cs="仿宋_GB2312"/>
                <w:color w:val="000000"/>
                <w:sz w:val="24"/>
                <w:szCs w:val="24"/>
              </w:rPr>
              <w:t>2</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近年完成的类似项目的年份要求</w:t>
            </w:r>
          </w:p>
        </w:tc>
        <w:tc>
          <w:tcPr>
            <w:tcW w:w="7655" w:type="dxa"/>
            <w:vAlign w:val="center"/>
          </w:tcPr>
          <w:p w:rsidR="00A8478B" w:rsidRDefault="00A602E7">
            <w:pPr>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rPr>
              <w:t>近</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rPr>
              <w:t>年（</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rPr>
              <w:t>年至</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rPr>
              <w:t>年）</w:t>
            </w:r>
          </w:p>
          <w:p w:rsidR="00A8478B" w:rsidRDefault="00A602E7">
            <w:pPr>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rPr>
              <w:t>注：应与</w:t>
            </w:r>
            <w:r>
              <w:rPr>
                <w:rFonts w:ascii="仿宋_GB2312" w:eastAsia="仿宋_GB2312" w:hAnsi="宋体" w:cs="仿宋_GB2312" w:hint="eastAsia"/>
                <w:color w:val="000000"/>
                <w:sz w:val="24"/>
                <w:szCs w:val="24"/>
              </w:rPr>
              <w:t>1.4.1</w:t>
            </w:r>
            <w:r>
              <w:rPr>
                <w:rFonts w:ascii="仿宋_GB2312" w:eastAsia="仿宋_GB2312" w:hAnsi="宋体" w:cs="仿宋_GB2312" w:hint="eastAsia"/>
                <w:color w:val="000000"/>
                <w:sz w:val="24"/>
                <w:szCs w:val="24"/>
              </w:rPr>
              <w:t>和第五章“投标文件格式”衔接。</w:t>
            </w:r>
          </w:p>
        </w:tc>
      </w:tr>
      <w:tr w:rsidR="00A8478B">
        <w:trPr>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3.</w:t>
            </w:r>
            <w:r>
              <w:rPr>
                <w:rFonts w:ascii="仿宋_GB2312" w:eastAsia="仿宋_GB2312" w:hAnsi="宋体" w:cs="仿宋_GB2312"/>
                <w:color w:val="000000"/>
                <w:sz w:val="24"/>
                <w:szCs w:val="24"/>
              </w:rPr>
              <w:t>5</w:t>
            </w:r>
            <w:r>
              <w:rPr>
                <w:rFonts w:ascii="仿宋_GB2312" w:eastAsia="仿宋_GB2312" w:hAnsi="宋体" w:cs="仿宋_GB2312" w:hint="eastAsia"/>
                <w:color w:val="000000"/>
                <w:sz w:val="24"/>
                <w:szCs w:val="24"/>
              </w:rPr>
              <w:t>.1</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投标文件格式</w:t>
            </w:r>
          </w:p>
        </w:tc>
        <w:tc>
          <w:tcPr>
            <w:tcW w:w="7655" w:type="dxa"/>
            <w:vAlign w:val="center"/>
          </w:tcPr>
          <w:p w:rsidR="00A8478B" w:rsidRDefault="00A602E7">
            <w:pPr>
              <w:widowControl/>
              <w:spacing w:line="440" w:lineRule="exact"/>
              <w:rPr>
                <w:rFonts w:ascii="仿宋_GB2312" w:eastAsia="仿宋_GB2312" w:hAnsi="仿宋"/>
                <w:kern w:val="0"/>
                <w:sz w:val="24"/>
                <w:szCs w:val="24"/>
              </w:rPr>
            </w:pPr>
            <w:r>
              <w:rPr>
                <w:rFonts w:ascii="仿宋_GB2312" w:eastAsia="仿宋_GB2312" w:hAnsi="宋体" w:cs="仿宋_GB2312" w:hint="eastAsia"/>
                <w:kern w:val="0"/>
                <w:sz w:val="24"/>
                <w:szCs w:val="24"/>
              </w:rPr>
              <w:t>投标文件全部采用电子文档，</w:t>
            </w:r>
            <w:r>
              <w:rPr>
                <w:rFonts w:ascii="仿宋_GB2312" w:eastAsia="仿宋_GB2312" w:hAnsi="宋体" w:cs="仿宋_GB2312" w:hint="eastAsia"/>
                <w:kern w:val="0"/>
                <w:sz w:val="24"/>
                <w:szCs w:val="24"/>
              </w:rPr>
              <w:t xml:space="preserve"> </w:t>
            </w:r>
            <w:r>
              <w:rPr>
                <w:rFonts w:ascii="仿宋_GB2312" w:eastAsia="仿宋_GB2312" w:hAnsi="仿宋" w:cs="仿宋" w:hint="eastAsia"/>
                <w:kern w:val="0"/>
                <w:sz w:val="24"/>
                <w:szCs w:val="24"/>
              </w:rPr>
              <w:t>电子文件必须使用</w:t>
            </w:r>
            <w:r>
              <w:rPr>
                <w:rFonts w:ascii="仿宋_GB2312" w:eastAsia="仿宋_GB2312" w:hAnsi="仿宋" w:cs="仿宋" w:hint="eastAsia"/>
                <w:kern w:val="0"/>
                <w:sz w:val="24"/>
                <w:szCs w:val="24"/>
              </w:rPr>
              <w:t>word</w:t>
            </w:r>
            <w:r>
              <w:rPr>
                <w:rFonts w:ascii="仿宋_GB2312" w:eastAsia="仿宋_GB2312" w:hAnsi="仿宋" w:cs="仿宋" w:hint="eastAsia"/>
                <w:kern w:val="0"/>
                <w:sz w:val="24"/>
                <w:szCs w:val="24"/>
              </w:rPr>
              <w:t>文档制作。</w:t>
            </w:r>
          </w:p>
          <w:p w:rsidR="00A8478B" w:rsidRDefault="00A602E7">
            <w:pPr>
              <w:widowControl/>
              <w:spacing w:line="440" w:lineRule="exact"/>
              <w:rPr>
                <w:rFonts w:ascii="仿宋_GB2312" w:eastAsia="仿宋_GB2312" w:hAnsi="宋体"/>
                <w:color w:val="000000"/>
                <w:kern w:val="0"/>
                <w:sz w:val="24"/>
                <w:szCs w:val="24"/>
              </w:rPr>
            </w:pPr>
            <w:r>
              <w:rPr>
                <w:rFonts w:ascii="仿宋_GB2312" w:eastAsia="仿宋_GB2312" w:hAnsi="宋体" w:cs="仿宋_GB2312" w:hint="eastAsia"/>
                <w:color w:val="000000"/>
                <w:kern w:val="0"/>
                <w:sz w:val="24"/>
                <w:szCs w:val="24"/>
              </w:rPr>
              <w:t>⑴投标人不得对招标文件格式中的内容进行删减或修改。</w:t>
            </w:r>
          </w:p>
          <w:p w:rsidR="00A8478B" w:rsidRDefault="00A602E7">
            <w:pPr>
              <w:widowControl/>
              <w:spacing w:line="440" w:lineRule="exact"/>
              <w:rPr>
                <w:rFonts w:ascii="仿宋_GB2312" w:eastAsia="仿宋_GB2312" w:hAnsi="宋体"/>
                <w:color w:val="000000"/>
                <w:kern w:val="0"/>
                <w:sz w:val="24"/>
                <w:szCs w:val="24"/>
              </w:rPr>
            </w:pPr>
            <w:r>
              <w:rPr>
                <w:rFonts w:ascii="仿宋_GB2312" w:eastAsia="仿宋_GB2312" w:hAnsi="宋体" w:cs="仿宋_GB2312" w:hint="eastAsia"/>
                <w:color w:val="000000"/>
                <w:kern w:val="0"/>
                <w:sz w:val="24"/>
                <w:szCs w:val="24"/>
              </w:rPr>
              <w:t>⑵投标人可以在格式内容之外另行说明和增加相关的内容作为投标文件的组成部分。另行说明或自行增加的内容、以及按投标文件格式在空格（下划线）由投标人填写的内容，不得与招标文件的强制性审查标准和禁止性规定相抵触。</w:t>
            </w:r>
          </w:p>
          <w:p w:rsidR="00A8478B" w:rsidRDefault="00A602E7">
            <w:pPr>
              <w:widowControl/>
              <w:spacing w:line="440" w:lineRule="exact"/>
              <w:rPr>
                <w:rFonts w:ascii="仿宋_GB2312" w:eastAsia="仿宋_GB2312" w:hAnsi="宋体"/>
                <w:color w:val="000000"/>
                <w:kern w:val="0"/>
                <w:sz w:val="24"/>
                <w:szCs w:val="24"/>
              </w:rPr>
            </w:pPr>
            <w:r>
              <w:rPr>
                <w:rFonts w:ascii="仿宋_GB2312" w:eastAsia="仿宋_GB2312" w:hAnsi="宋体" w:cs="仿宋_GB2312" w:hint="eastAsia"/>
                <w:color w:val="000000"/>
                <w:kern w:val="0"/>
                <w:sz w:val="24"/>
                <w:szCs w:val="24"/>
              </w:rPr>
              <w:t>⑶按投标文件格式在空格（下划线）由投标人填写的内容，确实没有需要填写的，可以在空格中用“</w:t>
            </w:r>
            <w:r>
              <w:rPr>
                <w:rFonts w:ascii="仿宋_GB2312" w:eastAsia="仿宋_GB2312" w:hAnsi="宋体" w:cs="仿宋_GB2312" w:hint="eastAsia"/>
                <w:color w:val="000000"/>
                <w:kern w:val="0"/>
                <w:sz w:val="24"/>
                <w:szCs w:val="24"/>
              </w:rPr>
              <w:t>/</w:t>
            </w:r>
            <w:r>
              <w:rPr>
                <w:rFonts w:ascii="仿宋_GB2312" w:eastAsia="仿宋_GB2312" w:hAnsi="宋体" w:cs="仿宋_GB2312" w:hint="eastAsia"/>
                <w:color w:val="000000"/>
                <w:kern w:val="0"/>
                <w:sz w:val="24"/>
                <w:szCs w:val="24"/>
              </w:rPr>
              <w:t>”标示</w:t>
            </w:r>
            <w:r>
              <w:rPr>
                <w:rFonts w:ascii="仿宋_GB2312" w:eastAsia="仿宋_GB2312" w:hAnsi="宋体" w:cs="仿宋_GB2312" w:hint="eastAsia"/>
                <w:color w:val="000000"/>
                <w:kern w:val="0"/>
                <w:sz w:val="24"/>
                <w:szCs w:val="24"/>
              </w:rPr>
              <w:t>,</w:t>
            </w:r>
            <w:r>
              <w:rPr>
                <w:rFonts w:ascii="仿宋_GB2312" w:eastAsia="仿宋_GB2312" w:hAnsi="宋体" w:cs="仿宋_GB2312" w:hint="eastAsia"/>
                <w:color w:val="000000"/>
                <w:kern w:val="0"/>
                <w:sz w:val="24"/>
                <w:szCs w:val="24"/>
              </w:rPr>
              <w:t>也可以不填（空白）。但招标文件中另有规定的从其规定。</w:t>
            </w:r>
          </w:p>
          <w:p w:rsidR="00A8478B" w:rsidRDefault="00A602E7">
            <w:pPr>
              <w:widowControl/>
              <w:spacing w:line="440" w:lineRule="exact"/>
              <w:rPr>
                <w:rFonts w:ascii="仿宋_GB2312" w:eastAsia="仿宋_GB2312" w:hAnsi="宋体"/>
                <w:color w:val="000000"/>
                <w:kern w:val="0"/>
                <w:sz w:val="24"/>
                <w:szCs w:val="24"/>
              </w:rPr>
            </w:pPr>
            <w:r>
              <w:rPr>
                <w:rFonts w:ascii="仿宋_GB2312" w:eastAsia="仿宋_GB2312" w:hAnsi="宋体" w:cs="仿宋_GB2312" w:hint="eastAsia"/>
                <w:color w:val="000000"/>
                <w:kern w:val="0"/>
                <w:sz w:val="24"/>
                <w:szCs w:val="24"/>
              </w:rPr>
              <w:t>⑷投标文件应对招标文件提出的所有实质性要求和条件</w:t>
            </w:r>
            <w:proofErr w:type="gramStart"/>
            <w:r>
              <w:rPr>
                <w:rFonts w:ascii="仿宋_GB2312" w:eastAsia="仿宋_GB2312" w:hAnsi="宋体" w:cs="仿宋_GB2312" w:hint="eastAsia"/>
                <w:color w:val="000000"/>
                <w:kern w:val="0"/>
                <w:sz w:val="24"/>
                <w:szCs w:val="24"/>
              </w:rPr>
              <w:t>作出</w:t>
            </w:r>
            <w:proofErr w:type="gramEnd"/>
            <w:r>
              <w:rPr>
                <w:rFonts w:ascii="仿宋_GB2312" w:eastAsia="仿宋_GB2312" w:hAnsi="宋体" w:cs="仿宋_GB2312" w:hint="eastAsia"/>
                <w:color w:val="000000"/>
                <w:kern w:val="0"/>
                <w:sz w:val="24"/>
                <w:szCs w:val="24"/>
              </w:rPr>
              <w:t>实质性响应，并且实质性响应的内容不得互相矛盾。</w:t>
            </w:r>
          </w:p>
          <w:p w:rsidR="00A8478B" w:rsidRDefault="00A602E7">
            <w:pPr>
              <w:widowControl/>
              <w:spacing w:line="440" w:lineRule="exact"/>
              <w:rPr>
                <w:rFonts w:ascii="仿宋_GB2312" w:eastAsia="仿宋_GB2312" w:hAnsi="宋体"/>
                <w:color w:val="000000"/>
                <w:kern w:val="0"/>
                <w:sz w:val="24"/>
                <w:szCs w:val="24"/>
              </w:rPr>
            </w:pPr>
            <w:r>
              <w:rPr>
                <w:rFonts w:ascii="仿宋_GB2312" w:eastAsia="仿宋_GB2312" w:hAnsi="宋体" w:cs="仿宋_GB2312" w:hint="eastAsia"/>
                <w:color w:val="000000"/>
                <w:kern w:val="0"/>
                <w:sz w:val="24"/>
                <w:szCs w:val="24"/>
              </w:rPr>
              <w:t>⑸投标文件</w:t>
            </w:r>
            <w:proofErr w:type="gramStart"/>
            <w:r>
              <w:rPr>
                <w:rFonts w:ascii="仿宋_GB2312" w:eastAsia="仿宋_GB2312" w:hAnsi="宋体" w:cs="仿宋_GB2312" w:hint="eastAsia"/>
                <w:color w:val="000000"/>
                <w:kern w:val="0"/>
                <w:sz w:val="24"/>
                <w:szCs w:val="24"/>
              </w:rPr>
              <w:t>应内容</w:t>
            </w:r>
            <w:proofErr w:type="gramEnd"/>
            <w:r>
              <w:rPr>
                <w:rFonts w:ascii="仿宋_GB2312" w:eastAsia="仿宋_GB2312" w:hAnsi="宋体" w:cs="仿宋_GB2312" w:hint="eastAsia"/>
                <w:color w:val="000000"/>
                <w:kern w:val="0"/>
                <w:sz w:val="24"/>
                <w:szCs w:val="24"/>
              </w:rPr>
              <w:t>完整，字迹清晰可辨。投标文件（不包括所附证明材料）字迹或印章模糊导致无法确认关键技术方案、关键工期、关键工程质量保证措施、投标价格的，应作废标处理。</w:t>
            </w:r>
          </w:p>
          <w:p w:rsidR="00A8478B" w:rsidRDefault="00A602E7">
            <w:pPr>
              <w:spacing w:line="440" w:lineRule="exact"/>
              <w:rPr>
                <w:rFonts w:ascii="仿宋_GB2312" w:eastAsia="仿宋_GB2312" w:hAnsi="宋体"/>
                <w:color w:val="000000"/>
                <w:sz w:val="24"/>
                <w:szCs w:val="24"/>
              </w:rPr>
            </w:pPr>
            <w:r>
              <w:rPr>
                <w:rFonts w:ascii="仿宋_GB2312" w:eastAsia="仿宋_GB2312" w:hAnsi="宋体" w:cs="仿宋_GB2312" w:hint="eastAsia"/>
                <w:color w:val="000000"/>
                <w:kern w:val="0"/>
                <w:sz w:val="24"/>
                <w:szCs w:val="24"/>
              </w:rPr>
              <w:t>⑹投标文件所附证明材料</w:t>
            </w:r>
            <w:proofErr w:type="gramStart"/>
            <w:r>
              <w:rPr>
                <w:rFonts w:ascii="仿宋_GB2312" w:eastAsia="仿宋_GB2312" w:hAnsi="宋体" w:cs="仿宋_GB2312" w:hint="eastAsia"/>
                <w:color w:val="000000"/>
                <w:kern w:val="0"/>
                <w:sz w:val="24"/>
                <w:szCs w:val="24"/>
              </w:rPr>
              <w:t>应内容</w:t>
            </w:r>
            <w:proofErr w:type="gramEnd"/>
            <w:r>
              <w:rPr>
                <w:rFonts w:ascii="仿宋_GB2312" w:eastAsia="仿宋_GB2312" w:hAnsi="宋体" w:cs="仿宋_GB2312" w:hint="eastAsia"/>
                <w:color w:val="000000"/>
                <w:kern w:val="0"/>
                <w:sz w:val="24"/>
                <w:szCs w:val="24"/>
              </w:rPr>
              <w:t>完整并清晰可辨。所附证明材料内容不完整或字迹模糊的、印章模糊的，评</w:t>
            </w:r>
            <w:r>
              <w:rPr>
                <w:rFonts w:ascii="仿宋_GB2312" w:eastAsia="仿宋_GB2312" w:hAnsi="宋体" w:cs="仿宋_GB2312" w:hint="eastAsia"/>
                <w:color w:val="000000"/>
                <w:kern w:val="0"/>
                <w:sz w:val="24"/>
                <w:szCs w:val="24"/>
              </w:rPr>
              <w:t>标委员会应要求投标人提供原件核验。核验按第三章“评标办法”注⑵的要求办理。</w:t>
            </w:r>
          </w:p>
        </w:tc>
      </w:tr>
      <w:tr w:rsidR="00A8478B">
        <w:trPr>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3.</w:t>
            </w:r>
            <w:r>
              <w:rPr>
                <w:rFonts w:ascii="仿宋_GB2312" w:eastAsia="仿宋_GB2312" w:hAnsi="宋体" w:cs="仿宋_GB2312"/>
                <w:color w:val="000000"/>
                <w:sz w:val="24"/>
                <w:szCs w:val="24"/>
              </w:rPr>
              <w:t>5.</w:t>
            </w:r>
            <w:r>
              <w:rPr>
                <w:rFonts w:ascii="仿宋_GB2312" w:eastAsia="仿宋_GB2312" w:hAnsi="宋体" w:cs="仿宋_GB2312" w:hint="eastAsia"/>
                <w:color w:val="000000"/>
                <w:sz w:val="24"/>
                <w:szCs w:val="24"/>
              </w:rPr>
              <w:t>2</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投标文件递交及有关内容</w:t>
            </w:r>
          </w:p>
        </w:tc>
        <w:tc>
          <w:tcPr>
            <w:tcW w:w="7655" w:type="dxa"/>
            <w:vAlign w:val="center"/>
          </w:tcPr>
          <w:p w:rsidR="00A8478B" w:rsidRDefault="00A602E7">
            <w:pPr>
              <w:spacing w:line="4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现场递交电子光盘壹份。</w:t>
            </w:r>
          </w:p>
          <w:p w:rsidR="00A8478B" w:rsidRDefault="00A602E7">
            <w:pPr>
              <w:spacing w:line="4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单独提交装有纸质报价函的信封一份。</w:t>
            </w:r>
          </w:p>
        </w:tc>
      </w:tr>
      <w:tr w:rsidR="00A8478B">
        <w:trPr>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3.6</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投标文件光盘刻录要求</w:t>
            </w:r>
          </w:p>
        </w:tc>
        <w:tc>
          <w:tcPr>
            <w:tcW w:w="7655" w:type="dxa"/>
            <w:vAlign w:val="center"/>
          </w:tcPr>
          <w:p w:rsidR="00A8478B" w:rsidRDefault="00A602E7">
            <w:pPr>
              <w:adjustRightInd w:val="0"/>
              <w:snapToGrid w:val="0"/>
              <w:spacing w:line="44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为了避免光盘文件格式不兼容，而造成光盘无法读取，请不要使用操作系统自带的“直接写入光盘”功能来刻录光盘。刻录光盘必须在简体中文版</w:t>
            </w:r>
            <w:r>
              <w:rPr>
                <w:rFonts w:ascii="仿宋_GB2312" w:eastAsia="仿宋_GB2312" w:hAnsi="仿宋_GB2312" w:cs="仿宋_GB2312" w:hint="eastAsia"/>
                <w:sz w:val="24"/>
                <w:szCs w:val="24"/>
              </w:rPr>
              <w:t xml:space="preserve">Windows 2000/Windows XP/Windows Vista/Windows </w:t>
            </w:r>
            <w:r>
              <w:rPr>
                <w:rFonts w:ascii="仿宋_GB2312" w:eastAsia="仿宋_GB2312" w:hAnsi="仿宋_GB2312" w:cs="仿宋_GB2312" w:hint="eastAsia"/>
                <w:sz w:val="24"/>
                <w:szCs w:val="24"/>
              </w:rPr>
              <w:t>7</w:t>
            </w:r>
            <w:r>
              <w:rPr>
                <w:rFonts w:ascii="仿宋_GB2312" w:eastAsia="仿宋_GB2312" w:hAnsi="仿宋_GB2312" w:cs="仿宋_GB2312" w:hint="eastAsia"/>
                <w:sz w:val="24"/>
                <w:szCs w:val="24"/>
              </w:rPr>
              <w:t>平台上通过光盘刻录软件（推荐使用</w:t>
            </w:r>
            <w:r>
              <w:rPr>
                <w:rFonts w:ascii="仿宋_GB2312" w:eastAsia="仿宋_GB2312" w:hAnsi="仿宋_GB2312" w:cs="仿宋_GB2312" w:hint="eastAsia"/>
                <w:sz w:val="24"/>
                <w:szCs w:val="24"/>
              </w:rPr>
              <w:t>Nero</w:t>
            </w:r>
            <w:r>
              <w:rPr>
                <w:rFonts w:ascii="仿宋_GB2312" w:eastAsia="仿宋_GB2312" w:hAnsi="仿宋_GB2312" w:cs="仿宋_GB2312" w:hint="eastAsia"/>
                <w:sz w:val="24"/>
                <w:szCs w:val="24"/>
              </w:rPr>
              <w:t>）来刻录</w:t>
            </w:r>
            <w:r>
              <w:rPr>
                <w:rFonts w:ascii="仿宋_GB2312" w:eastAsia="仿宋_GB2312" w:hAnsi="仿宋_GB2312" w:cs="仿宋_GB2312" w:hint="eastAsia"/>
                <w:sz w:val="24"/>
                <w:szCs w:val="24"/>
              </w:rPr>
              <w:t>CD</w:t>
            </w:r>
            <w:r>
              <w:rPr>
                <w:rFonts w:ascii="仿宋_GB2312" w:eastAsia="仿宋_GB2312" w:hAnsi="仿宋_GB2312" w:cs="仿宋_GB2312" w:hint="eastAsia"/>
                <w:sz w:val="24"/>
                <w:szCs w:val="24"/>
              </w:rPr>
              <w:t>光盘，刻录时选择“刻录后</w:t>
            </w:r>
            <w:r>
              <w:rPr>
                <w:rFonts w:ascii="仿宋_GB2312" w:eastAsia="仿宋_GB2312" w:hAnsi="仿宋_GB2312" w:cs="仿宋_GB2312" w:hint="eastAsia"/>
                <w:sz w:val="24"/>
                <w:szCs w:val="24"/>
              </w:rPr>
              <w:lastRenderedPageBreak/>
              <w:t>检验光盘数据”，不要对电子投标文件进行压缩，否则不接受其投标；</w:t>
            </w:r>
          </w:p>
          <w:p w:rsidR="00A8478B" w:rsidRDefault="00A602E7">
            <w:pPr>
              <w:adjustRightInd w:val="0"/>
              <w:snapToGrid w:val="0"/>
              <w:spacing w:line="440" w:lineRule="exact"/>
              <w:rPr>
                <w:rFonts w:ascii="仿宋_GB2312" w:eastAsia="仿宋_GB2312" w:hAnsi="仿宋_GB2312" w:cs="仿宋_GB2312"/>
                <w:kern w:val="0"/>
                <w:sz w:val="24"/>
                <w:szCs w:val="24"/>
              </w:rPr>
            </w:pPr>
            <w:r>
              <w:rPr>
                <w:rFonts w:ascii="仿宋_GB2312" w:eastAsia="仿宋_GB2312" w:hAnsi="仿宋_GB2312" w:cs="仿宋_GB2312" w:hint="eastAsia"/>
                <w:sz w:val="24"/>
                <w:szCs w:val="24"/>
              </w:rPr>
              <w:t>光盘刻录完成后，必须检验光盘刻录的质量，检验光盘时不要在本机的刻录光驱上进行，建议将刻录好的光盘用另外一台运行简体中文版</w:t>
            </w:r>
            <w:r>
              <w:rPr>
                <w:rFonts w:ascii="仿宋_GB2312" w:eastAsia="仿宋_GB2312" w:hAnsi="仿宋_GB2312" w:cs="仿宋_GB2312" w:hint="eastAsia"/>
                <w:sz w:val="24"/>
                <w:szCs w:val="24"/>
              </w:rPr>
              <w:t>Windows 2000/Windows XP/Windows Vista/Windows 7</w:t>
            </w:r>
            <w:r>
              <w:rPr>
                <w:rFonts w:ascii="仿宋_GB2312" w:eastAsia="仿宋_GB2312" w:hAnsi="仿宋_GB2312" w:cs="仿宋_GB2312" w:hint="eastAsia"/>
                <w:sz w:val="24"/>
                <w:szCs w:val="24"/>
              </w:rPr>
              <w:t>电脑的“只读光驱”进行读取测试，测试的方法：将刻录光盘上的投标文件数据拷贝到电脑硬盘上，检查拷贝是否成功。注：投标人应使用不可擦写的光盘刻录生成投标文件，若</w:t>
            </w:r>
            <w:r>
              <w:rPr>
                <w:rFonts w:ascii="仿宋_GB2312" w:eastAsia="仿宋_GB2312" w:hAnsi="仿宋_GB2312" w:cs="仿宋_GB2312" w:hint="eastAsia"/>
                <w:sz w:val="24"/>
                <w:szCs w:val="24"/>
              </w:rPr>
              <w:t>递交可擦写的光盘导致投标文件内容在递交后被修改而导致的一切后果由投标人承担。不要在光盘</w:t>
            </w:r>
            <w:proofErr w:type="gramStart"/>
            <w:r>
              <w:rPr>
                <w:rFonts w:ascii="仿宋_GB2312" w:eastAsia="仿宋_GB2312" w:hAnsi="仿宋_GB2312" w:cs="仿宋_GB2312" w:hint="eastAsia"/>
                <w:sz w:val="24"/>
                <w:szCs w:val="24"/>
              </w:rPr>
              <w:t>盘</w:t>
            </w:r>
            <w:proofErr w:type="gramEnd"/>
            <w:r>
              <w:rPr>
                <w:rFonts w:ascii="仿宋_GB2312" w:eastAsia="仿宋_GB2312" w:hAnsi="仿宋_GB2312" w:cs="仿宋_GB2312" w:hint="eastAsia"/>
                <w:sz w:val="24"/>
                <w:szCs w:val="24"/>
              </w:rPr>
              <w:t>面上粘贴标签，应用记号笔在盘面上标注单位名称。</w:t>
            </w:r>
          </w:p>
        </w:tc>
      </w:tr>
      <w:tr w:rsidR="00A8478B">
        <w:trPr>
          <w:trHeight w:val="1107"/>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lastRenderedPageBreak/>
              <w:t>4.1.1</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投标文件的包装和密封</w:t>
            </w:r>
          </w:p>
        </w:tc>
        <w:tc>
          <w:tcPr>
            <w:tcW w:w="7655" w:type="dxa"/>
            <w:vAlign w:val="center"/>
          </w:tcPr>
          <w:p w:rsidR="00A8478B" w:rsidRDefault="00A602E7">
            <w:pPr>
              <w:spacing w:line="440" w:lineRule="exact"/>
              <w:rPr>
                <w:rFonts w:ascii="仿宋_GB2312" w:eastAsia="仿宋_GB2312" w:hAnsi="宋体"/>
                <w:color w:val="000000"/>
                <w:kern w:val="0"/>
                <w:sz w:val="24"/>
                <w:szCs w:val="24"/>
              </w:rPr>
            </w:pPr>
            <w:r>
              <w:rPr>
                <w:rFonts w:ascii="仿宋_GB2312" w:eastAsia="仿宋_GB2312" w:hAnsi="宋体" w:cs="仿宋_GB2312" w:hint="eastAsia"/>
                <w:color w:val="000000"/>
                <w:kern w:val="0"/>
                <w:sz w:val="24"/>
                <w:szCs w:val="24"/>
              </w:rPr>
              <w:t>投标文件的包装都应在其封套的封口处加贴封条，并在封套的封口处加盖投标人单位公章（鲜章）。</w:t>
            </w:r>
          </w:p>
          <w:p w:rsidR="00A8478B" w:rsidRDefault="00A602E7">
            <w:pPr>
              <w:spacing w:line="440" w:lineRule="exact"/>
              <w:rPr>
                <w:rFonts w:ascii="仿宋_GB2312" w:eastAsia="仿宋_GB2312" w:hAnsi="宋体"/>
                <w:color w:val="000000"/>
                <w:kern w:val="0"/>
                <w:sz w:val="24"/>
                <w:szCs w:val="24"/>
              </w:rPr>
            </w:pPr>
            <w:r>
              <w:rPr>
                <w:rFonts w:ascii="仿宋_GB2312" w:eastAsia="仿宋_GB2312" w:hAnsi="宋体" w:cs="仿宋_GB2312" w:hint="eastAsia"/>
                <w:color w:val="000000"/>
                <w:kern w:val="0"/>
                <w:sz w:val="24"/>
                <w:szCs w:val="24"/>
              </w:rPr>
              <w:t>电子文档内容包括：“企业基本信息</w:t>
            </w:r>
            <w:r>
              <w:rPr>
                <w:rFonts w:ascii="仿宋_GB2312" w:eastAsia="仿宋_GB2312" w:hAnsi="宋体" w:cs="仿宋_GB2312" w:hint="eastAsia"/>
                <w:color w:val="000000"/>
                <w:kern w:val="0"/>
                <w:sz w:val="24"/>
                <w:szCs w:val="24"/>
              </w:rPr>
              <w:t>.</w:t>
            </w:r>
            <w:proofErr w:type="spellStart"/>
            <w:r>
              <w:rPr>
                <w:rFonts w:ascii="仿宋_GB2312" w:eastAsia="仿宋_GB2312" w:hAnsi="宋体" w:cs="仿宋_GB2312" w:hint="eastAsia"/>
                <w:color w:val="000000"/>
                <w:kern w:val="0"/>
                <w:sz w:val="24"/>
                <w:szCs w:val="24"/>
              </w:rPr>
              <w:t>xls</w:t>
            </w:r>
            <w:proofErr w:type="spellEnd"/>
            <w:r>
              <w:rPr>
                <w:rFonts w:ascii="仿宋_GB2312" w:eastAsia="仿宋_GB2312" w:hAnsi="宋体" w:cs="仿宋_GB2312" w:hint="eastAsia"/>
                <w:color w:val="000000"/>
                <w:kern w:val="0"/>
                <w:sz w:val="24"/>
                <w:szCs w:val="24"/>
              </w:rPr>
              <w:t>”和“人员信息</w:t>
            </w:r>
            <w:r>
              <w:rPr>
                <w:rFonts w:ascii="仿宋_GB2312" w:eastAsia="仿宋_GB2312" w:hAnsi="宋体" w:cs="仿宋_GB2312" w:hint="eastAsia"/>
                <w:color w:val="000000"/>
                <w:kern w:val="0"/>
                <w:sz w:val="24"/>
                <w:szCs w:val="24"/>
              </w:rPr>
              <w:t>.</w:t>
            </w:r>
            <w:proofErr w:type="spellStart"/>
            <w:r>
              <w:rPr>
                <w:rFonts w:ascii="仿宋_GB2312" w:eastAsia="仿宋_GB2312" w:hAnsi="宋体" w:cs="仿宋_GB2312" w:hint="eastAsia"/>
                <w:color w:val="000000"/>
                <w:kern w:val="0"/>
                <w:sz w:val="24"/>
                <w:szCs w:val="24"/>
              </w:rPr>
              <w:t>xls</w:t>
            </w:r>
            <w:proofErr w:type="spellEnd"/>
            <w:r>
              <w:rPr>
                <w:rFonts w:ascii="仿宋_GB2312" w:eastAsia="仿宋_GB2312" w:hAnsi="宋体" w:cs="仿宋_GB2312" w:hint="eastAsia"/>
                <w:color w:val="000000"/>
                <w:kern w:val="0"/>
                <w:sz w:val="24"/>
                <w:szCs w:val="24"/>
              </w:rPr>
              <w:t>”，基本信息包括“企业名称、统一信用代码证号”，人员信息包括</w:t>
            </w:r>
            <w:r>
              <w:rPr>
                <w:rFonts w:ascii="仿宋_GB2312" w:eastAsia="仿宋_GB2312" w:hAnsi="宋体" w:cs="仿宋_GB2312" w:hint="eastAsia"/>
                <w:color w:val="000000"/>
                <w:kern w:val="0"/>
                <w:sz w:val="24"/>
                <w:szCs w:val="24"/>
              </w:rPr>
              <w:t xml:space="preserve"> </w:t>
            </w:r>
            <w:r>
              <w:rPr>
                <w:rFonts w:ascii="仿宋_GB2312" w:eastAsia="仿宋_GB2312" w:hAnsi="宋体" w:cs="仿宋_GB2312" w:hint="eastAsia"/>
                <w:color w:val="000000"/>
                <w:kern w:val="0"/>
                <w:sz w:val="24"/>
                <w:szCs w:val="24"/>
              </w:rPr>
              <w:t>“人员姓名、身份证号码”。</w:t>
            </w:r>
          </w:p>
        </w:tc>
      </w:tr>
      <w:tr w:rsidR="00A8478B">
        <w:trPr>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4.1.2</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封套上写明</w:t>
            </w:r>
          </w:p>
        </w:tc>
        <w:tc>
          <w:tcPr>
            <w:tcW w:w="7655" w:type="dxa"/>
            <w:vAlign w:val="center"/>
          </w:tcPr>
          <w:p w:rsidR="00A8478B" w:rsidRDefault="00A602E7">
            <w:pPr>
              <w:spacing w:line="440" w:lineRule="exact"/>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招标人的地址：</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color w:val="000000"/>
                <w:sz w:val="24"/>
                <w:szCs w:val="24"/>
                <w:u w:val="single"/>
              </w:rPr>
              <w:t xml:space="preserve">                        </w:t>
            </w:r>
          </w:p>
          <w:p w:rsidR="00A8478B" w:rsidRDefault="00A602E7">
            <w:pPr>
              <w:spacing w:line="440" w:lineRule="exact"/>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招标人名称：</w:t>
            </w:r>
            <w:r>
              <w:rPr>
                <w:rFonts w:ascii="仿宋_GB2312" w:eastAsia="仿宋_GB2312" w:hAnsi="宋体" w:cs="仿宋_GB2312"/>
                <w:color w:val="000000"/>
                <w:sz w:val="24"/>
                <w:szCs w:val="24"/>
                <w:u w:val="single"/>
              </w:rPr>
              <w:t xml:space="preserve">                           </w:t>
            </w:r>
          </w:p>
          <w:p w:rsidR="00A8478B" w:rsidRDefault="00A602E7">
            <w:pPr>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u w:val="single"/>
              </w:rPr>
              <w:t>（项目名称）</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rPr>
              <w:t>标段投标文件</w:t>
            </w:r>
          </w:p>
          <w:p w:rsidR="00A8478B" w:rsidRDefault="00A602E7">
            <w:pPr>
              <w:spacing w:line="440" w:lineRule="exact"/>
              <w:rPr>
                <w:rFonts w:ascii="仿宋_GB2312" w:eastAsia="仿宋_GB2312" w:hAnsi="宋体"/>
                <w:color w:val="000000"/>
                <w:sz w:val="24"/>
                <w:szCs w:val="24"/>
                <w:u w:val="single"/>
              </w:rPr>
            </w:pPr>
            <w:r>
              <w:rPr>
                <w:rFonts w:ascii="仿宋_GB2312" w:eastAsia="仿宋_GB2312" w:hAnsi="宋体" w:cs="仿宋_GB2312" w:hint="eastAsia"/>
                <w:color w:val="000000"/>
                <w:sz w:val="24"/>
                <w:szCs w:val="24"/>
              </w:rPr>
              <w:t>在</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年</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月</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rPr>
              <w:t>日</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时</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分前不得开启</w:t>
            </w:r>
          </w:p>
        </w:tc>
      </w:tr>
      <w:tr w:rsidR="00A8478B">
        <w:trPr>
          <w:trHeight w:val="1063"/>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4.2.</w:t>
            </w:r>
            <w:r>
              <w:rPr>
                <w:rFonts w:ascii="仿宋_GB2312" w:eastAsia="仿宋_GB2312" w:hAnsi="宋体" w:cs="仿宋_GB2312"/>
                <w:color w:val="000000"/>
                <w:sz w:val="24"/>
                <w:szCs w:val="24"/>
              </w:rPr>
              <w:t>1</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递交投标文件地点</w:t>
            </w:r>
          </w:p>
        </w:tc>
        <w:tc>
          <w:tcPr>
            <w:tcW w:w="7655" w:type="dxa"/>
            <w:vAlign w:val="center"/>
          </w:tcPr>
          <w:p w:rsidR="00A8478B" w:rsidRDefault="00A602E7">
            <w:pPr>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u w:val="single"/>
              </w:rPr>
              <w:t>广元市公共资源交易服务中心</w:t>
            </w:r>
            <w:r>
              <w:rPr>
                <w:rFonts w:ascii="仿宋_GB2312" w:eastAsia="仿宋_GB2312" w:hAnsi="宋体" w:cs="仿宋_GB2312" w:hint="eastAsia"/>
                <w:color w:val="000000"/>
                <w:sz w:val="24"/>
                <w:szCs w:val="24"/>
                <w:u w:val="single"/>
              </w:rPr>
              <w:t>(</w:t>
            </w:r>
            <w:r>
              <w:rPr>
                <w:rFonts w:ascii="仿宋_GB2312" w:eastAsia="仿宋_GB2312" w:hAnsi="宋体" w:cs="仿宋_GB2312" w:hint="eastAsia"/>
                <w:color w:val="000000"/>
                <w:sz w:val="24"/>
                <w:szCs w:val="24"/>
                <w:u w:val="single"/>
              </w:rPr>
              <w:t>广元市万缘</w:t>
            </w:r>
            <w:proofErr w:type="gramStart"/>
            <w:r>
              <w:rPr>
                <w:rFonts w:ascii="仿宋_GB2312" w:eastAsia="仿宋_GB2312" w:hAnsi="宋体" w:cs="仿宋_GB2312" w:hint="eastAsia"/>
                <w:color w:val="000000"/>
                <w:sz w:val="24"/>
                <w:szCs w:val="24"/>
                <w:u w:val="single"/>
              </w:rPr>
              <w:t>新区市</w:t>
            </w:r>
            <w:proofErr w:type="gramEnd"/>
            <w:r>
              <w:rPr>
                <w:rFonts w:ascii="仿宋_GB2312" w:eastAsia="仿宋_GB2312" w:hAnsi="宋体" w:cs="仿宋_GB2312" w:hint="eastAsia"/>
                <w:color w:val="000000"/>
                <w:sz w:val="24"/>
                <w:szCs w:val="24"/>
                <w:u w:val="single"/>
              </w:rPr>
              <w:t>政务服务中心</w:t>
            </w:r>
            <w:r>
              <w:rPr>
                <w:rFonts w:ascii="仿宋_GB2312" w:eastAsia="仿宋_GB2312" w:hAnsi="宋体" w:cs="仿宋_GB2312" w:hint="eastAsia"/>
                <w:color w:val="000000"/>
                <w:sz w:val="24"/>
                <w:szCs w:val="24"/>
                <w:u w:val="single"/>
              </w:rPr>
              <w:t>C</w:t>
            </w:r>
            <w:r>
              <w:rPr>
                <w:rFonts w:ascii="仿宋_GB2312" w:eastAsia="仿宋_GB2312" w:hAnsi="宋体" w:cs="仿宋_GB2312" w:hint="eastAsia"/>
                <w:color w:val="000000"/>
                <w:sz w:val="24"/>
                <w:szCs w:val="24"/>
                <w:u w:val="single"/>
              </w:rPr>
              <w:t>区三楼本项目开标室</w:t>
            </w:r>
            <w:r>
              <w:rPr>
                <w:rFonts w:ascii="仿宋_GB2312" w:eastAsia="仿宋_GB2312" w:hAnsi="宋体" w:cs="仿宋_GB2312" w:hint="eastAsia"/>
                <w:color w:val="000000"/>
                <w:sz w:val="24"/>
                <w:szCs w:val="24"/>
                <w:u w:val="single"/>
              </w:rPr>
              <w:t>)</w:t>
            </w:r>
          </w:p>
        </w:tc>
      </w:tr>
      <w:tr w:rsidR="00A8478B">
        <w:trPr>
          <w:trHeight w:val="610"/>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4.2.</w:t>
            </w:r>
            <w:r>
              <w:rPr>
                <w:rFonts w:ascii="仿宋_GB2312" w:eastAsia="仿宋_GB2312" w:hAnsi="宋体" w:cs="仿宋_GB2312"/>
                <w:color w:val="000000"/>
                <w:sz w:val="24"/>
                <w:szCs w:val="24"/>
              </w:rPr>
              <w:t>2</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是否退还投标文件</w:t>
            </w:r>
          </w:p>
        </w:tc>
        <w:tc>
          <w:tcPr>
            <w:tcW w:w="7655" w:type="dxa"/>
            <w:vAlign w:val="center"/>
          </w:tcPr>
          <w:p w:rsidR="00A8478B" w:rsidRDefault="00A602E7">
            <w:pPr>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rPr>
              <w:t>否</w:t>
            </w:r>
          </w:p>
        </w:tc>
      </w:tr>
      <w:tr w:rsidR="00A8478B">
        <w:trPr>
          <w:trHeight w:val="1499"/>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5.1</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开标时间和地点</w:t>
            </w:r>
          </w:p>
        </w:tc>
        <w:tc>
          <w:tcPr>
            <w:tcW w:w="7655" w:type="dxa"/>
            <w:vAlign w:val="center"/>
          </w:tcPr>
          <w:p w:rsidR="00A8478B" w:rsidRDefault="00A602E7">
            <w:pPr>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rPr>
              <w:t>开标时间：同投标截止时间</w:t>
            </w:r>
          </w:p>
          <w:p w:rsidR="00A8478B" w:rsidRDefault="00A602E7">
            <w:pPr>
              <w:spacing w:line="440" w:lineRule="exact"/>
              <w:rPr>
                <w:rFonts w:ascii="仿宋_GB2312" w:eastAsia="仿宋_GB2312" w:hAnsi="宋体"/>
                <w:b/>
                <w:bCs/>
                <w:color w:val="000000"/>
                <w:sz w:val="24"/>
                <w:szCs w:val="24"/>
                <w:u w:val="single"/>
              </w:rPr>
            </w:pPr>
            <w:r>
              <w:rPr>
                <w:rFonts w:ascii="仿宋_GB2312" w:eastAsia="仿宋_GB2312" w:hAnsi="宋体" w:cs="仿宋_GB2312" w:hint="eastAsia"/>
                <w:color w:val="000000"/>
                <w:sz w:val="24"/>
                <w:szCs w:val="24"/>
              </w:rPr>
              <w:t>开标地点</w:t>
            </w:r>
            <w:r>
              <w:rPr>
                <w:rFonts w:ascii="仿宋_GB2312" w:eastAsia="仿宋_GB2312" w:hAnsi="宋体" w:cs="仿宋_GB2312" w:hint="eastAsia"/>
                <w:color w:val="000000"/>
                <w:sz w:val="24"/>
                <w:szCs w:val="24"/>
              </w:rPr>
              <w:t>:</w:t>
            </w:r>
            <w:r>
              <w:rPr>
                <w:rFonts w:ascii="仿宋_GB2312" w:eastAsia="仿宋_GB2312" w:hAnsi="宋体" w:cs="仿宋_GB2312" w:hint="eastAsia"/>
                <w:color w:val="000000"/>
                <w:sz w:val="24"/>
                <w:szCs w:val="24"/>
                <w:u w:val="single"/>
              </w:rPr>
              <w:t>广元市公共资源交易服务中心</w:t>
            </w:r>
            <w:r>
              <w:rPr>
                <w:rFonts w:ascii="仿宋_GB2312" w:eastAsia="仿宋_GB2312" w:hAnsi="宋体" w:cs="仿宋_GB2312" w:hint="eastAsia"/>
                <w:color w:val="000000"/>
                <w:sz w:val="24"/>
                <w:szCs w:val="24"/>
                <w:u w:val="single"/>
              </w:rPr>
              <w:t>(</w:t>
            </w:r>
            <w:r>
              <w:rPr>
                <w:rFonts w:ascii="仿宋_GB2312" w:eastAsia="仿宋_GB2312" w:hAnsi="宋体" w:cs="仿宋_GB2312" w:hint="eastAsia"/>
                <w:color w:val="000000"/>
                <w:sz w:val="24"/>
                <w:szCs w:val="24"/>
                <w:u w:val="single"/>
              </w:rPr>
              <w:t>广元市万缘</w:t>
            </w:r>
            <w:proofErr w:type="gramStart"/>
            <w:r>
              <w:rPr>
                <w:rFonts w:ascii="仿宋_GB2312" w:eastAsia="仿宋_GB2312" w:hAnsi="宋体" w:cs="仿宋_GB2312" w:hint="eastAsia"/>
                <w:color w:val="000000"/>
                <w:sz w:val="24"/>
                <w:szCs w:val="24"/>
                <w:u w:val="single"/>
              </w:rPr>
              <w:t>新区市</w:t>
            </w:r>
            <w:proofErr w:type="gramEnd"/>
            <w:r>
              <w:rPr>
                <w:rFonts w:ascii="仿宋_GB2312" w:eastAsia="仿宋_GB2312" w:hAnsi="宋体" w:cs="仿宋_GB2312" w:hint="eastAsia"/>
                <w:color w:val="000000"/>
                <w:sz w:val="24"/>
                <w:szCs w:val="24"/>
                <w:u w:val="single"/>
              </w:rPr>
              <w:t>政务服务中心</w:t>
            </w:r>
            <w:r>
              <w:rPr>
                <w:rFonts w:ascii="仿宋_GB2312" w:eastAsia="仿宋_GB2312" w:hAnsi="宋体" w:cs="仿宋_GB2312" w:hint="eastAsia"/>
                <w:color w:val="000000"/>
                <w:sz w:val="24"/>
                <w:szCs w:val="24"/>
                <w:u w:val="single"/>
              </w:rPr>
              <w:t>C</w:t>
            </w:r>
            <w:r>
              <w:rPr>
                <w:rFonts w:ascii="仿宋_GB2312" w:eastAsia="仿宋_GB2312" w:hAnsi="宋体" w:cs="仿宋_GB2312" w:hint="eastAsia"/>
                <w:color w:val="000000"/>
                <w:sz w:val="24"/>
                <w:szCs w:val="24"/>
                <w:u w:val="single"/>
              </w:rPr>
              <w:t>区三楼本项目开标室</w:t>
            </w:r>
            <w:r>
              <w:rPr>
                <w:rFonts w:ascii="仿宋_GB2312" w:eastAsia="仿宋_GB2312" w:hAnsi="宋体" w:cs="仿宋_GB2312" w:hint="eastAsia"/>
                <w:color w:val="000000"/>
                <w:sz w:val="24"/>
                <w:szCs w:val="24"/>
                <w:u w:val="single"/>
              </w:rPr>
              <w:t>)</w:t>
            </w:r>
          </w:p>
        </w:tc>
      </w:tr>
      <w:tr w:rsidR="00A8478B">
        <w:trPr>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5.2</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开标程序</w:t>
            </w:r>
          </w:p>
        </w:tc>
        <w:tc>
          <w:tcPr>
            <w:tcW w:w="7655" w:type="dxa"/>
            <w:vAlign w:val="center"/>
          </w:tcPr>
          <w:p w:rsidR="00A8478B" w:rsidRDefault="00A602E7">
            <w:pPr>
              <w:adjustRightInd w:val="0"/>
              <w:snapToGrid w:val="0"/>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rPr>
              <w:t>⑴根据投标人的报名情况进行编号；</w:t>
            </w:r>
          </w:p>
          <w:p w:rsidR="00A8478B" w:rsidRDefault="00A602E7">
            <w:pPr>
              <w:spacing w:line="440" w:lineRule="exact"/>
              <w:ind w:left="600" w:hanging="600"/>
              <w:rPr>
                <w:rFonts w:ascii="仿宋_GB2312" w:eastAsia="仿宋_GB2312" w:hAnsi="宋体"/>
                <w:color w:val="000000"/>
                <w:sz w:val="24"/>
                <w:szCs w:val="24"/>
                <w:u w:val="single"/>
              </w:rPr>
            </w:pPr>
            <w:r>
              <w:rPr>
                <w:rFonts w:ascii="仿宋_GB2312" w:eastAsia="仿宋_GB2312" w:hAnsi="宋体" w:cs="仿宋_GB2312" w:hint="eastAsia"/>
                <w:color w:val="000000"/>
                <w:sz w:val="24"/>
                <w:szCs w:val="24"/>
              </w:rPr>
              <w:t>⑵随机抽取投标人。</w:t>
            </w:r>
          </w:p>
        </w:tc>
      </w:tr>
      <w:tr w:rsidR="00A8478B">
        <w:trPr>
          <w:trHeight w:val="488"/>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6.1</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评标委员会的组建</w:t>
            </w:r>
          </w:p>
        </w:tc>
        <w:tc>
          <w:tcPr>
            <w:tcW w:w="7655" w:type="dxa"/>
            <w:vAlign w:val="center"/>
          </w:tcPr>
          <w:p w:rsidR="00A8478B" w:rsidRDefault="00A602E7">
            <w:pPr>
              <w:spacing w:line="440" w:lineRule="exact"/>
              <w:ind w:leftChars="37" w:left="78"/>
              <w:rPr>
                <w:rFonts w:ascii="仿宋_GB2312" w:eastAsia="仿宋_GB2312" w:hAnsi="宋体"/>
                <w:color w:val="000000"/>
                <w:sz w:val="24"/>
                <w:szCs w:val="24"/>
              </w:rPr>
            </w:pPr>
            <w:r>
              <w:rPr>
                <w:rFonts w:ascii="仿宋_GB2312" w:eastAsia="仿宋_GB2312" w:hAnsi="宋体" w:cs="仿宋_GB2312" w:hint="eastAsia"/>
                <w:color w:val="000000"/>
                <w:sz w:val="24"/>
                <w:szCs w:val="24"/>
              </w:rPr>
              <w:t>评标委员会共</w:t>
            </w:r>
            <w:r>
              <w:rPr>
                <w:rFonts w:ascii="仿宋_GB2312" w:eastAsia="仿宋_GB2312" w:hAnsi="宋体" w:cs="仿宋_GB2312" w:hint="eastAsia"/>
                <w:color w:val="000000"/>
                <w:sz w:val="24"/>
                <w:szCs w:val="24"/>
                <w:u w:val="single"/>
              </w:rPr>
              <w:t xml:space="preserve"> 3 </w:t>
            </w:r>
            <w:r>
              <w:rPr>
                <w:rFonts w:ascii="仿宋_GB2312" w:eastAsia="仿宋_GB2312" w:hAnsi="宋体" w:cs="仿宋_GB2312" w:hint="eastAsia"/>
                <w:color w:val="000000"/>
                <w:sz w:val="24"/>
                <w:szCs w:val="24"/>
              </w:rPr>
              <w:t>人组成。评标委员会的组成和评标专家的确定方式按</w:t>
            </w:r>
            <w:r>
              <w:rPr>
                <w:rFonts w:ascii="仿宋_GB2312" w:eastAsia="仿宋_GB2312" w:hAnsi="宋体" w:cs="仿宋_GB2312" w:hint="eastAsia"/>
                <w:color w:val="000000"/>
                <w:sz w:val="24"/>
                <w:szCs w:val="24"/>
              </w:rPr>
              <w:lastRenderedPageBreak/>
              <w:t>川办发〔</w:t>
            </w:r>
            <w:r>
              <w:rPr>
                <w:rFonts w:ascii="仿宋_GB2312" w:eastAsia="仿宋_GB2312" w:hAnsi="宋体" w:cs="仿宋_GB2312" w:hint="eastAsia"/>
                <w:color w:val="000000"/>
                <w:sz w:val="24"/>
                <w:szCs w:val="24"/>
              </w:rPr>
              <w:t>2003</w:t>
            </w:r>
            <w:r>
              <w:rPr>
                <w:rFonts w:ascii="仿宋_GB2312" w:eastAsia="仿宋_GB2312" w:hAnsi="宋体" w:cs="仿宋_GB2312" w:hint="eastAsia"/>
                <w:color w:val="000000"/>
                <w:sz w:val="24"/>
                <w:szCs w:val="24"/>
              </w:rPr>
              <w:t>〕</w:t>
            </w:r>
            <w:r>
              <w:rPr>
                <w:rFonts w:ascii="仿宋_GB2312" w:eastAsia="仿宋_GB2312" w:hAnsi="宋体" w:cs="仿宋_GB2312" w:hint="eastAsia"/>
                <w:color w:val="000000"/>
                <w:sz w:val="24"/>
                <w:szCs w:val="24"/>
              </w:rPr>
              <w:t>13</w:t>
            </w:r>
            <w:r>
              <w:rPr>
                <w:rFonts w:ascii="仿宋_GB2312" w:eastAsia="仿宋_GB2312" w:hAnsi="宋体" w:cs="仿宋_GB2312" w:hint="eastAsia"/>
                <w:color w:val="000000"/>
                <w:sz w:val="24"/>
                <w:szCs w:val="24"/>
              </w:rPr>
              <w:t>号第九条、《四川省人民政府关于进一步规范国家投资工程建设项目招标投标工作的意见》（川府发〔</w:t>
            </w:r>
            <w:r>
              <w:rPr>
                <w:rFonts w:ascii="仿宋_GB2312" w:eastAsia="仿宋_GB2312" w:hAnsi="宋体" w:cs="仿宋_GB2312" w:hint="eastAsia"/>
                <w:color w:val="000000"/>
                <w:sz w:val="24"/>
                <w:szCs w:val="24"/>
              </w:rPr>
              <w:t>2014</w:t>
            </w:r>
            <w:r>
              <w:rPr>
                <w:rFonts w:ascii="仿宋_GB2312" w:eastAsia="仿宋_GB2312" w:hAnsi="宋体" w:cs="仿宋_GB2312" w:hint="eastAsia"/>
                <w:color w:val="000000"/>
                <w:sz w:val="24"/>
                <w:szCs w:val="24"/>
              </w:rPr>
              <w:t>〕</w:t>
            </w:r>
            <w:r>
              <w:rPr>
                <w:rFonts w:ascii="仿宋_GB2312" w:eastAsia="仿宋_GB2312" w:hAnsi="宋体" w:cs="仿宋_GB2312" w:hint="eastAsia"/>
                <w:color w:val="000000"/>
                <w:sz w:val="24"/>
                <w:szCs w:val="24"/>
              </w:rPr>
              <w:t>62</w:t>
            </w:r>
            <w:r>
              <w:rPr>
                <w:rFonts w:ascii="仿宋_GB2312" w:eastAsia="仿宋_GB2312" w:hAnsi="宋体" w:cs="仿宋_GB2312" w:hint="eastAsia"/>
                <w:color w:val="000000"/>
                <w:sz w:val="24"/>
                <w:szCs w:val="24"/>
              </w:rPr>
              <w:t>号）第一条第（三）项规定执行。</w:t>
            </w:r>
          </w:p>
        </w:tc>
      </w:tr>
      <w:tr w:rsidR="00A8478B">
        <w:trPr>
          <w:trHeight w:val="643"/>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lastRenderedPageBreak/>
              <w:t>6.</w:t>
            </w:r>
            <w:r>
              <w:rPr>
                <w:rFonts w:ascii="仿宋_GB2312" w:eastAsia="仿宋_GB2312" w:hAnsi="宋体" w:cs="仿宋_GB2312"/>
                <w:color w:val="000000"/>
                <w:sz w:val="24"/>
                <w:szCs w:val="24"/>
              </w:rPr>
              <w:t>2</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评标办法</w:t>
            </w:r>
          </w:p>
        </w:tc>
        <w:tc>
          <w:tcPr>
            <w:tcW w:w="7655" w:type="dxa"/>
            <w:vAlign w:val="center"/>
          </w:tcPr>
          <w:p w:rsidR="00A8478B" w:rsidRDefault="00A602E7">
            <w:pPr>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rPr>
              <w:t>经抽取后评审的合理低价法</w:t>
            </w:r>
          </w:p>
        </w:tc>
      </w:tr>
      <w:tr w:rsidR="00A8478B">
        <w:trPr>
          <w:trHeight w:val="1145"/>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7.1</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是否授权评标委员会确定中标人</w:t>
            </w:r>
          </w:p>
        </w:tc>
        <w:tc>
          <w:tcPr>
            <w:tcW w:w="7655" w:type="dxa"/>
            <w:vAlign w:val="center"/>
          </w:tcPr>
          <w:p w:rsidR="00A8478B" w:rsidRDefault="00A602E7">
            <w:pPr>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rPr>
              <w:t>否</w:t>
            </w:r>
            <w:r>
              <w:rPr>
                <w:rFonts w:ascii="仿宋_GB2312" w:eastAsia="仿宋_GB2312" w:hAnsi="宋体" w:cs="仿宋_GB2312" w:hint="eastAsia"/>
                <w:color w:val="000000"/>
                <w:sz w:val="24"/>
                <w:szCs w:val="24"/>
              </w:rPr>
              <w:t>,</w:t>
            </w:r>
            <w:r>
              <w:rPr>
                <w:rFonts w:ascii="仿宋_GB2312" w:eastAsia="仿宋_GB2312" w:hAnsi="宋体" w:cs="仿宋_GB2312" w:hint="eastAsia"/>
                <w:color w:val="000000"/>
                <w:sz w:val="24"/>
                <w:szCs w:val="24"/>
              </w:rPr>
              <w:t>推荐的中标候选人数：</w:t>
            </w:r>
            <w:r>
              <w:rPr>
                <w:rFonts w:ascii="仿宋_GB2312" w:eastAsia="仿宋_GB2312" w:hAnsi="宋体" w:cs="仿宋_GB2312" w:hint="eastAsia"/>
                <w:color w:val="000000"/>
                <w:sz w:val="24"/>
                <w:szCs w:val="24"/>
                <w:u w:val="single"/>
              </w:rPr>
              <w:t>1</w:t>
            </w:r>
            <w:r>
              <w:rPr>
                <w:rFonts w:ascii="仿宋_GB2312" w:eastAsia="仿宋_GB2312" w:hAnsi="宋体" w:cs="仿宋_GB2312" w:hint="eastAsia"/>
                <w:color w:val="000000"/>
                <w:sz w:val="24"/>
                <w:szCs w:val="24"/>
                <w:u w:val="single"/>
              </w:rPr>
              <w:t>～</w:t>
            </w:r>
            <w:r>
              <w:rPr>
                <w:rFonts w:ascii="仿宋_GB2312" w:eastAsia="仿宋_GB2312" w:hAnsi="宋体" w:cs="仿宋_GB2312" w:hint="eastAsia"/>
                <w:color w:val="000000"/>
                <w:sz w:val="24"/>
                <w:szCs w:val="24"/>
                <w:u w:val="single"/>
              </w:rPr>
              <w:t>3</w:t>
            </w:r>
            <w:r>
              <w:rPr>
                <w:rFonts w:ascii="仿宋_GB2312" w:eastAsia="仿宋_GB2312" w:hAnsi="宋体" w:cs="仿宋_GB2312" w:hint="eastAsia"/>
                <w:color w:val="000000"/>
                <w:sz w:val="24"/>
                <w:szCs w:val="24"/>
              </w:rPr>
              <w:t>人</w:t>
            </w:r>
          </w:p>
        </w:tc>
      </w:tr>
      <w:tr w:rsidR="00A8478B">
        <w:trPr>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7.2</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履约担保</w:t>
            </w:r>
          </w:p>
        </w:tc>
        <w:tc>
          <w:tcPr>
            <w:tcW w:w="7655" w:type="dxa"/>
            <w:vAlign w:val="center"/>
          </w:tcPr>
          <w:p w:rsidR="00A8478B" w:rsidRDefault="00A602E7">
            <w:pPr>
              <w:spacing w:line="440" w:lineRule="exact"/>
              <w:ind w:leftChars="-160" w:left="-336" w:firstLineChars="140" w:firstLine="336"/>
              <w:jc w:val="left"/>
              <w:rPr>
                <w:rFonts w:ascii="仿宋_GB2312" w:eastAsia="仿宋_GB2312" w:hAnsi="宋体" w:cs="仿宋_GB2312"/>
                <w:color w:val="000000"/>
                <w:sz w:val="24"/>
                <w:szCs w:val="24"/>
                <w:u w:val="single"/>
              </w:rPr>
            </w:pPr>
            <w:r>
              <w:rPr>
                <w:rFonts w:ascii="仿宋_GB2312" w:eastAsia="仿宋_GB2312" w:hAnsi="宋体" w:cs="仿宋_GB2312" w:hint="eastAsia"/>
                <w:color w:val="000000"/>
                <w:sz w:val="24"/>
                <w:szCs w:val="24"/>
              </w:rPr>
              <w:t>履约保证金：</w:t>
            </w:r>
            <w:r>
              <w:rPr>
                <w:rFonts w:ascii="仿宋_GB2312" w:eastAsia="仿宋_GB2312" w:hAnsi="宋体" w:cs="仿宋_GB2312" w:hint="eastAsia"/>
                <w:color w:val="000000"/>
                <w:sz w:val="24"/>
                <w:szCs w:val="24"/>
                <w:u w:val="single"/>
              </w:rPr>
              <w:t>中标价的</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u w:val="single"/>
              </w:rPr>
              <w:t>%</w:t>
            </w:r>
            <w:r>
              <w:rPr>
                <w:rFonts w:ascii="仿宋_GB2312" w:eastAsia="仿宋_GB2312" w:hAnsi="宋体" w:cs="仿宋_GB2312" w:hint="eastAsia"/>
                <w:color w:val="000000"/>
                <w:sz w:val="24"/>
                <w:szCs w:val="24"/>
                <w:u w:val="single"/>
              </w:rPr>
              <w:t>。</w:t>
            </w:r>
          </w:p>
          <w:p w:rsidR="00A8478B" w:rsidRDefault="00A602E7">
            <w:pPr>
              <w:spacing w:line="440" w:lineRule="exact"/>
              <w:ind w:leftChars="-160" w:left="-336" w:firstLineChars="140" w:firstLine="336"/>
              <w:jc w:val="left"/>
              <w:rPr>
                <w:rFonts w:ascii="仿宋_GB2312" w:eastAsia="仿宋_GB2312" w:hAnsi="宋体"/>
                <w:color w:val="000000"/>
                <w:sz w:val="24"/>
                <w:szCs w:val="24"/>
              </w:rPr>
            </w:pPr>
            <w:r>
              <w:rPr>
                <w:rFonts w:ascii="仿宋_GB2312" w:eastAsia="仿宋_GB2312" w:hAnsi="宋体" w:cs="仿宋_GB2312" w:hint="eastAsia"/>
                <w:color w:val="000000"/>
                <w:sz w:val="24"/>
                <w:szCs w:val="24"/>
              </w:rPr>
              <w:t>履约担保的形式：履约担保总额中，其中现金占</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color w:val="000000"/>
                <w:sz w:val="24"/>
                <w:szCs w:val="24"/>
              </w:rPr>
              <w:t>%</w:t>
            </w:r>
            <w:r>
              <w:rPr>
                <w:rFonts w:ascii="仿宋_GB2312" w:eastAsia="仿宋_GB2312" w:hAnsi="宋体" w:cs="仿宋_GB2312" w:hint="eastAsia"/>
                <w:color w:val="000000"/>
                <w:sz w:val="24"/>
                <w:szCs w:val="24"/>
              </w:rPr>
              <w:t>，保函</w:t>
            </w:r>
            <w:proofErr w:type="gramStart"/>
            <w:r>
              <w:rPr>
                <w:rFonts w:ascii="仿宋_GB2312" w:eastAsia="仿宋_GB2312" w:hAnsi="宋体" w:cs="仿宋_GB2312" w:hint="eastAsia"/>
                <w:color w:val="000000"/>
                <w:sz w:val="24"/>
                <w:szCs w:val="24"/>
              </w:rPr>
              <w:t>担保占</w:t>
            </w:r>
            <w:proofErr w:type="gramEnd"/>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rPr>
              <w:t>%</w:t>
            </w:r>
            <w:r>
              <w:rPr>
                <w:rFonts w:ascii="仿宋_GB2312" w:eastAsia="仿宋_GB2312" w:hAnsi="宋体" w:cs="仿宋_GB2312" w:hint="eastAsia"/>
                <w:color w:val="000000"/>
                <w:sz w:val="24"/>
                <w:szCs w:val="24"/>
              </w:rPr>
              <w:t>。</w:t>
            </w:r>
            <w:r>
              <w:rPr>
                <w:rFonts w:ascii="仿宋_GB2312" w:eastAsia="仿宋_GB2312" w:hAnsi="宋体" w:cs="仿宋_GB2312" w:hint="eastAsia"/>
                <w:sz w:val="24"/>
                <w:szCs w:val="24"/>
              </w:rPr>
              <w:t>以现金担保的必须通过中标人的基本账户以银行转账方式缴纳。以银行保函形式提交的，必须提交广元市行政辖区内银行的保函，出具保函的时间不得少于本项目履约期限时间。</w:t>
            </w:r>
          </w:p>
          <w:p w:rsidR="00A8478B" w:rsidRDefault="00A602E7">
            <w:pPr>
              <w:spacing w:line="440" w:lineRule="exact"/>
              <w:ind w:leftChars="-160" w:left="-336" w:firstLineChars="140" w:firstLine="336"/>
              <w:jc w:val="left"/>
              <w:rPr>
                <w:rFonts w:ascii="仿宋_GB2312" w:eastAsia="仿宋_GB2312" w:hAnsi="宋体"/>
                <w:color w:val="000000"/>
                <w:sz w:val="24"/>
                <w:szCs w:val="24"/>
              </w:rPr>
            </w:pPr>
            <w:r>
              <w:rPr>
                <w:rFonts w:ascii="仿宋_GB2312" w:eastAsia="仿宋_GB2312" w:hAnsi="宋体" w:cs="仿宋_GB2312" w:hint="eastAsia"/>
                <w:color w:val="000000"/>
                <w:sz w:val="24"/>
                <w:szCs w:val="24"/>
              </w:rPr>
              <w:t>缴纳时间：中标通知书发出后</w:t>
            </w:r>
            <w:r>
              <w:rPr>
                <w:rFonts w:ascii="仿宋_GB2312" w:eastAsia="仿宋_GB2312" w:hAnsi="宋体" w:cs="仿宋_GB2312" w:hint="eastAsia"/>
                <w:color w:val="000000"/>
                <w:sz w:val="24"/>
                <w:szCs w:val="24"/>
              </w:rPr>
              <w:t>7</w:t>
            </w:r>
            <w:r>
              <w:rPr>
                <w:rFonts w:ascii="仿宋_GB2312" w:eastAsia="仿宋_GB2312" w:hAnsi="宋体" w:cs="仿宋_GB2312" w:hint="eastAsia"/>
                <w:color w:val="000000"/>
                <w:sz w:val="24"/>
                <w:szCs w:val="24"/>
              </w:rPr>
              <w:t>个工作日内，并在签订合同协议书之前。</w:t>
            </w:r>
          </w:p>
        </w:tc>
      </w:tr>
      <w:tr w:rsidR="00A8478B">
        <w:trPr>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8</w:t>
            </w:r>
          </w:p>
        </w:tc>
        <w:tc>
          <w:tcPr>
            <w:tcW w:w="9874" w:type="dxa"/>
            <w:gridSpan w:val="2"/>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需要补充的其他内容</w:t>
            </w:r>
          </w:p>
        </w:tc>
      </w:tr>
      <w:tr w:rsidR="00A8478B">
        <w:trPr>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8.1</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招标代理服务费</w:t>
            </w:r>
          </w:p>
        </w:tc>
        <w:tc>
          <w:tcPr>
            <w:tcW w:w="7655" w:type="dxa"/>
            <w:vAlign w:val="center"/>
          </w:tcPr>
          <w:p w:rsidR="00A8478B" w:rsidRDefault="00A602E7">
            <w:pPr>
              <w:spacing w:line="440" w:lineRule="exact"/>
              <w:rPr>
                <w:rFonts w:ascii="仿宋_GB2312" w:eastAsia="仿宋_GB2312" w:hAnsi="仿宋"/>
                <w:color w:val="000000"/>
                <w:sz w:val="24"/>
                <w:szCs w:val="24"/>
              </w:rPr>
            </w:pPr>
            <w:r>
              <w:rPr>
                <w:rFonts w:ascii="仿宋_GB2312" w:eastAsia="仿宋_GB2312" w:hAnsi="仿宋" w:cs="仿宋_GB2312" w:hint="eastAsia"/>
                <w:color w:val="000000"/>
                <w:sz w:val="24"/>
                <w:szCs w:val="24"/>
              </w:rPr>
              <w:t>招标代理服务费由招标人支付。</w:t>
            </w:r>
          </w:p>
          <w:p w:rsidR="00A8478B" w:rsidRDefault="00A602E7">
            <w:pPr>
              <w:spacing w:line="440" w:lineRule="exact"/>
              <w:rPr>
                <w:rFonts w:ascii="仿宋_GB2312" w:eastAsia="仿宋_GB2312" w:hAnsi="仿宋"/>
                <w:color w:val="000000"/>
                <w:sz w:val="24"/>
                <w:szCs w:val="24"/>
              </w:rPr>
            </w:pPr>
            <w:r>
              <w:rPr>
                <w:rFonts w:ascii="仿宋_GB2312" w:eastAsia="仿宋_GB2312" w:hAnsi="宋体" w:cs="仿宋_GB2312" w:hint="eastAsia"/>
                <w:color w:val="000000"/>
                <w:sz w:val="24"/>
                <w:szCs w:val="24"/>
              </w:rPr>
              <w:t>招</w:t>
            </w:r>
            <w:r>
              <w:rPr>
                <w:rFonts w:ascii="仿宋_GB2312" w:eastAsia="仿宋_GB2312" w:hAnsi="仿宋" w:cs="仿宋_GB2312" w:hint="eastAsia"/>
                <w:color w:val="000000"/>
                <w:sz w:val="24"/>
                <w:szCs w:val="24"/>
              </w:rPr>
              <w:t>标代理服务费不计入投标报价，中标后，按“计价格〔</w:t>
            </w:r>
            <w:r>
              <w:rPr>
                <w:rFonts w:ascii="仿宋_GB2312" w:eastAsia="仿宋_GB2312" w:hAnsi="仿宋" w:cs="仿宋_GB2312" w:hint="eastAsia"/>
                <w:color w:val="000000"/>
                <w:sz w:val="24"/>
                <w:szCs w:val="24"/>
              </w:rPr>
              <w:t>2002</w:t>
            </w:r>
            <w:r>
              <w:rPr>
                <w:rFonts w:ascii="仿宋_GB2312" w:eastAsia="仿宋_GB2312" w:hAnsi="仿宋" w:cs="仿宋_GB2312" w:hint="eastAsia"/>
                <w:color w:val="000000"/>
                <w:sz w:val="24"/>
                <w:szCs w:val="24"/>
              </w:rPr>
              <w:t>〕</w:t>
            </w:r>
            <w:r>
              <w:rPr>
                <w:rFonts w:ascii="仿宋_GB2312" w:eastAsia="仿宋_GB2312" w:hAnsi="仿宋" w:cs="仿宋_GB2312" w:hint="eastAsia"/>
                <w:color w:val="000000"/>
                <w:sz w:val="24"/>
                <w:szCs w:val="24"/>
              </w:rPr>
              <w:t>1980</w:t>
            </w:r>
            <w:r>
              <w:rPr>
                <w:rFonts w:ascii="仿宋_GB2312" w:eastAsia="仿宋_GB2312" w:hAnsi="仿宋" w:cs="仿宋_GB2312" w:hint="eastAsia"/>
                <w:color w:val="000000"/>
                <w:sz w:val="24"/>
                <w:szCs w:val="24"/>
              </w:rPr>
              <w:t>号”规定的招标代理服务收费标准，以招标人和招标代理机构签订并已备案的《四川省国家投资工程建设项目委托招标代理合同》（四川省发展和改革委员会、四川省工商行政管理局制定的规范文本）中确定的下浮比例，计算出招标代理服务费，支付给招标代理机构。</w:t>
            </w:r>
          </w:p>
        </w:tc>
      </w:tr>
      <w:tr w:rsidR="00A8478B">
        <w:trPr>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8.2</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报价唯一</w:t>
            </w:r>
          </w:p>
        </w:tc>
        <w:tc>
          <w:tcPr>
            <w:tcW w:w="7655" w:type="dxa"/>
            <w:vAlign w:val="center"/>
          </w:tcPr>
          <w:p w:rsidR="00A8478B" w:rsidRDefault="00A602E7">
            <w:pPr>
              <w:spacing w:line="440" w:lineRule="exact"/>
              <w:rPr>
                <w:rFonts w:ascii="仿宋_GB2312" w:eastAsia="仿宋_GB2312" w:hAnsi="仿宋"/>
                <w:color w:val="000000"/>
                <w:sz w:val="24"/>
                <w:szCs w:val="24"/>
              </w:rPr>
            </w:pPr>
            <w:r>
              <w:rPr>
                <w:rFonts w:ascii="仿宋_GB2312" w:eastAsia="仿宋_GB2312" w:hAnsi="仿宋" w:cs="仿宋_GB2312" w:hint="eastAsia"/>
                <w:color w:val="000000"/>
                <w:sz w:val="24"/>
                <w:szCs w:val="24"/>
              </w:rPr>
              <w:t>报价函报价只能有一个有效报价。即：</w:t>
            </w:r>
          </w:p>
          <w:p w:rsidR="00A8478B" w:rsidRDefault="00A602E7">
            <w:pPr>
              <w:spacing w:line="440" w:lineRule="exact"/>
              <w:rPr>
                <w:rFonts w:ascii="仿宋_GB2312" w:eastAsia="仿宋_GB2312" w:hAnsi="仿宋"/>
                <w:color w:val="000000"/>
                <w:sz w:val="24"/>
                <w:szCs w:val="24"/>
              </w:rPr>
            </w:pPr>
            <w:r>
              <w:rPr>
                <w:rFonts w:ascii="仿宋_GB2312" w:eastAsia="仿宋_GB2312" w:hAnsi="仿宋" w:cs="仿宋_GB2312" w:hint="eastAsia"/>
                <w:color w:val="000000"/>
                <w:sz w:val="24"/>
                <w:szCs w:val="24"/>
              </w:rPr>
              <w:t>只允许有一个报价，任何有选择和保留的报价将不予接受。</w:t>
            </w:r>
          </w:p>
        </w:tc>
      </w:tr>
      <w:tr w:rsidR="00A8478B">
        <w:trPr>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8.3</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投标报价</w:t>
            </w:r>
          </w:p>
        </w:tc>
        <w:tc>
          <w:tcPr>
            <w:tcW w:w="7655" w:type="dxa"/>
            <w:vAlign w:val="center"/>
          </w:tcPr>
          <w:p w:rsidR="00A8478B" w:rsidRDefault="00A602E7">
            <w:pPr>
              <w:spacing w:line="500" w:lineRule="exact"/>
              <w:rPr>
                <w:rFonts w:ascii="仿宋_GB2312" w:eastAsia="仿宋_GB2312" w:hAnsi="仿宋" w:cs="仿宋"/>
                <w:color w:val="000000" w:themeColor="text1"/>
                <w:sz w:val="24"/>
                <w:szCs w:val="24"/>
              </w:rPr>
            </w:pPr>
            <w:r>
              <w:rPr>
                <w:rFonts w:ascii="仿宋_GB2312" w:eastAsia="仿宋_GB2312" w:hAnsi="仿宋" w:cs="仿宋" w:hint="eastAsia"/>
                <w:color w:val="000000" w:themeColor="text1"/>
                <w:sz w:val="24"/>
                <w:szCs w:val="24"/>
              </w:rPr>
              <w:t>□勘察、设计费报价按</w:t>
            </w:r>
            <w:proofErr w:type="gramStart"/>
            <w:r>
              <w:rPr>
                <w:rFonts w:ascii="仿宋_GB2312" w:eastAsia="仿宋_GB2312" w:hAnsi="仿宋" w:cs="仿宋" w:hint="eastAsia"/>
                <w:color w:val="000000" w:themeColor="text1"/>
                <w:sz w:val="24"/>
                <w:szCs w:val="24"/>
              </w:rPr>
              <w:t>国家发改委</w:t>
            </w:r>
            <w:proofErr w:type="gramEnd"/>
            <w:r>
              <w:rPr>
                <w:rFonts w:ascii="仿宋_GB2312" w:eastAsia="仿宋_GB2312" w:hAnsi="仿宋" w:cs="仿宋" w:hint="eastAsia"/>
                <w:color w:val="000000" w:themeColor="text1"/>
                <w:sz w:val="24"/>
                <w:szCs w:val="24"/>
              </w:rPr>
              <w:t>《关于进一步放开建设项目专业服务价格的通知》</w:t>
            </w:r>
            <w:proofErr w:type="gramStart"/>
            <w:r>
              <w:rPr>
                <w:rFonts w:ascii="仿宋_GB2312" w:eastAsia="仿宋_GB2312" w:hAnsi="仿宋" w:cs="仿宋" w:hint="eastAsia"/>
                <w:color w:val="000000" w:themeColor="text1"/>
                <w:sz w:val="24"/>
                <w:szCs w:val="24"/>
              </w:rPr>
              <w:t>发改价格</w:t>
            </w:r>
            <w:proofErr w:type="gramEnd"/>
            <w:r>
              <w:rPr>
                <w:rFonts w:ascii="仿宋_GB2312" w:eastAsia="仿宋_GB2312" w:hAnsi="仿宋" w:cs="仿宋" w:hint="eastAsia"/>
                <w:color w:val="000000" w:themeColor="text1"/>
                <w:sz w:val="24"/>
                <w:szCs w:val="24"/>
              </w:rPr>
              <w:t>〔</w:t>
            </w:r>
            <w:r>
              <w:rPr>
                <w:rFonts w:ascii="仿宋_GB2312" w:eastAsia="仿宋_GB2312" w:hAnsi="仿宋" w:cs="仿宋" w:hint="eastAsia"/>
                <w:color w:val="000000" w:themeColor="text1"/>
                <w:sz w:val="24"/>
                <w:szCs w:val="24"/>
              </w:rPr>
              <w:t>2015</w:t>
            </w:r>
            <w:r>
              <w:rPr>
                <w:rFonts w:ascii="仿宋_GB2312" w:eastAsia="仿宋_GB2312" w:hAnsi="仿宋" w:cs="仿宋" w:hint="eastAsia"/>
                <w:color w:val="000000" w:themeColor="text1"/>
                <w:sz w:val="24"/>
                <w:szCs w:val="24"/>
              </w:rPr>
              <w:t>〕</w:t>
            </w:r>
            <w:r>
              <w:rPr>
                <w:rFonts w:ascii="仿宋_GB2312" w:eastAsia="仿宋_GB2312" w:hAnsi="仿宋" w:cs="仿宋" w:hint="eastAsia"/>
                <w:color w:val="000000" w:themeColor="text1"/>
                <w:sz w:val="24"/>
                <w:szCs w:val="24"/>
              </w:rPr>
              <w:t>299</w:t>
            </w:r>
            <w:r>
              <w:rPr>
                <w:rFonts w:ascii="仿宋_GB2312" w:eastAsia="仿宋_GB2312" w:hAnsi="仿宋" w:cs="仿宋" w:hint="eastAsia"/>
                <w:color w:val="000000" w:themeColor="text1"/>
                <w:sz w:val="24"/>
                <w:szCs w:val="24"/>
              </w:rPr>
              <w:t>号文的规定，参照“计价格〔</w:t>
            </w:r>
            <w:r>
              <w:rPr>
                <w:rFonts w:ascii="仿宋_GB2312" w:eastAsia="仿宋_GB2312" w:hAnsi="仿宋" w:cs="仿宋" w:hint="eastAsia"/>
                <w:color w:val="000000" w:themeColor="text1"/>
                <w:sz w:val="24"/>
                <w:szCs w:val="24"/>
              </w:rPr>
              <w:t>2002</w:t>
            </w:r>
            <w:r>
              <w:rPr>
                <w:rFonts w:ascii="仿宋_GB2312" w:eastAsia="仿宋_GB2312" w:hAnsi="仿宋" w:cs="仿宋" w:hint="eastAsia"/>
                <w:color w:val="000000" w:themeColor="text1"/>
                <w:sz w:val="24"/>
                <w:szCs w:val="24"/>
              </w:rPr>
              <w:t>〕</w:t>
            </w:r>
            <w:r>
              <w:rPr>
                <w:rFonts w:ascii="仿宋_GB2312" w:eastAsia="仿宋_GB2312" w:hAnsi="仿宋" w:cs="仿宋" w:hint="eastAsia"/>
                <w:color w:val="000000" w:themeColor="text1"/>
                <w:sz w:val="24"/>
                <w:szCs w:val="24"/>
              </w:rPr>
              <w:t>10</w:t>
            </w:r>
            <w:r>
              <w:rPr>
                <w:rFonts w:ascii="仿宋_GB2312" w:eastAsia="仿宋_GB2312" w:hAnsi="仿宋" w:cs="仿宋" w:hint="eastAsia"/>
                <w:color w:val="000000" w:themeColor="text1"/>
                <w:sz w:val="24"/>
                <w:szCs w:val="24"/>
              </w:rPr>
              <w:t>号”文件规定下浮一定比例进行报价，下浮比例不低于</w:t>
            </w:r>
            <w:r>
              <w:rPr>
                <w:rFonts w:ascii="仿宋_GB2312" w:eastAsia="仿宋_GB2312" w:hAnsi="仿宋" w:cs="仿宋" w:hint="eastAsia"/>
                <w:color w:val="000000" w:themeColor="text1"/>
                <w:sz w:val="24"/>
                <w:szCs w:val="24"/>
              </w:rPr>
              <w:t>20.00%</w:t>
            </w:r>
            <w:r>
              <w:rPr>
                <w:rFonts w:ascii="仿宋_GB2312" w:eastAsia="仿宋_GB2312" w:hAnsi="仿宋" w:cs="仿宋" w:hint="eastAsia"/>
                <w:color w:val="000000" w:themeColor="text1"/>
                <w:sz w:val="24"/>
                <w:szCs w:val="24"/>
              </w:rPr>
              <w:t>（</w:t>
            </w:r>
            <w:r>
              <w:rPr>
                <w:rFonts w:ascii="仿宋_GB2312" w:eastAsia="仿宋_GB2312" w:hAnsi="仿宋" w:cs="仿宋_GB2312" w:hint="eastAsia"/>
                <w:color w:val="000000"/>
                <w:sz w:val="24"/>
                <w:szCs w:val="24"/>
              </w:rPr>
              <w:t>不含</w:t>
            </w:r>
            <w:r>
              <w:rPr>
                <w:rFonts w:ascii="仿宋_GB2312" w:eastAsia="仿宋_GB2312" w:hAnsi="仿宋" w:cs="仿宋_GB2312"/>
                <w:color w:val="000000"/>
                <w:sz w:val="24"/>
                <w:szCs w:val="24"/>
              </w:rPr>
              <w:t>20</w:t>
            </w:r>
            <w:r>
              <w:rPr>
                <w:rFonts w:ascii="仿宋_GB2312" w:eastAsia="仿宋_GB2312" w:hAnsi="仿宋" w:cs="仿宋_GB2312" w:hint="eastAsia"/>
                <w:color w:val="000000"/>
                <w:sz w:val="24"/>
                <w:szCs w:val="24"/>
              </w:rPr>
              <w:t>.00%</w:t>
            </w:r>
            <w:r>
              <w:rPr>
                <w:rFonts w:ascii="仿宋_GB2312" w:eastAsia="仿宋_GB2312" w:hAnsi="仿宋" w:cs="仿宋_GB2312"/>
                <w:color w:val="000000"/>
                <w:sz w:val="24"/>
                <w:szCs w:val="24"/>
              </w:rPr>
              <w:t>,</w:t>
            </w:r>
            <w:r>
              <w:rPr>
                <w:rFonts w:ascii="仿宋_GB2312" w:eastAsia="仿宋_GB2312" w:hAnsi="仿宋" w:cs="仿宋" w:hint="eastAsia"/>
                <w:color w:val="000000" w:themeColor="text1"/>
                <w:sz w:val="24"/>
                <w:szCs w:val="24"/>
              </w:rPr>
              <w:t>如</w:t>
            </w:r>
            <w:r>
              <w:rPr>
                <w:rFonts w:ascii="仿宋_GB2312" w:eastAsia="仿宋_GB2312" w:hAnsi="仿宋" w:cs="仿宋" w:hint="eastAsia"/>
                <w:color w:val="000000" w:themeColor="text1"/>
                <w:sz w:val="24"/>
                <w:szCs w:val="24"/>
              </w:rPr>
              <w:t>20.01%</w:t>
            </w:r>
            <w:r>
              <w:rPr>
                <w:rFonts w:ascii="仿宋_GB2312" w:eastAsia="仿宋_GB2312" w:hAnsi="仿宋" w:cs="仿宋" w:hint="eastAsia"/>
                <w:color w:val="000000" w:themeColor="text1"/>
                <w:sz w:val="24"/>
                <w:szCs w:val="24"/>
              </w:rPr>
              <w:t>、</w:t>
            </w:r>
            <w:r>
              <w:rPr>
                <w:rFonts w:ascii="仿宋_GB2312" w:eastAsia="仿宋_GB2312" w:hAnsi="仿宋" w:cs="仿宋" w:hint="eastAsia"/>
                <w:color w:val="000000" w:themeColor="text1"/>
                <w:sz w:val="24"/>
                <w:szCs w:val="24"/>
              </w:rPr>
              <w:t>20.02%</w:t>
            </w:r>
            <w:r>
              <w:rPr>
                <w:rFonts w:ascii="仿宋_GB2312" w:eastAsia="仿宋_GB2312" w:hAnsi="仿宋" w:cs="仿宋" w:hint="eastAsia"/>
                <w:color w:val="000000" w:themeColor="text1"/>
                <w:sz w:val="24"/>
                <w:szCs w:val="24"/>
              </w:rPr>
              <w:t>）。</w:t>
            </w:r>
            <w:r>
              <w:rPr>
                <w:rFonts w:ascii="仿宋_GB2312" w:eastAsia="仿宋_GB2312" w:hAnsi="仿宋" w:cs="仿宋_GB2312" w:hint="eastAsia"/>
                <w:color w:val="000000"/>
                <w:sz w:val="24"/>
                <w:szCs w:val="24"/>
              </w:rPr>
              <w:t>招标人根据工程大小、工作开展难易度</w:t>
            </w:r>
            <w:r>
              <w:rPr>
                <w:rFonts w:ascii="仿宋_GB2312" w:eastAsia="仿宋_GB2312" w:hAnsi="仿宋" w:cs="仿宋_GB2312" w:hint="eastAsia"/>
                <w:color w:val="000000"/>
                <w:sz w:val="24"/>
                <w:szCs w:val="24"/>
              </w:rPr>
              <w:t>,</w:t>
            </w:r>
            <w:r>
              <w:rPr>
                <w:rFonts w:ascii="仿宋_GB2312" w:eastAsia="仿宋_GB2312" w:hAnsi="仿宋" w:cs="仿宋_GB2312" w:hint="eastAsia"/>
                <w:color w:val="000000"/>
                <w:sz w:val="24"/>
                <w:szCs w:val="24"/>
              </w:rPr>
              <w:t>确定本次</w:t>
            </w:r>
            <w:r>
              <w:rPr>
                <w:rFonts w:ascii="仿宋_GB2312" w:eastAsia="仿宋_GB2312" w:hAnsi="仿宋" w:cs="仿宋_GB2312"/>
                <w:color w:val="000000"/>
                <w:sz w:val="24"/>
                <w:szCs w:val="24"/>
              </w:rPr>
              <w:t>招标</w:t>
            </w:r>
            <w:r>
              <w:rPr>
                <w:rFonts w:ascii="仿宋_GB2312" w:eastAsia="仿宋_GB2312" w:hAnsi="仿宋" w:cs="仿宋_GB2312" w:hint="eastAsia"/>
                <w:color w:val="000000"/>
                <w:sz w:val="24"/>
                <w:szCs w:val="24"/>
              </w:rPr>
              <w:t>下浮比例不</w:t>
            </w:r>
            <w:r>
              <w:rPr>
                <w:rFonts w:ascii="仿宋_GB2312" w:eastAsia="仿宋_GB2312" w:hAnsi="仿宋" w:cs="仿宋_GB2312"/>
                <w:color w:val="000000"/>
                <w:sz w:val="24"/>
                <w:szCs w:val="24"/>
              </w:rPr>
              <w:t>低于</w:t>
            </w:r>
            <w:r>
              <w:rPr>
                <w:rFonts w:ascii="仿宋_GB2312" w:eastAsia="仿宋_GB2312" w:hAnsi="仿宋" w:cs="仿宋_GB2312" w:hint="eastAsia"/>
                <w:color w:val="000000"/>
                <w:sz w:val="24"/>
                <w:szCs w:val="24"/>
                <w:u w:val="single"/>
              </w:rPr>
              <w:t xml:space="preserve">     </w:t>
            </w:r>
            <w:r>
              <w:rPr>
                <w:rFonts w:ascii="仿宋_GB2312" w:eastAsia="仿宋_GB2312" w:hAnsi="仿宋" w:cs="仿宋_GB2312" w:hint="eastAsia"/>
                <w:color w:val="000000"/>
                <w:sz w:val="24"/>
                <w:szCs w:val="24"/>
              </w:rPr>
              <w:t xml:space="preserve"> </w:t>
            </w:r>
            <w:r>
              <w:rPr>
                <w:rFonts w:ascii="仿宋_GB2312" w:eastAsia="仿宋_GB2312" w:hAnsi="仿宋" w:cs="仿宋_GB2312" w:hint="eastAsia"/>
                <w:color w:val="000000"/>
                <w:sz w:val="24"/>
                <w:szCs w:val="24"/>
              </w:rPr>
              <w:t>。（报价函</w:t>
            </w:r>
            <w:r>
              <w:rPr>
                <w:rFonts w:ascii="仿宋_GB2312" w:eastAsia="仿宋_GB2312" w:hAnsi="仿宋" w:cs="仿宋_GB2312"/>
                <w:color w:val="000000"/>
                <w:sz w:val="24"/>
                <w:szCs w:val="24"/>
              </w:rPr>
              <w:t>格式见附件</w:t>
            </w:r>
            <w:r>
              <w:rPr>
                <w:rFonts w:ascii="仿宋_GB2312" w:eastAsia="仿宋_GB2312" w:hAnsi="仿宋" w:cs="仿宋_GB2312" w:hint="eastAsia"/>
                <w:color w:val="000000"/>
                <w:sz w:val="24"/>
                <w:szCs w:val="24"/>
              </w:rPr>
              <w:t>一）</w:t>
            </w:r>
          </w:p>
          <w:p w:rsidR="00A8478B" w:rsidRDefault="00A602E7">
            <w:pPr>
              <w:spacing w:line="500" w:lineRule="exact"/>
              <w:rPr>
                <w:rFonts w:ascii="仿宋_GB2312" w:eastAsia="仿宋_GB2312" w:hAnsi="仿宋" w:cs="仿宋"/>
                <w:color w:val="000000" w:themeColor="text1"/>
                <w:sz w:val="24"/>
                <w:szCs w:val="24"/>
              </w:rPr>
            </w:pPr>
            <w:r>
              <w:rPr>
                <w:rFonts w:ascii="仿宋_GB2312" w:eastAsia="仿宋_GB2312" w:hAnsi="仿宋" w:cs="仿宋" w:hint="eastAsia"/>
                <w:color w:val="000000" w:themeColor="text1"/>
                <w:sz w:val="24"/>
                <w:szCs w:val="24"/>
              </w:rPr>
              <w:t>□监理服务费按</w:t>
            </w:r>
            <w:proofErr w:type="gramStart"/>
            <w:r>
              <w:rPr>
                <w:rFonts w:ascii="仿宋_GB2312" w:eastAsia="仿宋_GB2312" w:hAnsi="仿宋" w:cs="仿宋" w:hint="eastAsia"/>
                <w:color w:val="000000" w:themeColor="text1"/>
                <w:sz w:val="24"/>
                <w:szCs w:val="24"/>
              </w:rPr>
              <w:t>国家发改委</w:t>
            </w:r>
            <w:proofErr w:type="gramEnd"/>
            <w:r>
              <w:rPr>
                <w:rFonts w:ascii="仿宋_GB2312" w:eastAsia="仿宋_GB2312" w:hAnsi="仿宋" w:cs="仿宋" w:hint="eastAsia"/>
                <w:color w:val="000000" w:themeColor="text1"/>
                <w:sz w:val="24"/>
                <w:szCs w:val="24"/>
              </w:rPr>
              <w:t>《关于进一步放开建设项目专业服务价格的</w:t>
            </w:r>
            <w:r>
              <w:rPr>
                <w:rFonts w:ascii="仿宋_GB2312" w:eastAsia="仿宋_GB2312" w:hAnsi="仿宋" w:cs="仿宋" w:hint="eastAsia"/>
                <w:color w:val="000000" w:themeColor="text1"/>
                <w:sz w:val="24"/>
                <w:szCs w:val="24"/>
              </w:rPr>
              <w:lastRenderedPageBreak/>
              <w:t>通知》</w:t>
            </w:r>
            <w:proofErr w:type="gramStart"/>
            <w:r>
              <w:rPr>
                <w:rFonts w:ascii="仿宋_GB2312" w:eastAsia="仿宋_GB2312" w:hAnsi="仿宋" w:cs="仿宋" w:hint="eastAsia"/>
                <w:color w:val="000000" w:themeColor="text1"/>
                <w:sz w:val="24"/>
                <w:szCs w:val="24"/>
              </w:rPr>
              <w:t>发改价格</w:t>
            </w:r>
            <w:proofErr w:type="gramEnd"/>
            <w:r>
              <w:rPr>
                <w:rFonts w:ascii="仿宋_GB2312" w:eastAsia="仿宋_GB2312" w:hAnsi="仿宋" w:cs="仿宋" w:hint="eastAsia"/>
                <w:color w:val="000000" w:themeColor="text1"/>
                <w:sz w:val="24"/>
                <w:szCs w:val="24"/>
              </w:rPr>
              <w:t>〔</w:t>
            </w:r>
            <w:r>
              <w:rPr>
                <w:rFonts w:ascii="仿宋_GB2312" w:eastAsia="仿宋_GB2312" w:hAnsi="仿宋" w:cs="仿宋" w:hint="eastAsia"/>
                <w:color w:val="000000" w:themeColor="text1"/>
                <w:sz w:val="24"/>
                <w:szCs w:val="24"/>
              </w:rPr>
              <w:t>2015</w:t>
            </w:r>
            <w:r>
              <w:rPr>
                <w:rFonts w:ascii="仿宋_GB2312" w:eastAsia="仿宋_GB2312" w:hAnsi="仿宋" w:cs="仿宋" w:hint="eastAsia"/>
                <w:color w:val="000000" w:themeColor="text1"/>
                <w:sz w:val="24"/>
                <w:szCs w:val="24"/>
              </w:rPr>
              <w:t>〕</w:t>
            </w:r>
            <w:r>
              <w:rPr>
                <w:rFonts w:ascii="仿宋_GB2312" w:eastAsia="仿宋_GB2312" w:hAnsi="仿宋" w:cs="仿宋" w:hint="eastAsia"/>
                <w:color w:val="000000" w:themeColor="text1"/>
                <w:sz w:val="24"/>
                <w:szCs w:val="24"/>
              </w:rPr>
              <w:t>299</w:t>
            </w:r>
            <w:r>
              <w:rPr>
                <w:rFonts w:ascii="仿宋_GB2312" w:eastAsia="仿宋_GB2312" w:hAnsi="仿宋" w:cs="仿宋" w:hint="eastAsia"/>
                <w:color w:val="000000" w:themeColor="text1"/>
                <w:sz w:val="24"/>
                <w:szCs w:val="24"/>
              </w:rPr>
              <w:t>号文的规定，参照“发改价格〔</w:t>
            </w:r>
            <w:r>
              <w:rPr>
                <w:rFonts w:ascii="仿宋_GB2312" w:eastAsia="仿宋_GB2312" w:hAnsi="仿宋" w:cs="仿宋" w:hint="eastAsia"/>
                <w:color w:val="000000" w:themeColor="text1"/>
                <w:sz w:val="24"/>
                <w:szCs w:val="24"/>
              </w:rPr>
              <w:t>2007</w:t>
            </w:r>
            <w:r>
              <w:rPr>
                <w:rFonts w:ascii="仿宋_GB2312" w:eastAsia="仿宋_GB2312" w:hAnsi="仿宋" w:cs="仿宋" w:hint="eastAsia"/>
                <w:color w:val="000000" w:themeColor="text1"/>
                <w:sz w:val="24"/>
                <w:szCs w:val="24"/>
              </w:rPr>
              <w:t>〕</w:t>
            </w:r>
            <w:r>
              <w:rPr>
                <w:rFonts w:ascii="仿宋_GB2312" w:eastAsia="仿宋_GB2312" w:hAnsi="仿宋" w:cs="仿宋" w:hint="eastAsia"/>
                <w:color w:val="000000" w:themeColor="text1"/>
                <w:sz w:val="24"/>
                <w:szCs w:val="24"/>
              </w:rPr>
              <w:t>670</w:t>
            </w:r>
            <w:r>
              <w:rPr>
                <w:rFonts w:ascii="仿宋_GB2312" w:eastAsia="仿宋_GB2312" w:hAnsi="仿宋" w:cs="仿宋" w:hint="eastAsia"/>
                <w:color w:val="000000" w:themeColor="text1"/>
                <w:sz w:val="24"/>
                <w:szCs w:val="24"/>
              </w:rPr>
              <w:t>号”文件规定下浮一定比</w:t>
            </w:r>
            <w:r>
              <w:rPr>
                <w:rFonts w:ascii="仿宋_GB2312" w:eastAsia="仿宋_GB2312" w:hAnsi="仿宋" w:cs="仿宋" w:hint="eastAsia"/>
                <w:color w:val="000000" w:themeColor="text1"/>
                <w:sz w:val="24"/>
                <w:szCs w:val="24"/>
              </w:rPr>
              <w:t>例进行报价，下浮比例不低于</w:t>
            </w:r>
            <w:r>
              <w:rPr>
                <w:rFonts w:ascii="仿宋_GB2312" w:eastAsia="仿宋_GB2312" w:hAnsi="仿宋" w:cs="仿宋" w:hint="eastAsia"/>
                <w:color w:val="000000" w:themeColor="text1"/>
                <w:sz w:val="24"/>
                <w:szCs w:val="24"/>
              </w:rPr>
              <w:t>20.00%</w:t>
            </w:r>
            <w:r>
              <w:rPr>
                <w:rFonts w:ascii="仿宋_GB2312" w:eastAsia="仿宋_GB2312" w:hAnsi="仿宋" w:cs="仿宋" w:hint="eastAsia"/>
                <w:color w:val="000000" w:themeColor="text1"/>
                <w:sz w:val="24"/>
                <w:szCs w:val="24"/>
              </w:rPr>
              <w:t>（</w:t>
            </w:r>
            <w:r>
              <w:rPr>
                <w:rFonts w:ascii="仿宋_GB2312" w:eastAsia="仿宋_GB2312" w:hAnsi="仿宋" w:cs="仿宋_GB2312" w:hint="eastAsia"/>
                <w:color w:val="000000"/>
                <w:sz w:val="24"/>
                <w:szCs w:val="24"/>
              </w:rPr>
              <w:t>不含</w:t>
            </w:r>
            <w:r>
              <w:rPr>
                <w:rFonts w:ascii="仿宋_GB2312" w:eastAsia="仿宋_GB2312" w:hAnsi="仿宋" w:cs="仿宋_GB2312"/>
                <w:color w:val="000000"/>
                <w:sz w:val="24"/>
                <w:szCs w:val="24"/>
              </w:rPr>
              <w:t>20</w:t>
            </w:r>
            <w:r>
              <w:rPr>
                <w:rFonts w:ascii="仿宋_GB2312" w:eastAsia="仿宋_GB2312" w:hAnsi="仿宋" w:cs="仿宋_GB2312" w:hint="eastAsia"/>
                <w:color w:val="000000"/>
                <w:sz w:val="24"/>
                <w:szCs w:val="24"/>
              </w:rPr>
              <w:t>.00%</w:t>
            </w:r>
            <w:r>
              <w:rPr>
                <w:rFonts w:ascii="仿宋_GB2312" w:eastAsia="仿宋_GB2312" w:hAnsi="仿宋" w:cs="仿宋_GB2312"/>
                <w:color w:val="000000"/>
                <w:sz w:val="24"/>
                <w:szCs w:val="24"/>
              </w:rPr>
              <w:t>,</w:t>
            </w:r>
            <w:r>
              <w:rPr>
                <w:rFonts w:ascii="仿宋_GB2312" w:eastAsia="仿宋_GB2312" w:hAnsi="仿宋" w:cs="仿宋" w:hint="eastAsia"/>
                <w:color w:val="000000" w:themeColor="text1"/>
                <w:sz w:val="24"/>
                <w:szCs w:val="24"/>
              </w:rPr>
              <w:t>如</w:t>
            </w:r>
            <w:r>
              <w:rPr>
                <w:rFonts w:ascii="仿宋_GB2312" w:eastAsia="仿宋_GB2312" w:hAnsi="仿宋" w:cs="仿宋" w:hint="eastAsia"/>
                <w:color w:val="000000" w:themeColor="text1"/>
                <w:sz w:val="24"/>
                <w:szCs w:val="24"/>
              </w:rPr>
              <w:t>20.01%</w:t>
            </w:r>
            <w:r>
              <w:rPr>
                <w:rFonts w:ascii="仿宋_GB2312" w:eastAsia="仿宋_GB2312" w:hAnsi="仿宋" w:cs="仿宋" w:hint="eastAsia"/>
                <w:color w:val="000000" w:themeColor="text1"/>
                <w:sz w:val="24"/>
                <w:szCs w:val="24"/>
              </w:rPr>
              <w:t>、</w:t>
            </w:r>
            <w:r>
              <w:rPr>
                <w:rFonts w:ascii="仿宋_GB2312" w:eastAsia="仿宋_GB2312" w:hAnsi="仿宋" w:cs="仿宋" w:hint="eastAsia"/>
                <w:color w:val="000000" w:themeColor="text1"/>
                <w:sz w:val="24"/>
                <w:szCs w:val="24"/>
              </w:rPr>
              <w:t>20.02%</w:t>
            </w:r>
            <w:r>
              <w:rPr>
                <w:rFonts w:ascii="仿宋_GB2312" w:eastAsia="仿宋_GB2312" w:hAnsi="仿宋" w:cs="仿宋" w:hint="eastAsia"/>
                <w:color w:val="000000" w:themeColor="text1"/>
                <w:sz w:val="24"/>
                <w:szCs w:val="24"/>
              </w:rPr>
              <w:t>）。</w:t>
            </w:r>
            <w:r>
              <w:rPr>
                <w:rFonts w:ascii="仿宋_GB2312" w:eastAsia="仿宋_GB2312" w:hAnsi="仿宋" w:cs="仿宋_GB2312" w:hint="eastAsia"/>
                <w:color w:val="000000"/>
                <w:sz w:val="24"/>
                <w:szCs w:val="24"/>
              </w:rPr>
              <w:t>招标人根据工程大小、工作开展难易度</w:t>
            </w:r>
            <w:r>
              <w:rPr>
                <w:rFonts w:ascii="仿宋_GB2312" w:eastAsia="仿宋_GB2312" w:hAnsi="仿宋" w:cs="仿宋_GB2312" w:hint="eastAsia"/>
                <w:color w:val="000000"/>
                <w:sz w:val="24"/>
                <w:szCs w:val="24"/>
              </w:rPr>
              <w:t>,</w:t>
            </w:r>
            <w:r>
              <w:rPr>
                <w:rFonts w:ascii="仿宋_GB2312" w:eastAsia="仿宋_GB2312" w:hAnsi="仿宋" w:cs="仿宋_GB2312" w:hint="eastAsia"/>
                <w:color w:val="000000"/>
                <w:sz w:val="24"/>
                <w:szCs w:val="24"/>
              </w:rPr>
              <w:t>确定本次</w:t>
            </w:r>
            <w:r>
              <w:rPr>
                <w:rFonts w:ascii="仿宋_GB2312" w:eastAsia="仿宋_GB2312" w:hAnsi="仿宋" w:cs="仿宋_GB2312"/>
                <w:color w:val="000000"/>
                <w:sz w:val="24"/>
                <w:szCs w:val="24"/>
              </w:rPr>
              <w:t>招标</w:t>
            </w:r>
            <w:r>
              <w:rPr>
                <w:rFonts w:ascii="仿宋_GB2312" w:eastAsia="仿宋_GB2312" w:hAnsi="仿宋" w:cs="仿宋_GB2312" w:hint="eastAsia"/>
                <w:color w:val="000000"/>
                <w:sz w:val="24"/>
                <w:szCs w:val="24"/>
              </w:rPr>
              <w:t>下浮比例不</w:t>
            </w:r>
            <w:r>
              <w:rPr>
                <w:rFonts w:ascii="仿宋_GB2312" w:eastAsia="仿宋_GB2312" w:hAnsi="仿宋" w:cs="仿宋_GB2312"/>
                <w:color w:val="000000"/>
                <w:sz w:val="24"/>
                <w:szCs w:val="24"/>
              </w:rPr>
              <w:t>低于</w:t>
            </w:r>
            <w:r>
              <w:rPr>
                <w:rFonts w:ascii="仿宋_GB2312" w:eastAsia="仿宋_GB2312" w:hAnsi="仿宋" w:cs="仿宋_GB2312" w:hint="eastAsia"/>
                <w:color w:val="000000"/>
                <w:sz w:val="24"/>
                <w:szCs w:val="24"/>
                <w:u w:val="single"/>
              </w:rPr>
              <w:t xml:space="preserve">     </w:t>
            </w:r>
            <w:r>
              <w:rPr>
                <w:rFonts w:ascii="仿宋_GB2312" w:eastAsia="仿宋_GB2312" w:hAnsi="仿宋" w:cs="仿宋_GB2312" w:hint="eastAsia"/>
                <w:color w:val="000000"/>
                <w:sz w:val="24"/>
                <w:szCs w:val="24"/>
              </w:rPr>
              <w:t xml:space="preserve"> </w:t>
            </w:r>
            <w:r>
              <w:rPr>
                <w:rFonts w:ascii="仿宋_GB2312" w:eastAsia="仿宋_GB2312" w:hAnsi="仿宋" w:cs="仿宋_GB2312" w:hint="eastAsia"/>
                <w:color w:val="000000"/>
                <w:sz w:val="24"/>
                <w:szCs w:val="24"/>
              </w:rPr>
              <w:t>。（报价函</w:t>
            </w:r>
            <w:r>
              <w:rPr>
                <w:rFonts w:ascii="仿宋_GB2312" w:eastAsia="仿宋_GB2312" w:hAnsi="仿宋" w:cs="仿宋_GB2312"/>
                <w:color w:val="000000"/>
                <w:sz w:val="24"/>
                <w:szCs w:val="24"/>
              </w:rPr>
              <w:t>格式见附件</w:t>
            </w:r>
            <w:r>
              <w:rPr>
                <w:rFonts w:ascii="仿宋_GB2312" w:eastAsia="仿宋_GB2312" w:hAnsi="仿宋" w:cs="仿宋_GB2312" w:hint="eastAsia"/>
                <w:color w:val="000000"/>
                <w:sz w:val="24"/>
                <w:szCs w:val="24"/>
              </w:rPr>
              <w:t>一）</w:t>
            </w:r>
          </w:p>
        </w:tc>
      </w:tr>
      <w:tr w:rsidR="00A8478B">
        <w:trPr>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lastRenderedPageBreak/>
              <w:t>8.4</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中标价</w:t>
            </w:r>
          </w:p>
        </w:tc>
        <w:tc>
          <w:tcPr>
            <w:tcW w:w="7655" w:type="dxa"/>
            <w:vAlign w:val="center"/>
          </w:tcPr>
          <w:p w:rsidR="00A8478B" w:rsidRDefault="00A602E7">
            <w:pPr>
              <w:spacing w:line="440" w:lineRule="exact"/>
              <w:rPr>
                <w:rFonts w:ascii="仿宋_GB2312" w:eastAsia="仿宋_GB2312" w:hAnsi="仿宋"/>
                <w:color w:val="000000"/>
                <w:sz w:val="24"/>
                <w:szCs w:val="24"/>
              </w:rPr>
            </w:pPr>
            <w:r>
              <w:rPr>
                <w:rFonts w:ascii="仿宋_GB2312" w:eastAsia="仿宋_GB2312" w:hAnsi="仿宋" w:cs="仿宋_GB2312" w:hint="eastAsia"/>
                <w:color w:val="000000"/>
                <w:sz w:val="24"/>
                <w:szCs w:val="24"/>
              </w:rPr>
              <w:t>以中标的投标人在报价函中的投标报价为准。</w:t>
            </w:r>
          </w:p>
        </w:tc>
      </w:tr>
      <w:tr w:rsidR="00A8478B">
        <w:trPr>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8.5</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确定中标人</w:t>
            </w:r>
          </w:p>
        </w:tc>
        <w:tc>
          <w:tcPr>
            <w:tcW w:w="7655" w:type="dxa"/>
            <w:vAlign w:val="center"/>
          </w:tcPr>
          <w:p w:rsidR="00A8478B" w:rsidRDefault="00A602E7">
            <w:pPr>
              <w:adjustRightInd w:val="0"/>
              <w:snapToGrid w:val="0"/>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rPr>
              <w:t>招标人（或招标人授权的评标委员会）按照评标委员会推荐中标候选人的顺序确定中标人。投标人应在所投标的每个标段中配备不同的项目经理和技术负责人等项目管理人员。如投标人被推荐为中标候选人的多个合同段配置了相同的项目经理和技术负责人等项目管理人员，则</w:t>
            </w:r>
            <w:bookmarkStart w:id="16" w:name="由招标人选择中标的合同段"/>
            <w:r>
              <w:rPr>
                <w:rFonts w:ascii="仿宋_GB2312" w:eastAsia="仿宋_GB2312" w:hAnsi="宋体" w:cs="仿宋_GB2312" w:hint="eastAsia"/>
                <w:color w:val="000000"/>
                <w:sz w:val="24"/>
                <w:szCs w:val="24"/>
              </w:rPr>
              <w:t>由招标人选择中标的合同段。</w:t>
            </w:r>
            <w:bookmarkEnd w:id="16"/>
          </w:p>
          <w:p w:rsidR="00A8478B" w:rsidRDefault="00A602E7">
            <w:pPr>
              <w:adjustRightInd w:val="0"/>
              <w:snapToGrid w:val="0"/>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rPr>
              <w:t>注：⑴根据《中华人民共和国招标投标法实施条例》第五十五条，国有资金占控股或者主导地位的依法必须进行招标的项目，招标人应当确定排名第一的中标候选人为中标人。排名第一的中标候选人放弃中标、因不可抗力不能履行合同、不按照招标文件要求提交履约保证金，</w:t>
            </w:r>
            <w:r>
              <w:rPr>
                <w:rFonts w:ascii="仿宋_GB2312" w:eastAsia="仿宋_GB2312" w:hAnsi="宋体" w:cs="仿宋_GB2312" w:hint="eastAsia"/>
                <w:color w:val="000000"/>
                <w:sz w:val="24"/>
                <w:szCs w:val="24"/>
              </w:rPr>
              <w:t>或者被查实存在影响中标结果的违法行为等情形，不符合中标条件的，招标人可以按照评标委员会提出的中标候选人名单排序依次确定其他中标候选人为中标人，也可以重新招标。</w:t>
            </w:r>
          </w:p>
          <w:p w:rsidR="00A8478B" w:rsidRDefault="00A602E7">
            <w:pPr>
              <w:spacing w:line="440" w:lineRule="exact"/>
              <w:rPr>
                <w:rFonts w:ascii="仿宋_GB2312" w:eastAsia="仿宋_GB2312" w:hAnsi="仿宋"/>
                <w:color w:val="000000"/>
                <w:sz w:val="24"/>
                <w:szCs w:val="24"/>
              </w:rPr>
            </w:pPr>
            <w:r>
              <w:rPr>
                <w:rFonts w:ascii="仿宋_GB2312" w:eastAsia="仿宋_GB2312" w:hAnsi="宋体" w:cs="仿宋_GB2312" w:hint="eastAsia"/>
                <w:color w:val="000000"/>
                <w:sz w:val="24"/>
                <w:szCs w:val="24"/>
              </w:rPr>
              <w:t>⑵根据七部委</w:t>
            </w:r>
            <w:r>
              <w:rPr>
                <w:rFonts w:ascii="仿宋_GB2312" w:eastAsia="仿宋_GB2312" w:hAnsi="宋体" w:cs="仿宋_GB2312" w:hint="eastAsia"/>
                <w:color w:val="000000"/>
                <w:sz w:val="24"/>
                <w:szCs w:val="24"/>
              </w:rPr>
              <w:t>2013</w:t>
            </w:r>
            <w:r>
              <w:rPr>
                <w:rFonts w:ascii="仿宋_GB2312" w:eastAsia="仿宋_GB2312" w:hAnsi="宋体" w:cs="仿宋_GB2312" w:hint="eastAsia"/>
                <w:color w:val="000000"/>
                <w:sz w:val="24"/>
                <w:szCs w:val="24"/>
              </w:rPr>
              <w:t>年</w:t>
            </w:r>
            <w:r>
              <w:rPr>
                <w:rFonts w:ascii="仿宋_GB2312" w:eastAsia="仿宋_GB2312" w:hAnsi="宋体" w:cs="仿宋_GB2312" w:hint="eastAsia"/>
                <w:color w:val="000000"/>
                <w:sz w:val="24"/>
                <w:szCs w:val="24"/>
              </w:rPr>
              <w:t>4</w:t>
            </w:r>
            <w:r>
              <w:rPr>
                <w:rFonts w:ascii="仿宋_GB2312" w:eastAsia="仿宋_GB2312" w:hAnsi="宋体" w:cs="仿宋_GB2312" w:hint="eastAsia"/>
                <w:color w:val="000000"/>
                <w:sz w:val="24"/>
                <w:szCs w:val="24"/>
              </w:rPr>
              <w:t>月修订的</w:t>
            </w:r>
            <w:r>
              <w:rPr>
                <w:rFonts w:ascii="仿宋_GB2312" w:eastAsia="仿宋_GB2312" w:hAnsi="宋体" w:cs="仿宋_GB2312" w:hint="eastAsia"/>
                <w:color w:val="000000"/>
                <w:sz w:val="24"/>
                <w:szCs w:val="24"/>
              </w:rPr>
              <w:t>30</w:t>
            </w:r>
            <w:r>
              <w:rPr>
                <w:rFonts w:ascii="仿宋_GB2312" w:eastAsia="仿宋_GB2312" w:hAnsi="宋体" w:cs="仿宋_GB2312" w:hint="eastAsia"/>
                <w:color w:val="000000"/>
                <w:sz w:val="24"/>
                <w:szCs w:val="24"/>
              </w:rPr>
              <w:t>号令《工程建设项目施工招标投标办法》第五十八条国有资金占控股或者主导地位的依法必须进行招标的项目，招标人应当确定排名第一的中标候选人为中标人。排名第一的中标候选人放弃中标、因不可抗力提出不能履行合同、不按照招标文件的要求提交履约保证金，或者被查实存在影响中标结果的违法行为等情形，不符合中标条件的，招标人可以按照评标</w:t>
            </w:r>
            <w:r>
              <w:rPr>
                <w:rFonts w:ascii="仿宋_GB2312" w:eastAsia="仿宋_GB2312" w:hAnsi="宋体" w:cs="仿宋_GB2312" w:hint="eastAsia"/>
                <w:color w:val="000000"/>
                <w:sz w:val="24"/>
                <w:szCs w:val="24"/>
              </w:rPr>
              <w:t>委员会提出的中标候选人名单排序依次确定其他中标候选人为中标人。依次确定其他中标候选人与招标人预期差距较大，或者对招标人明显不利的，招标人可以重新招标。</w:t>
            </w:r>
          </w:p>
        </w:tc>
      </w:tr>
      <w:tr w:rsidR="00A8478B">
        <w:trPr>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8.6</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合同中履行过程中</w:t>
            </w:r>
          </w:p>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物价波动引起的价</w:t>
            </w:r>
            <w:r>
              <w:rPr>
                <w:rFonts w:ascii="仿宋_GB2312" w:eastAsia="仿宋_GB2312" w:hAnsi="宋体" w:cs="仿宋_GB2312" w:hint="eastAsia"/>
                <w:color w:val="000000"/>
                <w:sz w:val="24"/>
                <w:szCs w:val="24"/>
              </w:rPr>
              <w:lastRenderedPageBreak/>
              <w:t>格调整</w:t>
            </w:r>
          </w:p>
        </w:tc>
        <w:bookmarkStart w:id="17" w:name="价格可以调整"/>
        <w:tc>
          <w:tcPr>
            <w:tcW w:w="7655" w:type="dxa"/>
            <w:vAlign w:val="center"/>
          </w:tcPr>
          <w:p w:rsidR="00A8478B" w:rsidRDefault="00A8478B">
            <w:pPr>
              <w:adjustRightInd w:val="0"/>
              <w:snapToGrid w:val="0"/>
              <w:spacing w:line="440" w:lineRule="exact"/>
              <w:jc w:val="left"/>
              <w:rPr>
                <w:rFonts w:ascii="仿宋_GB2312" w:eastAsia="仿宋_GB2312" w:hAnsi="仿宋"/>
                <w:color w:val="000000"/>
                <w:sz w:val="24"/>
                <w:szCs w:val="24"/>
              </w:rPr>
            </w:pPr>
            <w:r>
              <w:rPr>
                <w:rFonts w:ascii="仿宋_GB2312" w:eastAsia="仿宋_GB2312" w:hAnsi="仿宋" w:cs="仿宋_GB2312" w:hint="eastAsia"/>
                <w:color w:val="000000"/>
                <w:sz w:val="24"/>
                <w:szCs w:val="24"/>
              </w:rPr>
              <w:lastRenderedPageBreak/>
              <w:fldChar w:fldCharType="begin"/>
            </w:r>
            <w:r w:rsidR="00A602E7">
              <w:rPr>
                <w:rFonts w:ascii="仿宋_GB2312" w:eastAsia="仿宋_GB2312" w:hAnsi="仿宋" w:cs="仿宋_GB2312" w:hint="eastAsia"/>
                <w:color w:val="000000"/>
                <w:sz w:val="24"/>
                <w:szCs w:val="24"/>
              </w:rPr>
              <w:instrText xml:space="preserve"> AUTOTEXT  input450 \* MERGEFORMAT </w:instrText>
            </w:r>
            <w:r>
              <w:rPr>
                <w:rFonts w:ascii="仿宋_GB2312" w:eastAsia="仿宋_GB2312" w:hAnsi="仿宋" w:cs="仿宋_GB2312" w:hint="eastAsia"/>
                <w:color w:val="000000"/>
                <w:sz w:val="24"/>
                <w:szCs w:val="24"/>
              </w:rPr>
              <w:fldChar w:fldCharType="separate"/>
            </w:r>
            <w:r w:rsidR="00A602E7">
              <w:rPr>
                <w:rFonts w:ascii="仿宋_GB2312" w:eastAsia="仿宋_GB2312" w:hAnsi="仿宋" w:cs="仿宋_GB2312" w:hint="eastAsia"/>
                <w:color w:val="000000"/>
                <w:sz w:val="24"/>
                <w:szCs w:val="24"/>
              </w:rPr>
              <w:t>□</w:t>
            </w:r>
            <w:r>
              <w:rPr>
                <w:rFonts w:ascii="仿宋_GB2312" w:eastAsia="仿宋_GB2312" w:hAnsi="仿宋" w:cs="仿宋_GB2312" w:hint="eastAsia"/>
                <w:color w:val="000000"/>
                <w:sz w:val="24"/>
                <w:szCs w:val="24"/>
              </w:rPr>
              <w:fldChar w:fldCharType="end"/>
            </w:r>
            <w:r w:rsidR="00A602E7">
              <w:rPr>
                <w:rFonts w:ascii="仿宋_GB2312" w:eastAsia="仿宋_GB2312" w:hAnsi="仿宋" w:cs="仿宋_GB2312" w:hint="eastAsia"/>
                <w:color w:val="000000"/>
                <w:sz w:val="24"/>
                <w:szCs w:val="24"/>
              </w:rPr>
              <w:t>可以调整。按合同条款处理。</w:t>
            </w:r>
          </w:p>
          <w:bookmarkStart w:id="18" w:name="价格不可以调整"/>
          <w:bookmarkEnd w:id="17"/>
          <w:p w:rsidR="00A8478B" w:rsidRDefault="00A8478B">
            <w:pPr>
              <w:adjustRightInd w:val="0"/>
              <w:snapToGrid w:val="0"/>
              <w:spacing w:line="440" w:lineRule="exact"/>
              <w:jc w:val="left"/>
              <w:rPr>
                <w:rFonts w:ascii="仿宋_GB2312" w:eastAsia="仿宋_GB2312" w:hAnsi="仿宋"/>
                <w:color w:val="000000"/>
                <w:sz w:val="24"/>
                <w:szCs w:val="24"/>
              </w:rPr>
            </w:pPr>
            <w:r>
              <w:rPr>
                <w:rFonts w:ascii="仿宋_GB2312" w:eastAsia="仿宋_GB2312" w:hAnsi="仿宋" w:cs="仿宋_GB2312" w:hint="eastAsia"/>
                <w:color w:val="000000"/>
                <w:sz w:val="24"/>
                <w:szCs w:val="24"/>
              </w:rPr>
              <w:fldChar w:fldCharType="begin"/>
            </w:r>
            <w:r w:rsidR="00A602E7">
              <w:rPr>
                <w:rFonts w:ascii="仿宋_GB2312" w:eastAsia="仿宋_GB2312" w:hAnsi="仿宋" w:cs="仿宋_GB2312" w:hint="eastAsia"/>
                <w:color w:val="000000"/>
                <w:sz w:val="24"/>
                <w:szCs w:val="24"/>
              </w:rPr>
              <w:instrText xml:space="preserve"> AUTOTEXT  input450 \* MERGEFORMAT </w:instrText>
            </w:r>
            <w:r>
              <w:rPr>
                <w:rFonts w:ascii="仿宋_GB2312" w:eastAsia="仿宋_GB2312" w:hAnsi="仿宋" w:cs="仿宋_GB2312" w:hint="eastAsia"/>
                <w:color w:val="000000"/>
                <w:sz w:val="24"/>
                <w:szCs w:val="24"/>
              </w:rPr>
              <w:fldChar w:fldCharType="separate"/>
            </w:r>
            <w:r w:rsidR="00A602E7">
              <w:rPr>
                <w:rFonts w:ascii="仿宋_GB2312" w:eastAsia="仿宋_GB2312" w:hAnsi="仿宋" w:cs="仿宋_GB2312" w:hint="eastAsia"/>
                <w:color w:val="000000"/>
                <w:sz w:val="24"/>
                <w:szCs w:val="24"/>
              </w:rPr>
              <w:t>□</w:t>
            </w:r>
            <w:r>
              <w:rPr>
                <w:rFonts w:ascii="仿宋_GB2312" w:eastAsia="仿宋_GB2312" w:hAnsi="仿宋" w:cs="仿宋_GB2312" w:hint="eastAsia"/>
                <w:color w:val="000000"/>
                <w:sz w:val="24"/>
                <w:szCs w:val="24"/>
              </w:rPr>
              <w:fldChar w:fldCharType="end"/>
            </w:r>
            <w:r w:rsidR="00A602E7">
              <w:rPr>
                <w:rFonts w:ascii="仿宋_GB2312" w:eastAsia="仿宋_GB2312" w:hAnsi="仿宋" w:cs="仿宋_GB2312" w:hint="eastAsia"/>
                <w:color w:val="000000"/>
                <w:sz w:val="24"/>
                <w:szCs w:val="24"/>
              </w:rPr>
              <w:t>不可以调整。在履行合同时，应按照合同约定的单价和价格作价进行</w:t>
            </w:r>
            <w:r w:rsidR="00A602E7">
              <w:rPr>
                <w:rFonts w:ascii="仿宋_GB2312" w:eastAsia="仿宋_GB2312" w:hAnsi="仿宋" w:cs="仿宋_GB2312" w:hint="eastAsia"/>
                <w:color w:val="000000"/>
                <w:sz w:val="24"/>
                <w:szCs w:val="24"/>
              </w:rPr>
              <w:lastRenderedPageBreak/>
              <w:t>支付，即投标报价表中标明的单价和价格在合同执行过程中是固定不变的，不因物价波动而调整，风险和收益由承包人自行承担。但因法律变化引起的价格调整除外。</w:t>
            </w:r>
            <w:bookmarkEnd w:id="18"/>
          </w:p>
          <w:p w:rsidR="00A8478B" w:rsidRDefault="00A602E7">
            <w:pPr>
              <w:adjustRightInd w:val="0"/>
              <w:snapToGrid w:val="0"/>
              <w:spacing w:line="440" w:lineRule="exact"/>
              <w:rPr>
                <w:rFonts w:ascii="仿宋_GB2312" w:eastAsia="仿宋_GB2312" w:hAnsi="仿宋"/>
                <w:color w:val="000000"/>
                <w:sz w:val="24"/>
                <w:szCs w:val="24"/>
              </w:rPr>
            </w:pPr>
            <w:r>
              <w:rPr>
                <w:rFonts w:ascii="仿宋_GB2312" w:eastAsia="仿宋_GB2312" w:hAnsi="仿宋" w:cs="仿宋_GB2312" w:hint="eastAsia"/>
                <w:color w:val="000000"/>
                <w:sz w:val="24"/>
                <w:szCs w:val="24"/>
              </w:rPr>
              <w:t>注：⑴本项为单项选择。</w:t>
            </w:r>
          </w:p>
          <w:p w:rsidR="00A8478B" w:rsidRDefault="00A602E7">
            <w:pPr>
              <w:adjustRightInd w:val="0"/>
              <w:snapToGrid w:val="0"/>
              <w:spacing w:line="440" w:lineRule="exact"/>
              <w:rPr>
                <w:rFonts w:ascii="仿宋_GB2312" w:eastAsia="仿宋_GB2312" w:hAnsi="仿宋"/>
                <w:color w:val="000000"/>
                <w:sz w:val="24"/>
                <w:szCs w:val="24"/>
              </w:rPr>
            </w:pPr>
            <w:r>
              <w:rPr>
                <w:rFonts w:ascii="仿宋_GB2312" w:eastAsia="仿宋_GB2312" w:hAnsi="仿宋" w:cs="仿宋_GB2312" w:hint="eastAsia"/>
                <w:color w:val="000000"/>
                <w:sz w:val="24"/>
                <w:szCs w:val="24"/>
              </w:rPr>
              <w:t>⑵价格调整相关规定：</w:t>
            </w:r>
          </w:p>
          <w:p w:rsidR="00A8478B" w:rsidRDefault="00A602E7">
            <w:pPr>
              <w:adjustRightInd w:val="0"/>
              <w:snapToGrid w:val="0"/>
              <w:spacing w:line="440" w:lineRule="exact"/>
              <w:rPr>
                <w:rFonts w:ascii="仿宋_GB2312" w:eastAsia="仿宋_GB2312" w:hAnsi="仿宋"/>
                <w:color w:val="000000"/>
                <w:sz w:val="24"/>
                <w:szCs w:val="24"/>
              </w:rPr>
            </w:pPr>
            <w:r>
              <w:rPr>
                <w:rFonts w:ascii="仿宋_GB2312" w:eastAsia="仿宋_GB2312" w:hAnsi="仿宋" w:cs="仿宋_GB2312" w:hint="eastAsia"/>
                <w:color w:val="000000"/>
                <w:sz w:val="24"/>
                <w:szCs w:val="24"/>
              </w:rPr>
              <w:t>《工程建设项目施工招标投标办法》（七部委</w:t>
            </w:r>
            <w:r>
              <w:rPr>
                <w:rFonts w:ascii="仿宋_GB2312" w:eastAsia="仿宋_GB2312" w:hAnsi="仿宋" w:cs="仿宋_GB2312" w:hint="eastAsia"/>
                <w:color w:val="000000"/>
                <w:sz w:val="24"/>
                <w:szCs w:val="24"/>
              </w:rPr>
              <w:t>2013</w:t>
            </w:r>
            <w:r>
              <w:rPr>
                <w:rFonts w:ascii="仿宋_GB2312" w:eastAsia="仿宋_GB2312" w:hAnsi="仿宋" w:cs="仿宋_GB2312" w:hint="eastAsia"/>
                <w:color w:val="000000"/>
                <w:sz w:val="24"/>
                <w:szCs w:val="24"/>
              </w:rPr>
              <w:t>年</w:t>
            </w:r>
            <w:r>
              <w:rPr>
                <w:rFonts w:ascii="仿宋_GB2312" w:eastAsia="仿宋_GB2312" w:hAnsi="仿宋" w:cs="仿宋_GB2312" w:hint="eastAsia"/>
                <w:color w:val="000000"/>
                <w:sz w:val="24"/>
                <w:szCs w:val="24"/>
              </w:rPr>
              <w:t>4</w:t>
            </w:r>
            <w:r>
              <w:rPr>
                <w:rFonts w:ascii="仿宋_GB2312" w:eastAsia="仿宋_GB2312" w:hAnsi="仿宋" w:cs="仿宋_GB2312" w:hint="eastAsia"/>
                <w:color w:val="000000"/>
                <w:sz w:val="24"/>
                <w:szCs w:val="24"/>
              </w:rPr>
              <w:t>月修订的</w:t>
            </w:r>
            <w:r>
              <w:rPr>
                <w:rFonts w:ascii="仿宋_GB2312" w:eastAsia="仿宋_GB2312" w:hAnsi="仿宋" w:cs="仿宋_GB2312" w:hint="eastAsia"/>
                <w:color w:val="000000"/>
                <w:sz w:val="24"/>
                <w:szCs w:val="24"/>
              </w:rPr>
              <w:t>30</w:t>
            </w:r>
            <w:r>
              <w:rPr>
                <w:rFonts w:ascii="仿宋_GB2312" w:eastAsia="仿宋_GB2312" w:hAnsi="仿宋" w:cs="仿宋_GB2312" w:hint="eastAsia"/>
                <w:color w:val="000000"/>
                <w:sz w:val="24"/>
                <w:szCs w:val="24"/>
              </w:rPr>
              <w:t>号令）“第三十条施工招标项目工期较长的，招标文件中可以规定工程造价指数体系、价格调整因素和调整方法。”</w:t>
            </w:r>
          </w:p>
          <w:p w:rsidR="00A8478B" w:rsidRDefault="00A602E7">
            <w:pPr>
              <w:adjustRightInd w:val="0"/>
              <w:snapToGrid w:val="0"/>
              <w:spacing w:line="440" w:lineRule="exact"/>
              <w:rPr>
                <w:rFonts w:ascii="仿宋_GB2312" w:eastAsia="仿宋_GB2312" w:hAnsi="仿宋"/>
                <w:color w:val="000000"/>
                <w:sz w:val="24"/>
                <w:szCs w:val="24"/>
              </w:rPr>
            </w:pPr>
            <w:r>
              <w:rPr>
                <w:rFonts w:ascii="仿宋_GB2312" w:eastAsia="仿宋_GB2312" w:hAnsi="仿宋" w:cs="仿宋_GB2312" w:hint="eastAsia"/>
                <w:color w:val="000000"/>
                <w:sz w:val="24"/>
                <w:szCs w:val="24"/>
              </w:rPr>
              <w:t>⑶即使是价格可以调整的合同，中标人也应自己承担在投标文件中自主报价低于市场价格所带来的风险</w:t>
            </w:r>
            <w:r>
              <w:rPr>
                <w:rFonts w:ascii="仿宋_GB2312" w:eastAsia="仿宋_GB2312" w:hAnsi="仿宋" w:cs="仿宋_GB2312" w:hint="eastAsia"/>
                <w:color w:val="000000"/>
                <w:sz w:val="24"/>
                <w:szCs w:val="24"/>
              </w:rPr>
              <w:t>。</w:t>
            </w:r>
          </w:p>
          <w:p w:rsidR="00A8478B" w:rsidRDefault="00A602E7">
            <w:pPr>
              <w:adjustRightInd w:val="0"/>
              <w:snapToGrid w:val="0"/>
              <w:spacing w:line="440" w:lineRule="exact"/>
              <w:rPr>
                <w:rFonts w:ascii="仿宋_GB2312" w:eastAsia="仿宋_GB2312" w:hAnsi="仿宋"/>
                <w:color w:val="000000"/>
                <w:sz w:val="24"/>
                <w:szCs w:val="24"/>
              </w:rPr>
            </w:pPr>
            <w:r>
              <w:rPr>
                <w:rFonts w:ascii="仿宋_GB2312" w:eastAsia="仿宋_GB2312" w:hAnsi="仿宋" w:cs="仿宋_GB2312" w:hint="eastAsia"/>
                <w:color w:val="000000"/>
                <w:sz w:val="24"/>
                <w:szCs w:val="24"/>
              </w:rPr>
              <w:t>⑷即使是价格不可以调整的合同，招标人因未按照合同约定的时间和要求提供原材料、设备、场地、资金、技术资料等，造成工期延误的，招标人也应承担停工、窝工等损失以及原材料由此上涨所带来的损失。双方都有责任的，应当各自承担相应的责任。</w:t>
            </w:r>
          </w:p>
        </w:tc>
      </w:tr>
      <w:tr w:rsidR="00A8478B">
        <w:trPr>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lastRenderedPageBreak/>
              <w:t>8.7</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严禁转包和违法分包</w:t>
            </w:r>
          </w:p>
        </w:tc>
        <w:tc>
          <w:tcPr>
            <w:tcW w:w="7655" w:type="dxa"/>
            <w:vAlign w:val="center"/>
          </w:tcPr>
          <w:p w:rsidR="00A8478B" w:rsidRDefault="00A602E7">
            <w:pPr>
              <w:spacing w:line="440" w:lineRule="exact"/>
              <w:rPr>
                <w:rFonts w:ascii="仿宋_GB2312" w:eastAsia="仿宋_GB2312" w:hAnsi="仿宋"/>
                <w:color w:val="000000"/>
                <w:sz w:val="24"/>
                <w:szCs w:val="24"/>
              </w:rPr>
            </w:pPr>
            <w:r>
              <w:rPr>
                <w:rFonts w:ascii="仿宋_GB2312" w:eastAsia="仿宋_GB2312" w:hAnsi="仿宋" w:cs="仿宋_GB2312" w:hint="eastAsia"/>
                <w:color w:val="000000"/>
                <w:sz w:val="24"/>
                <w:szCs w:val="24"/>
              </w:rPr>
              <w:t>⑴未经行政主管部门批准，中标人不能变更负责人。</w:t>
            </w:r>
          </w:p>
          <w:p w:rsidR="00A8478B" w:rsidRDefault="00A602E7">
            <w:pPr>
              <w:spacing w:line="440" w:lineRule="exact"/>
              <w:rPr>
                <w:rFonts w:ascii="仿宋_GB2312" w:eastAsia="仿宋_GB2312" w:hAnsi="仿宋"/>
                <w:color w:val="000000"/>
                <w:sz w:val="24"/>
                <w:szCs w:val="24"/>
              </w:rPr>
            </w:pPr>
            <w:r>
              <w:rPr>
                <w:rFonts w:ascii="仿宋_GB2312" w:eastAsia="仿宋_GB2312" w:hAnsi="仿宋" w:cs="仿宋_GB2312" w:hint="eastAsia"/>
                <w:color w:val="000000"/>
                <w:sz w:val="24"/>
                <w:szCs w:val="24"/>
              </w:rPr>
              <w:t>⑵凡招标文件未明确可以分包的，中标人不得进行任何形式的分包。</w:t>
            </w:r>
          </w:p>
          <w:p w:rsidR="00A8478B" w:rsidRDefault="00A602E7">
            <w:pPr>
              <w:spacing w:line="440" w:lineRule="exact"/>
              <w:rPr>
                <w:rFonts w:ascii="仿宋_GB2312" w:eastAsia="仿宋_GB2312" w:hAnsi="仿宋"/>
                <w:color w:val="000000"/>
                <w:sz w:val="24"/>
                <w:szCs w:val="24"/>
              </w:rPr>
            </w:pPr>
            <w:r>
              <w:rPr>
                <w:rFonts w:ascii="仿宋_GB2312" w:eastAsia="仿宋_GB2312" w:hAnsi="仿宋" w:cs="仿宋_GB2312" w:hint="eastAsia"/>
                <w:color w:val="000000"/>
                <w:sz w:val="24"/>
                <w:szCs w:val="24"/>
              </w:rPr>
              <w:t>⑶中标人主要技术负责人与投标文件不符的视为转包。</w:t>
            </w:r>
          </w:p>
        </w:tc>
      </w:tr>
      <w:tr w:rsidR="00A8478B">
        <w:trPr>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8.8</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合同备案</w:t>
            </w:r>
          </w:p>
        </w:tc>
        <w:tc>
          <w:tcPr>
            <w:tcW w:w="7655" w:type="dxa"/>
            <w:vAlign w:val="center"/>
          </w:tcPr>
          <w:p w:rsidR="00A8478B" w:rsidRDefault="00A602E7">
            <w:pPr>
              <w:spacing w:line="440" w:lineRule="exact"/>
              <w:rPr>
                <w:rFonts w:ascii="仿宋_GB2312" w:eastAsia="仿宋_GB2312" w:hAnsi="仿宋"/>
                <w:color w:val="000000"/>
                <w:sz w:val="24"/>
                <w:szCs w:val="24"/>
              </w:rPr>
            </w:pPr>
            <w:r>
              <w:rPr>
                <w:rFonts w:ascii="仿宋_GB2312" w:eastAsia="仿宋_GB2312" w:hAnsi="仿宋" w:cs="仿宋_GB2312" w:hint="eastAsia"/>
                <w:color w:val="000000"/>
                <w:sz w:val="24"/>
                <w:szCs w:val="24"/>
              </w:rPr>
              <w:t>承包合同按有关规定备案。</w:t>
            </w:r>
          </w:p>
          <w:p w:rsidR="00A8478B" w:rsidRDefault="00A602E7">
            <w:pPr>
              <w:spacing w:line="440" w:lineRule="exact"/>
              <w:rPr>
                <w:rFonts w:ascii="仿宋_GB2312" w:eastAsia="仿宋_GB2312" w:hAnsi="仿宋"/>
                <w:color w:val="000000"/>
                <w:spacing w:val="-6"/>
                <w:sz w:val="24"/>
                <w:szCs w:val="24"/>
              </w:rPr>
            </w:pPr>
            <w:r>
              <w:rPr>
                <w:rFonts w:ascii="仿宋_GB2312" w:eastAsia="仿宋_GB2312" w:hAnsi="仿宋" w:cs="仿宋_GB2312" w:hint="eastAsia"/>
                <w:color w:val="000000"/>
                <w:spacing w:val="-6"/>
                <w:sz w:val="24"/>
                <w:szCs w:val="24"/>
              </w:rPr>
              <w:t>双方当事人就合同产生纠纷时，以备案的中标合同作为根据。</w:t>
            </w:r>
          </w:p>
        </w:tc>
      </w:tr>
      <w:tr w:rsidR="00A8478B">
        <w:trPr>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8.9</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投标文件中的真实性要求</w:t>
            </w:r>
          </w:p>
        </w:tc>
        <w:tc>
          <w:tcPr>
            <w:tcW w:w="7655" w:type="dxa"/>
            <w:vAlign w:val="center"/>
          </w:tcPr>
          <w:p w:rsidR="00A8478B" w:rsidRDefault="00A602E7">
            <w:pPr>
              <w:spacing w:line="440" w:lineRule="exact"/>
              <w:rPr>
                <w:rFonts w:ascii="仿宋_GB2312" w:eastAsia="仿宋_GB2312" w:hAnsi="仿宋"/>
                <w:color w:val="000000"/>
                <w:sz w:val="24"/>
                <w:szCs w:val="24"/>
              </w:rPr>
            </w:pPr>
            <w:r>
              <w:rPr>
                <w:rFonts w:ascii="仿宋_GB2312" w:eastAsia="仿宋_GB2312" w:hAnsi="仿宋" w:cs="仿宋_GB2312" w:hint="eastAsia"/>
                <w:color w:val="000000"/>
                <w:sz w:val="24"/>
                <w:szCs w:val="24"/>
              </w:rPr>
              <w:t>投标人所递交的投标文件（包括有关资料、澄清）应真实可信，不存在虚假（包括隐瞒），投标人声明不存在限制投标情形，但被发现存在投标限制情形的，构成隐瞒，属于虚假投标行为。</w:t>
            </w:r>
          </w:p>
          <w:p w:rsidR="00A8478B" w:rsidRDefault="00A602E7">
            <w:pPr>
              <w:spacing w:line="440" w:lineRule="exact"/>
              <w:rPr>
                <w:rFonts w:ascii="仿宋_GB2312" w:eastAsia="仿宋_GB2312" w:hAnsi="仿宋"/>
                <w:color w:val="000000"/>
                <w:sz w:val="24"/>
                <w:szCs w:val="24"/>
              </w:rPr>
            </w:pPr>
            <w:r>
              <w:rPr>
                <w:rFonts w:ascii="仿宋_GB2312" w:eastAsia="仿宋_GB2312" w:hAnsi="仿宋" w:cs="仿宋_GB2312" w:hint="eastAsia"/>
                <w:color w:val="000000"/>
                <w:sz w:val="24"/>
                <w:szCs w:val="24"/>
              </w:rPr>
              <w:t>如投标文件存在虚假，在评标阶段，评标委员会应该将该投标文件作废标处理；中标候选人确定后发现的，招标人和招标行政监督部门可以取消中标候选人或中标资格。</w:t>
            </w:r>
          </w:p>
        </w:tc>
      </w:tr>
      <w:tr w:rsidR="00A8478B">
        <w:trPr>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8.10</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评标结果公示期</w:t>
            </w:r>
          </w:p>
        </w:tc>
        <w:tc>
          <w:tcPr>
            <w:tcW w:w="7655" w:type="dxa"/>
            <w:vAlign w:val="center"/>
          </w:tcPr>
          <w:p w:rsidR="00A8478B" w:rsidRDefault="00A602E7">
            <w:pPr>
              <w:spacing w:line="440" w:lineRule="exact"/>
              <w:rPr>
                <w:rFonts w:ascii="仿宋_GB2312" w:eastAsia="仿宋_GB2312" w:hAnsi="仿宋"/>
                <w:color w:val="000000"/>
                <w:kern w:val="0"/>
                <w:sz w:val="24"/>
                <w:szCs w:val="24"/>
              </w:rPr>
            </w:pPr>
            <w:r>
              <w:rPr>
                <w:rFonts w:ascii="仿宋_GB2312" w:eastAsia="仿宋_GB2312" w:hAnsi="仿宋" w:cs="仿宋_GB2312" w:hint="eastAsia"/>
                <w:color w:val="000000"/>
                <w:sz w:val="24"/>
                <w:szCs w:val="24"/>
              </w:rPr>
              <w:t>在全国公共资源交易平台（四川省</w:t>
            </w:r>
            <w:r>
              <w:rPr>
                <w:rFonts w:ascii="仿宋_GB2312" w:eastAsia="仿宋_GB2312" w:hAnsi="方正小标宋简体" w:cs="方正小标宋简体" w:hint="eastAsia"/>
                <w:color w:val="000000"/>
                <w:sz w:val="24"/>
                <w:szCs w:val="24"/>
              </w:rPr>
              <w:t>·</w:t>
            </w:r>
            <w:r>
              <w:rPr>
                <w:rFonts w:ascii="仿宋_GB2312" w:eastAsia="仿宋_GB2312" w:hAnsi="仿宋" w:cs="仿宋_GB2312" w:hint="eastAsia"/>
                <w:color w:val="000000"/>
                <w:sz w:val="24"/>
                <w:szCs w:val="24"/>
              </w:rPr>
              <w:t>广元市）公示三个工作日。</w:t>
            </w:r>
          </w:p>
        </w:tc>
      </w:tr>
      <w:tr w:rsidR="00A8478B">
        <w:trPr>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8.11</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随机抽取方式</w:t>
            </w:r>
          </w:p>
        </w:tc>
        <w:tc>
          <w:tcPr>
            <w:tcW w:w="7655" w:type="dxa"/>
            <w:vAlign w:val="center"/>
          </w:tcPr>
          <w:p w:rsidR="00A8478B" w:rsidRDefault="00A602E7">
            <w:pPr>
              <w:spacing w:line="440" w:lineRule="exact"/>
              <w:jc w:val="left"/>
              <w:rPr>
                <w:rFonts w:ascii="仿宋_GB2312" w:eastAsia="仿宋_GB2312" w:hAnsi="仿宋"/>
                <w:kern w:val="0"/>
                <w:sz w:val="24"/>
                <w:szCs w:val="24"/>
              </w:rPr>
            </w:pPr>
            <w:r>
              <w:rPr>
                <w:rFonts w:ascii="仿宋_GB2312" w:eastAsia="仿宋_GB2312" w:hAnsi="仿宋" w:cs="仿宋_GB2312" w:hint="eastAsia"/>
                <w:kern w:val="0"/>
                <w:sz w:val="24"/>
                <w:szCs w:val="24"/>
              </w:rPr>
              <w:t>摇号抽取：用抽取球随机抽取。</w:t>
            </w:r>
          </w:p>
          <w:p w:rsidR="00A8478B" w:rsidRDefault="00A602E7">
            <w:pPr>
              <w:spacing w:line="440" w:lineRule="exact"/>
              <w:jc w:val="left"/>
              <w:rPr>
                <w:rFonts w:ascii="仿宋_GB2312" w:eastAsia="仿宋_GB2312" w:hAnsi="仿宋"/>
                <w:color w:val="000000"/>
                <w:kern w:val="0"/>
                <w:sz w:val="24"/>
                <w:szCs w:val="24"/>
              </w:rPr>
            </w:pPr>
            <w:r>
              <w:rPr>
                <w:rFonts w:ascii="仿宋_GB2312" w:eastAsia="仿宋_GB2312" w:hAnsi="仿宋" w:cs="仿宋_GB2312" w:hint="eastAsia"/>
                <w:color w:val="000000"/>
                <w:kern w:val="0"/>
                <w:sz w:val="24"/>
                <w:szCs w:val="24"/>
              </w:rPr>
              <w:t>随机抽取工作由招标人或招标代理机构实施。</w:t>
            </w:r>
          </w:p>
        </w:tc>
      </w:tr>
      <w:tr w:rsidR="00A8478B">
        <w:trPr>
          <w:jc w:val="center"/>
        </w:trPr>
        <w:tc>
          <w:tcPr>
            <w:tcW w:w="993"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8.12</w:t>
            </w:r>
          </w:p>
        </w:tc>
        <w:tc>
          <w:tcPr>
            <w:tcW w:w="2219" w:type="dxa"/>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报价相同企业排序</w:t>
            </w:r>
          </w:p>
        </w:tc>
        <w:tc>
          <w:tcPr>
            <w:tcW w:w="7655" w:type="dxa"/>
            <w:vAlign w:val="center"/>
          </w:tcPr>
          <w:p w:rsidR="00A8478B" w:rsidRDefault="00A602E7">
            <w:pPr>
              <w:spacing w:line="440" w:lineRule="exact"/>
              <w:rPr>
                <w:rFonts w:ascii="仿宋_GB2312" w:eastAsia="仿宋_GB2312" w:hAnsi="仿宋"/>
                <w:kern w:val="0"/>
                <w:sz w:val="24"/>
                <w:szCs w:val="24"/>
              </w:rPr>
            </w:pPr>
            <w:r>
              <w:rPr>
                <w:rFonts w:ascii="仿宋_GB2312" w:eastAsia="仿宋_GB2312" w:hAnsi="仿宋" w:cs="仿宋_GB2312" w:hint="eastAsia"/>
                <w:sz w:val="24"/>
                <w:szCs w:val="24"/>
              </w:rPr>
              <w:t>业主或招标代理机构现场随机选取</w:t>
            </w:r>
            <w:r>
              <w:rPr>
                <w:rFonts w:ascii="仿宋_GB2312" w:eastAsia="仿宋_GB2312" w:hAnsi="仿宋" w:cs="仿宋_GB2312" w:hint="eastAsia"/>
                <w:sz w:val="24"/>
                <w:szCs w:val="24"/>
              </w:rPr>
              <w:t>1</w:t>
            </w:r>
            <w:r>
              <w:rPr>
                <w:rFonts w:ascii="仿宋_GB2312" w:eastAsia="仿宋_GB2312" w:hAnsi="仿宋" w:cs="仿宋_GB2312" w:hint="eastAsia"/>
                <w:sz w:val="24"/>
                <w:szCs w:val="24"/>
              </w:rPr>
              <w:t>名投标人代表检查抽取箱密封等情</w:t>
            </w:r>
            <w:r>
              <w:rPr>
                <w:rFonts w:ascii="仿宋_GB2312" w:eastAsia="仿宋_GB2312" w:hAnsi="仿宋" w:cs="仿宋_GB2312" w:hint="eastAsia"/>
                <w:sz w:val="24"/>
                <w:szCs w:val="24"/>
              </w:rPr>
              <w:lastRenderedPageBreak/>
              <w:t>况并签字确认。由代理机构或业主代表把编号为</w:t>
            </w:r>
            <w:r>
              <w:rPr>
                <w:rFonts w:ascii="仿宋_GB2312" w:eastAsia="仿宋_GB2312" w:hAnsi="仿宋" w:cs="仿宋_GB2312" w:hint="eastAsia"/>
                <w:sz w:val="24"/>
                <w:szCs w:val="24"/>
              </w:rPr>
              <w:t>1</w:t>
            </w:r>
            <w:r>
              <w:rPr>
                <w:rFonts w:ascii="仿宋_GB2312" w:eastAsia="仿宋_GB2312" w:hAnsi="仿宋" w:cs="仿宋_GB2312" w:hint="eastAsia"/>
                <w:sz w:val="24"/>
                <w:szCs w:val="24"/>
              </w:rPr>
              <w:t>、</w:t>
            </w:r>
            <w:r>
              <w:rPr>
                <w:rFonts w:ascii="仿宋_GB2312" w:eastAsia="仿宋_GB2312" w:hAnsi="仿宋" w:cs="仿宋_GB2312" w:hint="eastAsia"/>
                <w:sz w:val="24"/>
                <w:szCs w:val="24"/>
              </w:rPr>
              <w:t>2</w:t>
            </w:r>
            <w:r>
              <w:rPr>
                <w:rFonts w:ascii="仿宋_GB2312" w:eastAsia="仿宋_GB2312" w:hAnsi="仿宋" w:cs="仿宋_GB2312" w:hint="eastAsia"/>
                <w:sz w:val="24"/>
                <w:szCs w:val="24"/>
              </w:rPr>
              <w:t>、</w:t>
            </w:r>
            <w:r>
              <w:rPr>
                <w:rFonts w:ascii="仿宋_GB2312" w:eastAsia="仿宋_GB2312" w:hAnsi="仿宋" w:cs="仿宋_GB2312" w:hint="eastAsia"/>
                <w:sz w:val="24"/>
                <w:szCs w:val="24"/>
              </w:rPr>
              <w:t>3</w:t>
            </w:r>
            <w:r>
              <w:rPr>
                <w:rFonts w:ascii="仿宋_GB2312" w:eastAsia="仿宋_GB2312" w:hAnsi="仿宋" w:cs="仿宋_GB2312" w:hint="eastAsia"/>
                <w:sz w:val="24"/>
                <w:szCs w:val="24"/>
              </w:rPr>
              <w:t>……的抽取球放入箱内，直到放完本次与所有报价相同的投标人数量的抽取球为止，由投标人确认无误后由代理机构对箱内的</w:t>
            </w:r>
            <w:proofErr w:type="gramStart"/>
            <w:r>
              <w:rPr>
                <w:rFonts w:ascii="仿宋_GB2312" w:eastAsia="仿宋_GB2312" w:hAnsi="仿宋" w:cs="仿宋_GB2312" w:hint="eastAsia"/>
                <w:sz w:val="24"/>
                <w:szCs w:val="24"/>
              </w:rPr>
              <w:t>抽取球摇匀</w:t>
            </w:r>
            <w:proofErr w:type="gramEnd"/>
            <w:r>
              <w:rPr>
                <w:rFonts w:ascii="仿宋_GB2312" w:eastAsia="仿宋_GB2312" w:hAnsi="仿宋" w:cs="仿宋_GB2312" w:hint="eastAsia"/>
                <w:sz w:val="24"/>
                <w:szCs w:val="24"/>
              </w:rPr>
              <w:t>，直到现场投标人无异议为止；由电脑对报价相同的投标人的抽取顺序进行随机排序，然后报价相同的投标人按电脑随机排序的顺序分别抽取球，再按抽取编号顺序由小到大对报价相同的投标人排序，编号为</w:t>
            </w:r>
            <w:r>
              <w:rPr>
                <w:rFonts w:ascii="仿宋_GB2312" w:eastAsia="仿宋_GB2312" w:hAnsi="仿宋" w:cs="仿宋_GB2312" w:hint="eastAsia"/>
                <w:sz w:val="24"/>
                <w:szCs w:val="24"/>
              </w:rPr>
              <w:t>1</w:t>
            </w:r>
            <w:r>
              <w:rPr>
                <w:rFonts w:ascii="仿宋_GB2312" w:eastAsia="仿宋_GB2312" w:hAnsi="仿宋" w:cs="仿宋_GB2312" w:hint="eastAsia"/>
                <w:sz w:val="24"/>
                <w:szCs w:val="24"/>
              </w:rPr>
              <w:t>的为第一名，编号</w:t>
            </w:r>
            <w:r>
              <w:rPr>
                <w:rFonts w:ascii="仿宋_GB2312" w:eastAsia="仿宋_GB2312" w:hAnsi="仿宋" w:cs="仿宋_GB2312" w:hint="eastAsia"/>
                <w:sz w:val="24"/>
                <w:szCs w:val="24"/>
              </w:rPr>
              <w:t>2</w:t>
            </w:r>
            <w:r>
              <w:rPr>
                <w:rFonts w:ascii="仿宋_GB2312" w:eastAsia="仿宋_GB2312" w:hAnsi="仿宋" w:cs="仿宋_GB2312" w:hint="eastAsia"/>
                <w:sz w:val="24"/>
                <w:szCs w:val="24"/>
              </w:rPr>
              <w:t>为第二名，依次为对应为</w:t>
            </w:r>
            <w:r>
              <w:rPr>
                <w:rFonts w:ascii="仿宋_GB2312" w:eastAsia="仿宋_GB2312" w:hAnsi="仿宋" w:cs="仿宋_GB2312" w:hint="eastAsia"/>
                <w:sz w:val="24"/>
                <w:szCs w:val="24"/>
              </w:rPr>
              <w:t>3</w:t>
            </w:r>
            <w:r>
              <w:rPr>
                <w:rFonts w:ascii="仿宋_GB2312" w:eastAsia="仿宋_GB2312" w:hAnsi="仿宋" w:cs="仿宋_GB2312" w:hint="eastAsia"/>
                <w:sz w:val="24"/>
                <w:szCs w:val="24"/>
              </w:rPr>
              <w:t>、</w:t>
            </w:r>
            <w:r>
              <w:rPr>
                <w:rFonts w:ascii="仿宋_GB2312" w:eastAsia="仿宋_GB2312" w:hAnsi="仿宋" w:cs="仿宋_GB2312" w:hint="eastAsia"/>
                <w:sz w:val="24"/>
                <w:szCs w:val="24"/>
              </w:rPr>
              <w:t>4</w:t>
            </w:r>
            <w:r>
              <w:rPr>
                <w:rFonts w:ascii="仿宋_GB2312" w:eastAsia="仿宋_GB2312" w:hAnsi="仿宋" w:cs="仿宋_GB2312" w:hint="eastAsia"/>
                <w:sz w:val="24"/>
                <w:szCs w:val="24"/>
              </w:rPr>
              <w:t>、</w:t>
            </w:r>
            <w:r>
              <w:rPr>
                <w:rFonts w:ascii="仿宋_GB2312" w:eastAsia="仿宋_GB2312" w:hAnsi="仿宋" w:cs="仿宋_GB2312" w:hint="eastAsia"/>
                <w:sz w:val="24"/>
                <w:szCs w:val="24"/>
              </w:rPr>
              <w:t>5</w:t>
            </w:r>
            <w:r>
              <w:rPr>
                <w:rFonts w:ascii="仿宋_GB2312" w:eastAsia="仿宋_GB2312" w:hAnsi="仿宋" w:cs="仿宋_GB2312" w:hint="eastAsia"/>
                <w:sz w:val="24"/>
                <w:szCs w:val="24"/>
              </w:rPr>
              <w:t>……</w:t>
            </w:r>
            <w:r>
              <w:rPr>
                <w:rFonts w:ascii="仿宋_GB2312" w:eastAsia="仿宋_GB2312" w:hAnsi="仿宋" w:cs="仿宋_GB2312" w:hint="eastAsia"/>
                <w:sz w:val="24"/>
                <w:szCs w:val="24"/>
              </w:rPr>
              <w:t>N</w:t>
            </w:r>
            <w:r>
              <w:rPr>
                <w:rFonts w:ascii="仿宋_GB2312" w:eastAsia="仿宋_GB2312" w:hAnsi="仿宋" w:cs="仿宋_GB2312" w:hint="eastAsia"/>
                <w:sz w:val="24"/>
                <w:szCs w:val="24"/>
              </w:rPr>
              <w:t>名。再由专家进行最后排序。</w:t>
            </w:r>
          </w:p>
        </w:tc>
      </w:tr>
      <w:tr w:rsidR="00A8478B">
        <w:trPr>
          <w:jc w:val="center"/>
        </w:trPr>
        <w:tc>
          <w:tcPr>
            <w:tcW w:w="10867" w:type="dxa"/>
            <w:gridSpan w:val="3"/>
            <w:vAlign w:val="center"/>
          </w:tcPr>
          <w:p w:rsidR="00A8478B" w:rsidRDefault="00A602E7">
            <w:pPr>
              <w:spacing w:line="440" w:lineRule="exact"/>
              <w:rPr>
                <w:rFonts w:ascii="仿宋_GB2312" w:eastAsia="仿宋_GB2312" w:hAnsi="仿宋"/>
                <w:color w:val="000000"/>
                <w:kern w:val="0"/>
                <w:sz w:val="24"/>
                <w:szCs w:val="24"/>
              </w:rPr>
            </w:pPr>
            <w:r>
              <w:rPr>
                <w:rFonts w:ascii="仿宋_GB2312" w:eastAsia="仿宋_GB2312" w:hAnsi="仿宋" w:cs="仿宋_GB2312" w:hint="eastAsia"/>
                <w:color w:val="000000"/>
                <w:kern w:val="0"/>
                <w:sz w:val="24"/>
                <w:szCs w:val="24"/>
              </w:rPr>
              <w:lastRenderedPageBreak/>
              <w:t>注：本投</w:t>
            </w:r>
            <w:r>
              <w:rPr>
                <w:rFonts w:ascii="仿宋_GB2312" w:eastAsia="仿宋_GB2312" w:hAnsi="仿宋" w:cs="仿宋_GB2312" w:hint="eastAsia"/>
                <w:color w:val="000000"/>
                <w:kern w:val="0"/>
                <w:sz w:val="24"/>
                <w:szCs w:val="24"/>
              </w:rPr>
              <w:t>标须知表中内容与招标文件其他地方不一致或相矛盾时，以本须知表为准。</w:t>
            </w:r>
          </w:p>
          <w:p w:rsidR="00A8478B" w:rsidRDefault="00A602E7">
            <w:pPr>
              <w:spacing w:line="440" w:lineRule="exact"/>
              <w:rPr>
                <w:rFonts w:ascii="仿宋_GB2312" w:eastAsia="仿宋_GB2312" w:hAnsi="仿宋"/>
                <w:color w:val="000000"/>
                <w:kern w:val="0"/>
                <w:sz w:val="24"/>
                <w:szCs w:val="24"/>
              </w:rPr>
            </w:pPr>
            <w:r>
              <w:rPr>
                <w:rFonts w:ascii="仿宋_GB2312" w:eastAsia="仿宋_GB2312" w:hAnsi="仿宋" w:cs="仿宋_GB2312" w:hint="eastAsia"/>
                <w:color w:val="000000"/>
                <w:kern w:val="0"/>
                <w:sz w:val="24"/>
                <w:szCs w:val="24"/>
              </w:rPr>
              <w:t>当</w:t>
            </w:r>
            <w:proofErr w:type="gramStart"/>
            <w:r>
              <w:rPr>
                <w:rFonts w:ascii="仿宋_GB2312" w:eastAsia="仿宋_GB2312" w:hAnsi="仿宋" w:cs="仿宋_GB2312" w:hint="eastAsia"/>
                <w:color w:val="000000"/>
                <w:kern w:val="0"/>
                <w:sz w:val="24"/>
                <w:szCs w:val="24"/>
              </w:rPr>
              <w:t>补遗书</w:t>
            </w:r>
            <w:proofErr w:type="gramEnd"/>
            <w:r>
              <w:rPr>
                <w:rFonts w:ascii="仿宋_GB2312" w:eastAsia="仿宋_GB2312" w:hAnsi="仿宋" w:cs="仿宋_GB2312" w:hint="eastAsia"/>
                <w:color w:val="000000"/>
                <w:kern w:val="0"/>
                <w:sz w:val="24"/>
                <w:szCs w:val="24"/>
              </w:rPr>
              <w:t>与招标文件对应内容不一致时，以</w:t>
            </w:r>
            <w:proofErr w:type="gramStart"/>
            <w:r>
              <w:rPr>
                <w:rFonts w:ascii="仿宋_GB2312" w:eastAsia="仿宋_GB2312" w:hAnsi="仿宋" w:cs="仿宋_GB2312" w:hint="eastAsia"/>
                <w:color w:val="000000"/>
                <w:kern w:val="0"/>
                <w:sz w:val="24"/>
                <w:szCs w:val="24"/>
              </w:rPr>
              <w:t>补遗书</w:t>
            </w:r>
            <w:proofErr w:type="gramEnd"/>
            <w:r>
              <w:rPr>
                <w:rFonts w:ascii="仿宋_GB2312" w:eastAsia="仿宋_GB2312" w:hAnsi="仿宋" w:cs="仿宋_GB2312" w:hint="eastAsia"/>
                <w:color w:val="000000"/>
                <w:kern w:val="0"/>
                <w:sz w:val="24"/>
                <w:szCs w:val="24"/>
              </w:rPr>
              <w:t>为准。</w:t>
            </w:r>
          </w:p>
        </w:tc>
      </w:tr>
    </w:tbl>
    <w:p w:rsidR="00A8478B" w:rsidRDefault="00A8478B">
      <w:pPr>
        <w:spacing w:line="360" w:lineRule="auto"/>
        <w:jc w:val="left"/>
        <w:rPr>
          <w:rFonts w:ascii="仿宋_GB2312" w:eastAsia="仿宋_GB2312" w:hAnsi="宋体"/>
          <w:color w:val="000000"/>
          <w:sz w:val="24"/>
          <w:szCs w:val="24"/>
        </w:rPr>
        <w:sectPr w:rsidR="00A8478B">
          <w:footerReference w:type="default" r:id="rId15"/>
          <w:endnotePr>
            <w:numFmt w:val="decimal"/>
          </w:endnotePr>
          <w:pgSz w:w="11907" w:h="16840"/>
          <w:pgMar w:top="2098" w:right="1418" w:bottom="1191" w:left="1588" w:header="851" w:footer="1418" w:gutter="0"/>
          <w:pgNumType w:start="1"/>
          <w:cols w:space="720"/>
          <w:docGrid w:linePitch="592" w:charSpace="-620"/>
        </w:sectPr>
      </w:pPr>
    </w:p>
    <w:p w:rsidR="00A8478B" w:rsidRDefault="00A602E7">
      <w:pPr>
        <w:pStyle w:val="3"/>
        <w:spacing w:line="440" w:lineRule="exact"/>
        <w:rPr>
          <w:rFonts w:ascii="黑体" w:eastAsia="黑体" w:hAnsi="黑体" w:cs="仿宋_GB2312"/>
          <w:color w:val="000000"/>
          <w:kern w:val="2"/>
          <w:sz w:val="24"/>
          <w:szCs w:val="24"/>
        </w:rPr>
      </w:pPr>
      <w:bookmarkStart w:id="19" w:name="_Toc185047286"/>
      <w:bookmarkStart w:id="20" w:name="_Toc18294"/>
      <w:bookmarkStart w:id="21" w:name="_Toc225045506"/>
      <w:bookmarkStart w:id="22" w:name="_Toc270862369"/>
      <w:r>
        <w:rPr>
          <w:rFonts w:ascii="黑体" w:eastAsia="黑体" w:hAnsi="黑体" w:cs="仿宋_GB2312"/>
          <w:color w:val="000000"/>
          <w:kern w:val="2"/>
          <w:sz w:val="24"/>
          <w:szCs w:val="24"/>
        </w:rPr>
        <w:lastRenderedPageBreak/>
        <w:t xml:space="preserve"> 1.</w:t>
      </w:r>
      <w:r>
        <w:rPr>
          <w:rFonts w:ascii="黑体" w:eastAsia="黑体" w:hAnsi="黑体" w:cs="仿宋_GB2312" w:hint="eastAsia"/>
          <w:color w:val="000000"/>
          <w:kern w:val="2"/>
          <w:sz w:val="24"/>
          <w:szCs w:val="24"/>
        </w:rPr>
        <w:t>开标</w:t>
      </w:r>
      <w:bookmarkEnd w:id="19"/>
      <w:bookmarkEnd w:id="20"/>
      <w:bookmarkEnd w:id="21"/>
      <w:bookmarkEnd w:id="22"/>
    </w:p>
    <w:p w:rsidR="00A8478B" w:rsidRDefault="00A602E7">
      <w:pPr>
        <w:pStyle w:val="4"/>
        <w:spacing w:line="440" w:lineRule="exact"/>
        <w:rPr>
          <w:rFonts w:ascii="黑体" w:eastAsia="黑体" w:hAnsi="黑体" w:cs="仿宋_GB2312"/>
          <w:color w:val="000000"/>
          <w:kern w:val="2"/>
          <w:sz w:val="24"/>
          <w:szCs w:val="24"/>
        </w:rPr>
      </w:pPr>
      <w:bookmarkStart w:id="23" w:name="_Toc185047288"/>
      <w:r>
        <w:rPr>
          <w:rFonts w:ascii="黑体" w:eastAsia="黑体" w:hAnsi="黑体" w:cs="仿宋_GB2312" w:hint="eastAsia"/>
          <w:color w:val="000000"/>
          <w:kern w:val="2"/>
          <w:sz w:val="24"/>
          <w:szCs w:val="24"/>
        </w:rPr>
        <w:t>开标程序</w:t>
      </w:r>
      <w:bookmarkEnd w:id="23"/>
    </w:p>
    <w:p w:rsidR="00A8478B" w:rsidRDefault="00A602E7">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1.1</w:t>
      </w:r>
      <w:r>
        <w:rPr>
          <w:rFonts w:ascii="仿宋_GB2312" w:eastAsia="仿宋_GB2312" w:hAnsi="宋体" w:cs="仿宋_GB2312" w:hint="eastAsia"/>
          <w:color w:val="000000"/>
          <w:sz w:val="24"/>
          <w:szCs w:val="24"/>
        </w:rPr>
        <w:t>主持人按下列程序进行开标：</w:t>
      </w:r>
    </w:p>
    <w:p w:rsidR="00A8478B" w:rsidRDefault="00A602E7">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color w:val="000000"/>
          <w:sz w:val="24"/>
          <w:szCs w:val="24"/>
        </w:rPr>
        <w:t>1.1.1</w:t>
      </w:r>
      <w:r>
        <w:rPr>
          <w:rFonts w:ascii="仿宋_GB2312" w:eastAsia="仿宋_GB2312" w:hAnsi="宋体" w:cs="仿宋_GB2312" w:hint="eastAsia"/>
          <w:color w:val="000000"/>
          <w:sz w:val="24"/>
          <w:szCs w:val="24"/>
        </w:rPr>
        <w:t>宣布开标纪律；</w:t>
      </w:r>
    </w:p>
    <w:p w:rsidR="00A8478B" w:rsidRDefault="00A602E7">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color w:val="000000"/>
          <w:sz w:val="24"/>
          <w:szCs w:val="24"/>
        </w:rPr>
        <w:t>1.1.2</w:t>
      </w:r>
      <w:r>
        <w:rPr>
          <w:rFonts w:ascii="仿宋_GB2312" w:eastAsia="仿宋_GB2312" w:hAnsi="宋体" w:cs="仿宋_GB2312" w:hint="eastAsia"/>
          <w:color w:val="000000"/>
          <w:sz w:val="24"/>
          <w:szCs w:val="24"/>
        </w:rPr>
        <w:t>公布在投标截止时间前递交投标文件的投标人名称；</w:t>
      </w:r>
    </w:p>
    <w:p w:rsidR="00A8478B" w:rsidRDefault="00A602E7">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color w:val="000000"/>
          <w:sz w:val="24"/>
          <w:szCs w:val="24"/>
        </w:rPr>
        <w:t>1.1.3</w:t>
      </w:r>
      <w:r>
        <w:rPr>
          <w:rFonts w:ascii="仿宋_GB2312" w:eastAsia="仿宋_GB2312" w:hAnsi="宋体" w:cs="仿宋_GB2312" w:hint="eastAsia"/>
          <w:color w:val="000000"/>
          <w:sz w:val="24"/>
          <w:szCs w:val="24"/>
        </w:rPr>
        <w:t>宣布开标人、唱标人、记录人、</w:t>
      </w:r>
      <w:proofErr w:type="gramStart"/>
      <w:r>
        <w:rPr>
          <w:rFonts w:ascii="仿宋_GB2312" w:eastAsia="仿宋_GB2312" w:hAnsi="宋体" w:cs="仿宋_GB2312" w:hint="eastAsia"/>
          <w:color w:val="000000"/>
          <w:sz w:val="24"/>
          <w:szCs w:val="24"/>
        </w:rPr>
        <w:t>监标人</w:t>
      </w:r>
      <w:proofErr w:type="gramEnd"/>
      <w:r>
        <w:rPr>
          <w:rFonts w:ascii="仿宋_GB2312" w:eastAsia="仿宋_GB2312" w:hAnsi="宋体" w:cs="仿宋_GB2312" w:hint="eastAsia"/>
          <w:color w:val="000000"/>
          <w:sz w:val="24"/>
          <w:szCs w:val="24"/>
        </w:rPr>
        <w:t>等有关人员姓名；</w:t>
      </w:r>
    </w:p>
    <w:p w:rsidR="00A8478B" w:rsidRDefault="00A602E7">
      <w:pPr>
        <w:spacing w:line="440" w:lineRule="exact"/>
        <w:ind w:firstLineChars="200" w:firstLine="480"/>
        <w:rPr>
          <w:rFonts w:ascii="仿宋_GB2312" w:eastAsia="仿宋_GB2312" w:hAnsi="宋体" w:cs="仿宋_GB2312"/>
          <w:sz w:val="24"/>
          <w:szCs w:val="24"/>
        </w:rPr>
      </w:pPr>
      <w:r>
        <w:rPr>
          <w:rFonts w:ascii="仿宋_GB2312" w:eastAsia="仿宋_GB2312" w:hAnsi="宋体" w:cs="仿宋_GB2312" w:hint="eastAsia"/>
          <w:color w:val="000000"/>
          <w:sz w:val="24"/>
          <w:szCs w:val="24"/>
        </w:rPr>
        <w:t>1.</w:t>
      </w:r>
      <w:r>
        <w:rPr>
          <w:rFonts w:ascii="仿宋_GB2312" w:eastAsia="仿宋_GB2312" w:hAnsi="宋体" w:cs="仿宋_GB2312"/>
          <w:color w:val="000000"/>
          <w:sz w:val="24"/>
          <w:szCs w:val="24"/>
        </w:rPr>
        <w:t>2</w:t>
      </w:r>
      <w:r>
        <w:rPr>
          <w:rFonts w:ascii="仿宋_GB2312" w:eastAsia="仿宋_GB2312" w:hAnsi="宋体" w:cs="仿宋_GB2312" w:hint="eastAsia"/>
          <w:sz w:val="24"/>
          <w:szCs w:val="24"/>
        </w:rPr>
        <w:t>根据投标人须知前附表</w:t>
      </w:r>
      <w:r>
        <w:rPr>
          <w:rFonts w:ascii="仿宋_GB2312" w:eastAsia="仿宋_GB2312" w:hAnsi="宋体" w:cs="仿宋_GB2312"/>
          <w:sz w:val="24"/>
          <w:szCs w:val="24"/>
        </w:rPr>
        <w:t>8.11</w:t>
      </w:r>
      <w:r>
        <w:rPr>
          <w:rFonts w:ascii="仿宋_GB2312" w:eastAsia="仿宋_GB2312" w:hAnsi="宋体" w:cs="仿宋_GB2312" w:hint="eastAsia"/>
          <w:sz w:val="24"/>
          <w:szCs w:val="24"/>
        </w:rPr>
        <w:t>，采用抽取球抽取方式产生各投标人的具体编号方式为：投标人在递交投标文件截止时间前签到，递交投标文件时同时单独提交装有报价函的信封，信封须密封完好并在封口处加盖</w:t>
      </w:r>
      <w:r>
        <w:rPr>
          <w:rFonts w:ascii="仿宋_GB2312" w:eastAsia="仿宋_GB2312" w:hAnsi="宋体" w:cs="仿宋_GB2312" w:hint="eastAsia"/>
          <w:color w:val="000000"/>
          <w:kern w:val="0"/>
          <w:sz w:val="24"/>
          <w:szCs w:val="24"/>
        </w:rPr>
        <w:t>单位公章（鲜章）</w:t>
      </w:r>
      <w:r>
        <w:rPr>
          <w:rFonts w:ascii="仿宋_GB2312" w:eastAsia="仿宋_GB2312" w:hAnsi="宋体" w:cs="仿宋_GB2312" w:hint="eastAsia"/>
          <w:sz w:val="24"/>
          <w:szCs w:val="24"/>
        </w:rPr>
        <w:t>。</w:t>
      </w:r>
    </w:p>
    <w:p w:rsidR="00A8478B" w:rsidRDefault="00A602E7">
      <w:pPr>
        <w:spacing w:line="440" w:lineRule="exact"/>
        <w:ind w:firstLineChars="200" w:firstLine="480"/>
        <w:rPr>
          <w:rFonts w:ascii="仿宋_GB2312" w:eastAsia="仿宋_GB2312" w:hAnsi="宋体"/>
          <w:sz w:val="24"/>
          <w:szCs w:val="24"/>
        </w:rPr>
      </w:pPr>
      <w:r>
        <w:rPr>
          <w:rFonts w:ascii="仿宋_GB2312" w:eastAsia="仿宋_GB2312" w:hAnsi="宋体" w:cs="仿宋_GB2312"/>
          <w:sz w:val="24"/>
          <w:szCs w:val="24"/>
        </w:rPr>
        <w:t>1.2.1</w:t>
      </w:r>
      <w:r>
        <w:rPr>
          <w:rFonts w:ascii="仿宋_GB2312" w:eastAsia="仿宋_GB2312" w:hAnsi="宋体" w:cs="仿宋_GB2312" w:hint="eastAsia"/>
          <w:sz w:val="24"/>
          <w:szCs w:val="24"/>
        </w:rPr>
        <w:t>投标人按签到顺序依次随机抽取事先准备好的号球，由代理机构或业主代表登记后放入经现场确认的空抽取箱，投标人并</w:t>
      </w:r>
      <w:proofErr w:type="gramStart"/>
      <w:r>
        <w:rPr>
          <w:rFonts w:ascii="仿宋_GB2312" w:eastAsia="仿宋_GB2312" w:hAnsi="宋体" w:cs="仿宋_GB2312" w:hint="eastAsia"/>
          <w:sz w:val="24"/>
          <w:szCs w:val="24"/>
        </w:rPr>
        <w:t>在号球登记表</w:t>
      </w:r>
      <w:proofErr w:type="gramEnd"/>
      <w:r>
        <w:rPr>
          <w:rFonts w:ascii="仿宋_GB2312" w:eastAsia="仿宋_GB2312" w:hAnsi="宋体" w:cs="仿宋_GB2312" w:hint="eastAsia"/>
          <w:sz w:val="24"/>
          <w:szCs w:val="24"/>
        </w:rPr>
        <w:t>上签字确认。登记完成后，由监督人员签字确认；</w:t>
      </w:r>
    </w:p>
    <w:p w:rsidR="00A8478B" w:rsidRDefault="00A602E7">
      <w:pPr>
        <w:spacing w:line="440" w:lineRule="exact"/>
        <w:ind w:firstLineChars="200" w:firstLine="480"/>
        <w:rPr>
          <w:rFonts w:ascii="仿宋_GB2312" w:eastAsia="仿宋_GB2312" w:hAnsi="宋体"/>
          <w:sz w:val="24"/>
          <w:szCs w:val="24"/>
        </w:rPr>
      </w:pPr>
      <w:r>
        <w:rPr>
          <w:rFonts w:ascii="仿宋_GB2312" w:eastAsia="仿宋_GB2312" w:hAnsi="宋体" w:cs="仿宋_GB2312"/>
          <w:sz w:val="24"/>
          <w:szCs w:val="24"/>
        </w:rPr>
        <w:t>1.2.2</w:t>
      </w:r>
      <w:r>
        <w:rPr>
          <w:rFonts w:ascii="仿宋_GB2312" w:eastAsia="仿宋_GB2312" w:hAnsi="宋体" w:cs="仿宋_GB2312" w:hint="eastAsia"/>
          <w:sz w:val="24"/>
          <w:szCs w:val="24"/>
        </w:rPr>
        <w:t>业主或招标代理机构现场随机选取</w:t>
      </w:r>
      <w:r>
        <w:rPr>
          <w:rFonts w:ascii="仿宋_GB2312" w:eastAsia="仿宋_GB2312" w:hAnsi="宋体" w:cs="仿宋_GB2312"/>
          <w:sz w:val="24"/>
          <w:szCs w:val="24"/>
        </w:rPr>
        <w:t>3</w:t>
      </w:r>
      <w:r>
        <w:rPr>
          <w:rFonts w:ascii="仿宋_GB2312" w:eastAsia="仿宋_GB2312" w:hAnsi="宋体" w:cs="仿宋_GB2312" w:hint="eastAsia"/>
          <w:sz w:val="24"/>
          <w:szCs w:val="24"/>
        </w:rPr>
        <w:t>名投标人代表检查抽取箱密封等情况并签字确认，由所有投标人确认无误后由代理机构对箱内的</w:t>
      </w:r>
      <w:proofErr w:type="gramStart"/>
      <w:r>
        <w:rPr>
          <w:rFonts w:ascii="仿宋_GB2312" w:eastAsia="仿宋_GB2312" w:hAnsi="宋体" w:cs="仿宋_GB2312" w:hint="eastAsia"/>
          <w:sz w:val="24"/>
          <w:szCs w:val="24"/>
        </w:rPr>
        <w:t>抽取球摇匀</w:t>
      </w:r>
      <w:proofErr w:type="gramEnd"/>
      <w:r>
        <w:rPr>
          <w:rFonts w:ascii="仿宋_GB2312" w:eastAsia="仿宋_GB2312" w:hAnsi="宋体" w:cs="仿宋_GB2312" w:hint="eastAsia"/>
          <w:sz w:val="24"/>
          <w:szCs w:val="24"/>
        </w:rPr>
        <w:t>，直到现场投标人无异议为止；再由业主或投标人推选</w:t>
      </w:r>
      <w:r>
        <w:rPr>
          <w:rFonts w:ascii="仿宋_GB2312" w:eastAsia="仿宋_GB2312" w:hAnsi="宋体" w:cs="仿宋_GB2312"/>
          <w:sz w:val="24"/>
          <w:szCs w:val="24"/>
        </w:rPr>
        <w:t>5</w:t>
      </w:r>
      <w:r>
        <w:rPr>
          <w:rFonts w:ascii="仿宋_GB2312" w:eastAsia="仿宋_GB2312" w:hAnsi="宋体" w:cs="仿宋_GB2312" w:hint="eastAsia"/>
          <w:sz w:val="24"/>
          <w:szCs w:val="24"/>
        </w:rPr>
        <w:t>名投标人代表依次现场在抽取箱随机分别抽取一个球；</w:t>
      </w:r>
    </w:p>
    <w:p w:rsidR="00A8478B" w:rsidRDefault="00A602E7">
      <w:pPr>
        <w:spacing w:line="440" w:lineRule="exact"/>
        <w:ind w:firstLineChars="200" w:firstLine="480"/>
        <w:rPr>
          <w:rFonts w:ascii="仿宋_GB2312" w:eastAsia="仿宋_GB2312" w:hAnsi="宋体"/>
          <w:sz w:val="24"/>
          <w:szCs w:val="24"/>
        </w:rPr>
      </w:pPr>
      <w:r>
        <w:rPr>
          <w:rFonts w:ascii="仿宋_GB2312" w:eastAsia="仿宋_GB2312" w:hAnsi="宋体" w:cs="仿宋_GB2312"/>
          <w:sz w:val="24"/>
          <w:szCs w:val="24"/>
        </w:rPr>
        <w:t>1.2.3</w:t>
      </w:r>
      <w:r>
        <w:rPr>
          <w:rFonts w:ascii="仿宋_GB2312" w:eastAsia="仿宋_GB2312" w:hAnsi="宋体" w:cs="仿宋_GB2312" w:hint="eastAsia"/>
          <w:sz w:val="24"/>
          <w:szCs w:val="24"/>
        </w:rPr>
        <w:t>按照以上抽取程序在箱内抽取</w:t>
      </w:r>
      <w:proofErr w:type="gramStart"/>
      <w:r>
        <w:rPr>
          <w:rFonts w:ascii="仿宋_GB2312" w:eastAsia="仿宋_GB2312" w:hAnsi="宋体" w:cs="仿宋_GB2312"/>
          <w:sz w:val="24"/>
          <w:szCs w:val="24"/>
        </w:rPr>
        <w:t>5</w:t>
      </w:r>
      <w:r>
        <w:rPr>
          <w:rFonts w:ascii="仿宋_GB2312" w:eastAsia="仿宋_GB2312" w:hAnsi="宋体" w:cs="仿宋_GB2312" w:hint="eastAsia"/>
          <w:sz w:val="24"/>
          <w:szCs w:val="24"/>
        </w:rPr>
        <w:t>个号球后</w:t>
      </w:r>
      <w:proofErr w:type="gramEnd"/>
      <w:r>
        <w:rPr>
          <w:rFonts w:ascii="仿宋_GB2312" w:eastAsia="仿宋_GB2312" w:hAnsi="宋体" w:cs="仿宋_GB2312" w:hint="eastAsia"/>
          <w:sz w:val="24"/>
          <w:szCs w:val="24"/>
        </w:rPr>
        <w:t>由唱标人当场宣布被抽中投标报价人名称并记录，再审核比对抽中的投标人及其项目管理机构人员等信息是否为广元市储备库的承包商相关信息（</w:t>
      </w:r>
      <w:r>
        <w:rPr>
          <w:rFonts w:ascii="仿宋_GB2312" w:eastAsia="仿宋_GB2312" w:hAnsi="宋体" w:cs="仿宋_GB2312" w:hint="eastAsia"/>
          <w:color w:val="000000"/>
          <w:sz w:val="24"/>
          <w:szCs w:val="24"/>
        </w:rPr>
        <w:t>在开标环节中导入投标文件电子版时，投标单位或拟派项目班子人员中有一人未进入“广元市房屋建筑和市政工程预选承包商储备库”的，拒收投标文件</w:t>
      </w:r>
      <w:r>
        <w:rPr>
          <w:rFonts w:ascii="仿宋_GB2312" w:eastAsia="仿宋_GB2312" w:hAnsi="宋体" w:cs="仿宋_GB2312" w:hint="eastAsia"/>
          <w:sz w:val="24"/>
          <w:szCs w:val="24"/>
        </w:rPr>
        <w:t>），核对投</w:t>
      </w:r>
      <w:r>
        <w:rPr>
          <w:rFonts w:ascii="仿宋_GB2312" w:eastAsia="仿宋_GB2312" w:hAnsi="宋体" w:cs="仿宋_GB2312" w:hint="eastAsia"/>
          <w:sz w:val="24"/>
          <w:szCs w:val="24"/>
        </w:rPr>
        <w:t>标保证金、保函等资料，审核资料不符和信息比对有误的投标人不得参与报价，然后继续在剩余的号球中抽取一家投标人直到抽出所有符合《广元市国家投资工程建设项目招标投标管理暂行办法》（</w:t>
      </w:r>
      <w:proofErr w:type="gramStart"/>
      <w:r>
        <w:rPr>
          <w:rFonts w:ascii="仿宋_GB2312" w:eastAsia="仿宋_GB2312" w:hAnsi="宋体" w:cs="仿宋_GB2312" w:hint="eastAsia"/>
          <w:sz w:val="24"/>
          <w:szCs w:val="24"/>
        </w:rPr>
        <w:t>广发改〔</w:t>
      </w:r>
      <w:r>
        <w:rPr>
          <w:rFonts w:ascii="仿宋_GB2312" w:eastAsia="仿宋_GB2312" w:hAnsi="宋体" w:cs="仿宋_GB2312"/>
          <w:sz w:val="24"/>
          <w:szCs w:val="24"/>
        </w:rPr>
        <w:t>2017</w:t>
      </w:r>
      <w:r>
        <w:rPr>
          <w:rFonts w:ascii="仿宋_GB2312" w:eastAsia="仿宋_GB2312" w:hAnsi="宋体" w:cs="仿宋_GB2312" w:hint="eastAsia"/>
          <w:sz w:val="24"/>
          <w:szCs w:val="24"/>
        </w:rPr>
        <w:t>〕</w:t>
      </w:r>
      <w:proofErr w:type="gramEnd"/>
      <w:r>
        <w:rPr>
          <w:rFonts w:ascii="仿宋_GB2312" w:eastAsia="仿宋_GB2312" w:hAnsi="宋体" w:cs="仿宋_GB2312"/>
          <w:sz w:val="24"/>
          <w:szCs w:val="24"/>
        </w:rPr>
        <w:t>295</w:t>
      </w:r>
      <w:r>
        <w:rPr>
          <w:rFonts w:ascii="仿宋_GB2312" w:eastAsia="仿宋_GB2312" w:hAnsi="宋体" w:cs="仿宋_GB2312" w:hint="eastAsia"/>
          <w:sz w:val="24"/>
          <w:szCs w:val="24"/>
        </w:rPr>
        <w:t>号）规定的抽取报价单位数量为止。然后由业主或代理机构现场公布投标人报价并由投标人签字确认；</w:t>
      </w:r>
    </w:p>
    <w:p w:rsidR="00A8478B" w:rsidRDefault="00A602E7">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投标报价按文件</w:t>
      </w:r>
      <w:r>
        <w:rPr>
          <w:rFonts w:ascii="仿宋_GB2312" w:eastAsia="仿宋_GB2312" w:hAnsi="宋体" w:cs="仿宋_GB2312"/>
          <w:color w:val="000000"/>
          <w:sz w:val="24"/>
          <w:szCs w:val="24"/>
        </w:rPr>
        <w:t>规定</w:t>
      </w:r>
      <w:r>
        <w:rPr>
          <w:rFonts w:ascii="仿宋_GB2312" w:eastAsia="仿宋_GB2312" w:hAnsi="宋体" w:cs="仿宋_GB2312" w:hint="eastAsia"/>
          <w:color w:val="000000"/>
          <w:sz w:val="24"/>
          <w:szCs w:val="24"/>
        </w:rPr>
        <w:t>，下浮一定比例报价，下浮比例的百分比整数后保留两位小数（即：</w:t>
      </w:r>
      <w:r>
        <w:rPr>
          <w:rFonts w:ascii="仿宋_GB2312" w:eastAsia="仿宋_GB2312" w:hAnsi="宋体" w:cs="仿宋_GB2312"/>
          <w:color w:val="000000"/>
          <w:sz w:val="24"/>
          <w:szCs w:val="24"/>
        </w:rPr>
        <w:t>XX.XX%</w:t>
      </w:r>
      <w:r>
        <w:rPr>
          <w:rFonts w:ascii="仿宋_GB2312" w:eastAsia="仿宋_GB2312" w:hAnsi="宋体" w:cs="仿宋_GB2312" w:hint="eastAsia"/>
          <w:color w:val="000000"/>
          <w:sz w:val="24"/>
          <w:szCs w:val="24"/>
        </w:rPr>
        <w:t>）。</w:t>
      </w:r>
      <w:r>
        <w:rPr>
          <w:rFonts w:ascii="仿宋_GB2312" w:eastAsia="仿宋_GB2312" w:hAnsi="仿宋" w:cs="仿宋_GB2312" w:hint="eastAsia"/>
          <w:color w:val="000000"/>
          <w:sz w:val="24"/>
          <w:szCs w:val="24"/>
        </w:rPr>
        <w:t>下浮比例由投标人自主决定</w:t>
      </w:r>
      <w:r>
        <w:rPr>
          <w:rFonts w:ascii="仿宋_GB2312" w:eastAsia="仿宋_GB2312" w:hAnsi="宋体" w:cs="仿宋_GB2312" w:hint="eastAsia"/>
          <w:color w:val="000000"/>
          <w:sz w:val="24"/>
          <w:szCs w:val="24"/>
        </w:rPr>
        <w:t>（报价函格式见附表一）。</w:t>
      </w:r>
    </w:p>
    <w:p w:rsidR="00A8478B" w:rsidRDefault="00A602E7">
      <w:pPr>
        <w:spacing w:line="440" w:lineRule="exact"/>
        <w:ind w:firstLineChars="200" w:firstLine="480"/>
        <w:rPr>
          <w:rFonts w:ascii="仿宋_GB2312" w:eastAsia="仿宋_GB2312" w:hAnsi="宋体"/>
          <w:sz w:val="24"/>
          <w:szCs w:val="24"/>
        </w:rPr>
      </w:pPr>
      <w:r>
        <w:rPr>
          <w:rFonts w:ascii="仿宋_GB2312" w:eastAsia="仿宋_GB2312" w:hAnsi="宋体" w:cs="仿宋_GB2312"/>
          <w:sz w:val="24"/>
          <w:szCs w:val="24"/>
        </w:rPr>
        <w:t>1.3</w:t>
      </w:r>
      <w:r>
        <w:rPr>
          <w:rFonts w:ascii="仿宋_GB2312" w:eastAsia="仿宋_GB2312" w:hAnsi="宋体" w:cs="仿宋_GB2312" w:hint="eastAsia"/>
          <w:sz w:val="24"/>
          <w:szCs w:val="24"/>
        </w:rPr>
        <w:t>抽取后报价相同的投标人的排序程序：</w:t>
      </w:r>
    </w:p>
    <w:p w:rsidR="00A8478B" w:rsidRDefault="00A602E7">
      <w:pPr>
        <w:spacing w:line="440" w:lineRule="exact"/>
        <w:ind w:firstLineChars="200" w:firstLine="480"/>
        <w:rPr>
          <w:rFonts w:ascii="仿宋_GB2312" w:eastAsia="仿宋_GB2312" w:hAnsi="宋体"/>
          <w:sz w:val="24"/>
          <w:szCs w:val="24"/>
        </w:rPr>
      </w:pPr>
      <w:r>
        <w:rPr>
          <w:rFonts w:ascii="仿宋_GB2312" w:eastAsia="仿宋_GB2312" w:hAnsi="宋体" w:cs="仿宋_GB2312"/>
          <w:sz w:val="24"/>
          <w:szCs w:val="24"/>
        </w:rPr>
        <w:t>1.3.1</w:t>
      </w:r>
      <w:r>
        <w:rPr>
          <w:rFonts w:ascii="仿宋_GB2312" w:eastAsia="仿宋_GB2312" w:hAnsi="宋体" w:cs="仿宋_GB2312" w:hint="eastAsia"/>
          <w:sz w:val="24"/>
          <w:szCs w:val="24"/>
        </w:rPr>
        <w:t>由业主及招标代理机构点名确</w:t>
      </w:r>
      <w:r>
        <w:rPr>
          <w:rFonts w:ascii="仿宋_GB2312" w:eastAsia="仿宋_GB2312" w:hAnsi="宋体" w:cs="仿宋_GB2312" w:hint="eastAsia"/>
          <w:sz w:val="24"/>
          <w:szCs w:val="24"/>
        </w:rPr>
        <w:t>认报价相同的投标人是否到场；</w:t>
      </w:r>
    </w:p>
    <w:p w:rsidR="00A8478B" w:rsidRDefault="00A602E7">
      <w:pPr>
        <w:spacing w:line="440" w:lineRule="exact"/>
        <w:ind w:firstLineChars="200" w:firstLine="480"/>
        <w:rPr>
          <w:rFonts w:ascii="仿宋_GB2312" w:eastAsia="仿宋_GB2312" w:hAnsi="宋体"/>
          <w:sz w:val="24"/>
          <w:szCs w:val="24"/>
        </w:rPr>
      </w:pPr>
      <w:r>
        <w:rPr>
          <w:rFonts w:ascii="仿宋_GB2312" w:eastAsia="仿宋_GB2312" w:hAnsi="宋体" w:cs="仿宋_GB2312"/>
          <w:sz w:val="24"/>
          <w:szCs w:val="24"/>
        </w:rPr>
        <w:lastRenderedPageBreak/>
        <w:t>1.3.2</w:t>
      </w:r>
      <w:r>
        <w:rPr>
          <w:rFonts w:ascii="仿宋_GB2312" w:eastAsia="仿宋_GB2312" w:hAnsi="宋体" w:cs="仿宋_GB2312" w:hint="eastAsia"/>
          <w:sz w:val="24"/>
          <w:szCs w:val="24"/>
        </w:rPr>
        <w:t>宣布唱标人、记录人、监督人等有关人员姓名；</w:t>
      </w:r>
    </w:p>
    <w:p w:rsidR="00A8478B" w:rsidRDefault="00A602E7">
      <w:pPr>
        <w:spacing w:line="440" w:lineRule="exact"/>
        <w:ind w:firstLineChars="200" w:firstLine="480"/>
        <w:rPr>
          <w:rFonts w:ascii="仿宋_GB2312" w:eastAsia="仿宋_GB2312" w:hAnsi="宋体"/>
          <w:sz w:val="24"/>
          <w:szCs w:val="24"/>
        </w:rPr>
      </w:pPr>
      <w:r>
        <w:rPr>
          <w:rFonts w:ascii="仿宋_GB2312" w:eastAsia="仿宋_GB2312" w:hAnsi="宋体" w:cs="仿宋_GB2312"/>
          <w:sz w:val="24"/>
          <w:szCs w:val="24"/>
        </w:rPr>
        <w:t>1.3.3</w:t>
      </w:r>
      <w:r>
        <w:rPr>
          <w:rFonts w:ascii="仿宋_GB2312" w:eastAsia="仿宋_GB2312" w:hAnsi="宋体" w:cs="仿宋_GB2312" w:hint="eastAsia"/>
          <w:sz w:val="24"/>
          <w:szCs w:val="24"/>
        </w:rPr>
        <w:t>业主或招标代理机构现场随机选取</w:t>
      </w:r>
      <w:r>
        <w:rPr>
          <w:rFonts w:ascii="仿宋_GB2312" w:eastAsia="仿宋_GB2312" w:hAnsi="宋体" w:cs="仿宋_GB2312"/>
          <w:sz w:val="24"/>
          <w:szCs w:val="24"/>
        </w:rPr>
        <w:t>1</w:t>
      </w:r>
      <w:r>
        <w:rPr>
          <w:rFonts w:ascii="仿宋_GB2312" w:eastAsia="仿宋_GB2312" w:hAnsi="宋体" w:cs="仿宋_GB2312" w:hint="eastAsia"/>
          <w:sz w:val="24"/>
          <w:szCs w:val="24"/>
        </w:rPr>
        <w:t>名投标人代表检查抽取箱密封等情况并签字确认。由代理机构或业主代表把编号为</w:t>
      </w:r>
      <w:r>
        <w:rPr>
          <w:rFonts w:ascii="仿宋_GB2312" w:eastAsia="仿宋_GB2312" w:hAnsi="宋体" w:cs="仿宋_GB2312"/>
          <w:sz w:val="24"/>
          <w:szCs w:val="24"/>
        </w:rPr>
        <w:t>1</w:t>
      </w:r>
      <w:r>
        <w:rPr>
          <w:rFonts w:ascii="仿宋_GB2312" w:eastAsia="仿宋_GB2312" w:hAnsi="宋体" w:cs="仿宋_GB2312" w:hint="eastAsia"/>
          <w:sz w:val="24"/>
          <w:szCs w:val="24"/>
        </w:rPr>
        <w:t>、</w:t>
      </w:r>
      <w:r>
        <w:rPr>
          <w:rFonts w:ascii="仿宋_GB2312" w:eastAsia="仿宋_GB2312" w:hAnsi="宋体" w:cs="仿宋_GB2312"/>
          <w:sz w:val="24"/>
          <w:szCs w:val="24"/>
        </w:rPr>
        <w:t>2</w:t>
      </w:r>
      <w:r>
        <w:rPr>
          <w:rFonts w:ascii="仿宋_GB2312" w:eastAsia="仿宋_GB2312" w:hAnsi="宋体" w:cs="仿宋_GB2312" w:hint="eastAsia"/>
          <w:sz w:val="24"/>
          <w:szCs w:val="24"/>
        </w:rPr>
        <w:t>、</w:t>
      </w:r>
      <w:r>
        <w:rPr>
          <w:rFonts w:ascii="仿宋_GB2312" w:eastAsia="仿宋_GB2312" w:hAnsi="宋体" w:cs="仿宋_GB2312"/>
          <w:sz w:val="24"/>
          <w:szCs w:val="24"/>
        </w:rPr>
        <w:t>3</w:t>
      </w:r>
      <w:r>
        <w:rPr>
          <w:rFonts w:ascii="仿宋_GB2312" w:eastAsia="仿宋_GB2312" w:hAnsi="宋体" w:cs="仿宋_GB2312" w:hint="eastAsia"/>
          <w:sz w:val="24"/>
          <w:szCs w:val="24"/>
        </w:rPr>
        <w:t>……的抽取球放入箱内，直到放完本次与所有报价相同的投标人数量的抽取球为止，由投标人确认无误后由代理机构对箱内的</w:t>
      </w:r>
      <w:proofErr w:type="gramStart"/>
      <w:r>
        <w:rPr>
          <w:rFonts w:ascii="仿宋_GB2312" w:eastAsia="仿宋_GB2312" w:hAnsi="宋体" w:cs="仿宋_GB2312" w:hint="eastAsia"/>
          <w:sz w:val="24"/>
          <w:szCs w:val="24"/>
        </w:rPr>
        <w:t>抽取球摇匀</w:t>
      </w:r>
      <w:proofErr w:type="gramEnd"/>
      <w:r>
        <w:rPr>
          <w:rFonts w:ascii="仿宋_GB2312" w:eastAsia="仿宋_GB2312" w:hAnsi="宋体" w:cs="仿宋_GB2312" w:hint="eastAsia"/>
          <w:sz w:val="24"/>
          <w:szCs w:val="24"/>
        </w:rPr>
        <w:t>，直到现场投标人无异议为止；</w:t>
      </w:r>
    </w:p>
    <w:p w:rsidR="00A8478B" w:rsidRDefault="00A602E7">
      <w:pPr>
        <w:spacing w:line="440" w:lineRule="exact"/>
        <w:ind w:firstLineChars="200" w:firstLine="480"/>
        <w:rPr>
          <w:rFonts w:ascii="仿宋_GB2312" w:eastAsia="仿宋_GB2312" w:hAnsi="宋体"/>
          <w:sz w:val="24"/>
          <w:szCs w:val="24"/>
        </w:rPr>
      </w:pPr>
      <w:r>
        <w:rPr>
          <w:rFonts w:ascii="仿宋_GB2312" w:eastAsia="仿宋_GB2312" w:hAnsi="宋体" w:cs="仿宋_GB2312"/>
          <w:sz w:val="24"/>
          <w:szCs w:val="24"/>
        </w:rPr>
        <w:t>1.3.4</w:t>
      </w:r>
      <w:r>
        <w:rPr>
          <w:rFonts w:ascii="仿宋_GB2312" w:eastAsia="仿宋_GB2312" w:hAnsi="宋体" w:cs="仿宋_GB2312" w:hint="eastAsia"/>
          <w:sz w:val="24"/>
          <w:szCs w:val="24"/>
        </w:rPr>
        <w:t>由电脑对报价相同的投标人的抽取顺序进行随机排序，然后报价相同的投标人按电脑随机排序的顺序分别抽取球，再按抽取编号顺序由小到大对报价相同的投标人排序，编号为</w:t>
      </w:r>
      <w:r>
        <w:rPr>
          <w:rFonts w:ascii="仿宋_GB2312" w:eastAsia="仿宋_GB2312" w:hAnsi="宋体" w:cs="仿宋_GB2312"/>
          <w:sz w:val="24"/>
          <w:szCs w:val="24"/>
        </w:rPr>
        <w:t>1</w:t>
      </w:r>
      <w:r>
        <w:rPr>
          <w:rFonts w:ascii="仿宋_GB2312" w:eastAsia="仿宋_GB2312" w:hAnsi="宋体" w:cs="仿宋_GB2312" w:hint="eastAsia"/>
          <w:sz w:val="24"/>
          <w:szCs w:val="24"/>
        </w:rPr>
        <w:t>的为第一名，编号</w:t>
      </w:r>
      <w:r>
        <w:rPr>
          <w:rFonts w:ascii="仿宋_GB2312" w:eastAsia="仿宋_GB2312" w:hAnsi="宋体" w:cs="仿宋_GB2312"/>
          <w:sz w:val="24"/>
          <w:szCs w:val="24"/>
        </w:rPr>
        <w:t>2</w:t>
      </w:r>
      <w:r>
        <w:rPr>
          <w:rFonts w:ascii="仿宋_GB2312" w:eastAsia="仿宋_GB2312" w:hAnsi="宋体" w:cs="仿宋_GB2312" w:hint="eastAsia"/>
          <w:sz w:val="24"/>
          <w:szCs w:val="24"/>
        </w:rPr>
        <w:t>为第二名，依次为对应为</w:t>
      </w:r>
      <w:r>
        <w:rPr>
          <w:rFonts w:ascii="仿宋_GB2312" w:eastAsia="仿宋_GB2312" w:hAnsi="宋体" w:cs="仿宋_GB2312"/>
          <w:sz w:val="24"/>
          <w:szCs w:val="24"/>
        </w:rPr>
        <w:t>3</w:t>
      </w:r>
      <w:r>
        <w:rPr>
          <w:rFonts w:ascii="仿宋_GB2312" w:eastAsia="仿宋_GB2312" w:hAnsi="宋体" w:cs="仿宋_GB2312" w:hint="eastAsia"/>
          <w:sz w:val="24"/>
          <w:szCs w:val="24"/>
        </w:rPr>
        <w:t>、</w:t>
      </w:r>
      <w:r>
        <w:rPr>
          <w:rFonts w:ascii="仿宋_GB2312" w:eastAsia="仿宋_GB2312" w:hAnsi="宋体" w:cs="仿宋_GB2312"/>
          <w:sz w:val="24"/>
          <w:szCs w:val="24"/>
        </w:rPr>
        <w:t>4</w:t>
      </w:r>
      <w:r>
        <w:rPr>
          <w:rFonts w:ascii="仿宋_GB2312" w:eastAsia="仿宋_GB2312" w:hAnsi="宋体" w:cs="仿宋_GB2312" w:hint="eastAsia"/>
          <w:sz w:val="24"/>
          <w:szCs w:val="24"/>
        </w:rPr>
        <w:t>、</w:t>
      </w:r>
      <w:r>
        <w:rPr>
          <w:rFonts w:ascii="仿宋_GB2312" w:eastAsia="仿宋_GB2312" w:hAnsi="宋体" w:cs="仿宋_GB2312"/>
          <w:sz w:val="24"/>
          <w:szCs w:val="24"/>
        </w:rPr>
        <w:t>5</w:t>
      </w:r>
      <w:r>
        <w:rPr>
          <w:rFonts w:ascii="仿宋_GB2312" w:eastAsia="仿宋_GB2312" w:hAnsi="宋体" w:cs="仿宋_GB2312" w:hint="eastAsia"/>
          <w:sz w:val="24"/>
          <w:szCs w:val="24"/>
        </w:rPr>
        <w:t>……</w:t>
      </w:r>
      <w:r>
        <w:rPr>
          <w:rFonts w:ascii="仿宋_GB2312" w:eastAsia="仿宋_GB2312" w:hAnsi="宋体" w:cs="仿宋_GB2312"/>
          <w:sz w:val="24"/>
          <w:szCs w:val="24"/>
        </w:rPr>
        <w:t>N</w:t>
      </w:r>
      <w:r>
        <w:rPr>
          <w:rFonts w:ascii="仿宋_GB2312" w:eastAsia="仿宋_GB2312" w:hAnsi="宋体" w:cs="仿宋_GB2312" w:hint="eastAsia"/>
          <w:sz w:val="24"/>
          <w:szCs w:val="24"/>
        </w:rPr>
        <w:t>名。</w:t>
      </w:r>
    </w:p>
    <w:p w:rsidR="00A8478B" w:rsidRDefault="00A602E7">
      <w:pPr>
        <w:spacing w:line="440" w:lineRule="exact"/>
        <w:ind w:firstLineChars="150" w:firstLine="360"/>
        <w:rPr>
          <w:rFonts w:ascii="仿宋_GB2312" w:eastAsia="仿宋_GB2312" w:hAnsi="宋体"/>
          <w:color w:val="000000"/>
          <w:sz w:val="24"/>
          <w:szCs w:val="24"/>
        </w:rPr>
      </w:pPr>
      <w:r>
        <w:rPr>
          <w:rFonts w:ascii="仿宋_GB2312" w:eastAsia="仿宋_GB2312" w:hAnsi="宋体" w:cs="仿宋_GB2312"/>
          <w:color w:val="FF0000"/>
          <w:sz w:val="24"/>
          <w:szCs w:val="24"/>
        </w:rPr>
        <w:t xml:space="preserve"> </w:t>
      </w:r>
      <w:r>
        <w:rPr>
          <w:rFonts w:ascii="仿宋_GB2312" w:eastAsia="仿宋_GB2312" w:hAnsi="宋体" w:cs="仿宋_GB2312"/>
          <w:color w:val="000000"/>
          <w:sz w:val="24"/>
          <w:szCs w:val="24"/>
        </w:rPr>
        <w:t>1.4</w:t>
      </w:r>
      <w:r>
        <w:rPr>
          <w:rFonts w:ascii="仿宋_GB2312" w:eastAsia="仿宋_GB2312" w:hAnsi="宋体" w:cs="仿宋_GB2312" w:hint="eastAsia"/>
          <w:color w:val="000000"/>
          <w:sz w:val="24"/>
          <w:szCs w:val="24"/>
        </w:rPr>
        <w:t>将抽中报价的投标人的资料送入评标室，未被抽取的投标人，招标人现场退还投标文件、各类证书原件和投标保证金银行保函，对现金转账方式缴纳的投标保证金按招标文件约定退还；</w:t>
      </w:r>
    </w:p>
    <w:p w:rsidR="00A8478B" w:rsidRDefault="00A602E7">
      <w:pPr>
        <w:spacing w:line="440" w:lineRule="exact"/>
        <w:ind w:firstLineChars="200" w:firstLine="480"/>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开标结束。</w:t>
      </w:r>
    </w:p>
    <w:p w:rsidR="00A8478B" w:rsidRDefault="00A602E7">
      <w:pPr>
        <w:pStyle w:val="3"/>
        <w:spacing w:line="440" w:lineRule="exact"/>
        <w:rPr>
          <w:rFonts w:ascii="黑体" w:eastAsia="黑体" w:hAnsi="黑体" w:cs="仿宋_GB2312"/>
          <w:color w:val="000000"/>
          <w:kern w:val="2"/>
          <w:sz w:val="24"/>
          <w:szCs w:val="24"/>
        </w:rPr>
      </w:pPr>
      <w:bookmarkStart w:id="24" w:name="_Toc225045507"/>
      <w:bookmarkStart w:id="25" w:name="_Toc270862370"/>
      <w:bookmarkStart w:id="26" w:name="_Toc185047289"/>
      <w:bookmarkStart w:id="27" w:name="_Toc11327"/>
      <w:r>
        <w:rPr>
          <w:rFonts w:ascii="黑体" w:eastAsia="黑体" w:hAnsi="黑体" w:cs="仿宋_GB2312"/>
          <w:color w:val="000000"/>
          <w:kern w:val="2"/>
          <w:sz w:val="24"/>
          <w:szCs w:val="24"/>
        </w:rPr>
        <w:t>2</w:t>
      </w:r>
      <w:r>
        <w:rPr>
          <w:rFonts w:ascii="黑体" w:eastAsia="黑体" w:hAnsi="黑体" w:cs="仿宋_GB2312" w:hint="eastAsia"/>
          <w:color w:val="000000"/>
          <w:kern w:val="2"/>
          <w:sz w:val="24"/>
          <w:szCs w:val="24"/>
        </w:rPr>
        <w:t>．评标</w:t>
      </w:r>
      <w:bookmarkEnd w:id="24"/>
      <w:bookmarkEnd w:id="25"/>
      <w:bookmarkEnd w:id="26"/>
      <w:bookmarkEnd w:id="27"/>
    </w:p>
    <w:p w:rsidR="00A8478B" w:rsidRDefault="00A602E7">
      <w:pPr>
        <w:pStyle w:val="3"/>
        <w:spacing w:line="440" w:lineRule="exact"/>
        <w:rPr>
          <w:rFonts w:ascii="黑体" w:eastAsia="黑体" w:hAnsi="黑体" w:cs="仿宋_GB2312"/>
          <w:color w:val="000000"/>
          <w:kern w:val="2"/>
          <w:sz w:val="24"/>
          <w:szCs w:val="24"/>
        </w:rPr>
      </w:pPr>
      <w:bookmarkStart w:id="28" w:name="_Toc185047290"/>
      <w:r>
        <w:rPr>
          <w:rFonts w:ascii="黑体" w:eastAsia="黑体" w:hAnsi="黑体" w:cs="仿宋_GB2312"/>
          <w:color w:val="000000"/>
          <w:kern w:val="2"/>
          <w:sz w:val="24"/>
          <w:szCs w:val="24"/>
        </w:rPr>
        <w:t xml:space="preserve">2.1 </w:t>
      </w:r>
      <w:r>
        <w:rPr>
          <w:rFonts w:ascii="黑体" w:eastAsia="黑体" w:hAnsi="黑体" w:cs="仿宋_GB2312" w:hint="eastAsia"/>
          <w:color w:val="000000"/>
          <w:kern w:val="2"/>
          <w:sz w:val="24"/>
          <w:szCs w:val="24"/>
        </w:rPr>
        <w:t>评标委员会</w:t>
      </w:r>
      <w:bookmarkEnd w:id="28"/>
    </w:p>
    <w:p w:rsidR="00A8478B" w:rsidRDefault="00A602E7">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2.1.1</w:t>
      </w:r>
      <w:r>
        <w:rPr>
          <w:rFonts w:ascii="仿宋_GB2312" w:eastAsia="仿宋_GB2312" w:hAnsi="宋体" w:cs="仿宋_GB2312" w:hint="eastAsia"/>
          <w:color w:val="000000"/>
          <w:sz w:val="24"/>
          <w:szCs w:val="24"/>
        </w:rPr>
        <w:t>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rsidR="00A8478B" w:rsidRDefault="00A602E7">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2.1.2</w:t>
      </w:r>
      <w:r>
        <w:rPr>
          <w:rFonts w:ascii="仿宋_GB2312" w:eastAsia="仿宋_GB2312" w:hAnsi="宋体" w:cs="仿宋_GB2312" w:hint="eastAsia"/>
          <w:color w:val="000000"/>
          <w:sz w:val="24"/>
          <w:szCs w:val="24"/>
        </w:rPr>
        <w:t>评标委员会成员有下列情形之一的，应当回避：</w:t>
      </w:r>
    </w:p>
    <w:p w:rsidR="00A8478B" w:rsidRDefault="00A602E7">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⑴招标人或投标人的主要负责人的近亲属；</w:t>
      </w:r>
    </w:p>
    <w:p w:rsidR="00A8478B" w:rsidRDefault="00A602E7">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⑵项目主管部门或者行政监督部门的人员；</w:t>
      </w:r>
    </w:p>
    <w:p w:rsidR="00A8478B" w:rsidRDefault="00A602E7">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⑶与投标人有经济利益关系，可能影响对投标公正评审的；</w:t>
      </w:r>
    </w:p>
    <w:p w:rsidR="00A8478B" w:rsidRDefault="00A602E7">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⑷曾因在招标、评标以及其他与招标投标有关活动中从事违法行为而受过行政处罚或刑事处罚的。</w:t>
      </w:r>
    </w:p>
    <w:p w:rsidR="00A8478B" w:rsidRDefault="00A602E7">
      <w:pPr>
        <w:pStyle w:val="3"/>
        <w:spacing w:line="440" w:lineRule="exact"/>
        <w:rPr>
          <w:rFonts w:ascii="黑体" w:eastAsia="黑体" w:hAnsi="黑体" w:cs="仿宋_GB2312"/>
          <w:color w:val="000000"/>
          <w:kern w:val="2"/>
          <w:sz w:val="24"/>
          <w:szCs w:val="24"/>
        </w:rPr>
      </w:pPr>
      <w:bookmarkStart w:id="29" w:name="_Toc185047291"/>
      <w:r>
        <w:rPr>
          <w:rFonts w:ascii="黑体" w:eastAsia="黑体" w:hAnsi="黑体" w:cs="仿宋_GB2312"/>
          <w:color w:val="000000"/>
          <w:kern w:val="2"/>
          <w:sz w:val="24"/>
          <w:szCs w:val="24"/>
        </w:rPr>
        <w:t xml:space="preserve">2.2 </w:t>
      </w:r>
      <w:r>
        <w:rPr>
          <w:rFonts w:ascii="黑体" w:eastAsia="黑体" w:hAnsi="黑体" w:cs="仿宋_GB2312" w:hint="eastAsia"/>
          <w:color w:val="000000"/>
          <w:kern w:val="2"/>
          <w:sz w:val="24"/>
          <w:szCs w:val="24"/>
        </w:rPr>
        <w:t>评标原则</w:t>
      </w:r>
      <w:bookmarkEnd w:id="29"/>
    </w:p>
    <w:p w:rsidR="00A8478B" w:rsidRDefault="00A602E7">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评标活动遵循公平、公正、科学和择优的原则。</w:t>
      </w:r>
    </w:p>
    <w:p w:rsidR="00A8478B" w:rsidRDefault="00A602E7">
      <w:pPr>
        <w:pStyle w:val="4"/>
        <w:spacing w:line="440" w:lineRule="exact"/>
        <w:rPr>
          <w:rFonts w:ascii="黑体" w:eastAsia="黑体" w:hAnsi="黑体" w:cs="仿宋_GB2312"/>
          <w:color w:val="000000"/>
          <w:kern w:val="2"/>
          <w:sz w:val="24"/>
          <w:szCs w:val="24"/>
        </w:rPr>
      </w:pPr>
      <w:bookmarkStart w:id="30" w:name="_Toc185047292"/>
      <w:r>
        <w:rPr>
          <w:rFonts w:ascii="黑体" w:eastAsia="黑体" w:hAnsi="黑体" w:cs="仿宋_GB2312"/>
          <w:color w:val="000000"/>
          <w:kern w:val="2"/>
          <w:sz w:val="24"/>
          <w:szCs w:val="24"/>
        </w:rPr>
        <w:t xml:space="preserve">2.3 </w:t>
      </w:r>
      <w:r>
        <w:rPr>
          <w:rFonts w:ascii="黑体" w:eastAsia="黑体" w:hAnsi="黑体" w:cs="仿宋_GB2312" w:hint="eastAsia"/>
          <w:color w:val="000000"/>
          <w:kern w:val="2"/>
          <w:sz w:val="24"/>
          <w:szCs w:val="24"/>
        </w:rPr>
        <w:t>评标</w:t>
      </w:r>
      <w:bookmarkEnd w:id="30"/>
    </w:p>
    <w:p w:rsidR="00A8478B" w:rsidRDefault="00A602E7">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评标委员会按照第三章“评标办法”规定的方法、评审因素、标准和程序对投标文件进行评审。第三章“评标办法”没有规定的方法、评审因素和标准，不作为评标依据。</w:t>
      </w:r>
    </w:p>
    <w:p w:rsidR="00A8478B" w:rsidRDefault="00A602E7">
      <w:pPr>
        <w:pStyle w:val="4"/>
        <w:spacing w:line="440" w:lineRule="exact"/>
        <w:rPr>
          <w:rFonts w:ascii="黑体" w:eastAsia="黑体" w:hAnsi="黑体" w:cs="仿宋_GB2312"/>
          <w:color w:val="000000"/>
          <w:kern w:val="2"/>
          <w:sz w:val="24"/>
          <w:szCs w:val="24"/>
        </w:rPr>
      </w:pPr>
      <w:bookmarkStart w:id="31" w:name="_Toc29129"/>
      <w:bookmarkStart w:id="32" w:name="_Toc225045509"/>
      <w:bookmarkStart w:id="33" w:name="_Toc185047298"/>
      <w:bookmarkStart w:id="34" w:name="_Toc270862372"/>
      <w:r>
        <w:rPr>
          <w:rFonts w:ascii="黑体" w:eastAsia="黑体" w:hAnsi="黑体" w:cs="仿宋_GB2312"/>
          <w:color w:val="000000"/>
          <w:kern w:val="2"/>
          <w:sz w:val="24"/>
          <w:szCs w:val="24"/>
        </w:rPr>
        <w:lastRenderedPageBreak/>
        <w:t>3</w:t>
      </w:r>
      <w:r>
        <w:rPr>
          <w:rFonts w:ascii="黑体" w:eastAsia="黑体" w:hAnsi="黑体" w:cs="仿宋_GB2312" w:hint="eastAsia"/>
          <w:color w:val="000000"/>
          <w:kern w:val="2"/>
          <w:sz w:val="24"/>
          <w:szCs w:val="24"/>
        </w:rPr>
        <w:t>．重新招标</w:t>
      </w:r>
      <w:bookmarkEnd w:id="31"/>
      <w:bookmarkEnd w:id="32"/>
      <w:bookmarkEnd w:id="33"/>
      <w:bookmarkEnd w:id="34"/>
      <w:r>
        <w:rPr>
          <w:rFonts w:ascii="黑体" w:eastAsia="黑体" w:hAnsi="黑体" w:cs="仿宋_GB2312" w:hint="eastAsia"/>
          <w:color w:val="000000"/>
          <w:kern w:val="2"/>
          <w:sz w:val="24"/>
          <w:szCs w:val="24"/>
        </w:rPr>
        <w:t>和不适用情形</w:t>
      </w:r>
    </w:p>
    <w:p w:rsidR="00A8478B" w:rsidRDefault="00A602E7">
      <w:pPr>
        <w:pStyle w:val="4"/>
        <w:spacing w:line="440" w:lineRule="exact"/>
        <w:rPr>
          <w:rFonts w:ascii="黑体" w:eastAsia="黑体" w:hAnsi="黑体" w:cs="仿宋_GB2312"/>
          <w:color w:val="000000"/>
          <w:kern w:val="2"/>
          <w:sz w:val="24"/>
          <w:szCs w:val="24"/>
        </w:rPr>
      </w:pPr>
      <w:bookmarkStart w:id="35" w:name="_Toc185047299"/>
      <w:r>
        <w:rPr>
          <w:rFonts w:ascii="黑体" w:eastAsia="黑体" w:hAnsi="黑体" w:cs="仿宋_GB2312"/>
          <w:color w:val="000000"/>
          <w:kern w:val="2"/>
          <w:sz w:val="24"/>
          <w:szCs w:val="24"/>
        </w:rPr>
        <w:t xml:space="preserve">3.1 </w:t>
      </w:r>
      <w:r>
        <w:rPr>
          <w:rFonts w:ascii="黑体" w:eastAsia="黑体" w:hAnsi="黑体" w:cs="仿宋_GB2312" w:hint="eastAsia"/>
          <w:color w:val="000000"/>
          <w:kern w:val="2"/>
          <w:sz w:val="24"/>
          <w:szCs w:val="24"/>
        </w:rPr>
        <w:t>重新招标</w:t>
      </w:r>
      <w:bookmarkEnd w:id="35"/>
    </w:p>
    <w:p w:rsidR="00A8478B" w:rsidRDefault="00A602E7">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有下列情形之一的，招标人将重新招标：</w:t>
      </w:r>
    </w:p>
    <w:p w:rsidR="00A8478B" w:rsidRDefault="00A602E7">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⑴递交投标文件不足三家；</w:t>
      </w:r>
    </w:p>
    <w:p w:rsidR="00A8478B" w:rsidRDefault="00A602E7">
      <w:pPr>
        <w:spacing w:line="440" w:lineRule="exact"/>
        <w:ind w:left="480"/>
        <w:rPr>
          <w:rFonts w:ascii="仿宋_GB2312" w:eastAsia="仿宋_GB2312" w:hAnsi="宋体"/>
          <w:color w:val="000000"/>
          <w:sz w:val="24"/>
          <w:szCs w:val="24"/>
        </w:rPr>
      </w:pPr>
      <w:r>
        <w:rPr>
          <w:rFonts w:ascii="仿宋_GB2312" w:eastAsia="仿宋_GB2312" w:hAnsi="宋体" w:cs="仿宋_GB2312" w:hint="eastAsia"/>
          <w:color w:val="000000"/>
          <w:sz w:val="24"/>
          <w:szCs w:val="24"/>
        </w:rPr>
        <w:t>⑵通过符合性审查的投标企业少于</w:t>
      </w:r>
      <w:r>
        <w:rPr>
          <w:rFonts w:ascii="仿宋_GB2312" w:eastAsia="仿宋_GB2312" w:hAnsi="宋体" w:cs="仿宋_GB2312"/>
          <w:color w:val="000000"/>
          <w:sz w:val="24"/>
          <w:szCs w:val="24"/>
        </w:rPr>
        <w:t>2</w:t>
      </w:r>
      <w:r>
        <w:rPr>
          <w:rFonts w:ascii="仿宋_GB2312" w:eastAsia="仿宋_GB2312" w:hAnsi="宋体" w:cs="仿宋_GB2312" w:hint="eastAsia"/>
          <w:color w:val="000000"/>
          <w:sz w:val="24"/>
          <w:szCs w:val="24"/>
        </w:rPr>
        <w:t>家；</w:t>
      </w:r>
    </w:p>
    <w:p w:rsidR="00A8478B" w:rsidRDefault="00A602E7">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⑶第一中标候选人以资金、技术、工期等非正当理由放弃中标，没收投标保证金不能弥补第一、第二中标候选人报价差额的；</w:t>
      </w:r>
    </w:p>
    <w:p w:rsidR="00A8478B" w:rsidRDefault="00A602E7">
      <w:pPr>
        <w:spacing w:line="440" w:lineRule="exact"/>
        <w:ind w:left="480"/>
        <w:rPr>
          <w:rFonts w:ascii="仿宋_GB2312" w:eastAsia="仿宋_GB2312" w:hAnsi="宋体"/>
          <w:color w:val="000000"/>
          <w:sz w:val="24"/>
          <w:szCs w:val="24"/>
        </w:rPr>
      </w:pPr>
      <w:r>
        <w:rPr>
          <w:rFonts w:ascii="仿宋_GB2312" w:eastAsia="仿宋_GB2312" w:hAnsi="宋体" w:cs="仿宋_GB2312" w:hint="eastAsia"/>
          <w:color w:val="000000"/>
          <w:sz w:val="24"/>
          <w:szCs w:val="24"/>
        </w:rPr>
        <w:t>⑷法律法规规定的其它情形。</w:t>
      </w:r>
    </w:p>
    <w:p w:rsidR="00A8478B" w:rsidRDefault="00A602E7">
      <w:pPr>
        <w:pStyle w:val="3"/>
        <w:spacing w:line="440" w:lineRule="exact"/>
        <w:rPr>
          <w:rFonts w:ascii="黑体" w:eastAsia="黑体" w:hAnsi="黑体" w:cs="仿宋_GB2312"/>
          <w:color w:val="000000"/>
          <w:kern w:val="2"/>
          <w:sz w:val="24"/>
          <w:szCs w:val="24"/>
        </w:rPr>
      </w:pPr>
      <w:bookmarkStart w:id="36" w:name="_Toc185047301"/>
      <w:bookmarkStart w:id="37" w:name="_Toc225045510"/>
      <w:bookmarkStart w:id="38" w:name="_Toc270862373"/>
      <w:bookmarkStart w:id="39" w:name="_Toc14958"/>
      <w:r>
        <w:rPr>
          <w:rFonts w:ascii="黑体" w:eastAsia="黑体" w:hAnsi="黑体" w:cs="仿宋_GB2312"/>
          <w:color w:val="000000"/>
          <w:kern w:val="2"/>
          <w:sz w:val="24"/>
          <w:szCs w:val="24"/>
        </w:rPr>
        <w:t>3.2</w:t>
      </w:r>
      <w:r>
        <w:rPr>
          <w:rFonts w:ascii="黑体" w:eastAsia="黑体" w:hAnsi="黑体" w:cs="仿宋_GB2312" w:hint="eastAsia"/>
          <w:color w:val="000000"/>
          <w:kern w:val="2"/>
          <w:sz w:val="24"/>
          <w:szCs w:val="24"/>
        </w:rPr>
        <w:t>不适用情形</w:t>
      </w:r>
    </w:p>
    <w:p w:rsidR="00A8478B" w:rsidRDefault="00A602E7">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本市国家投资工程建设项目招投标活动有下列情形之一的，不适用本招标方法：</w:t>
      </w:r>
    </w:p>
    <w:p w:rsidR="00A8478B" w:rsidRDefault="00A602E7">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⑴项目技术工艺较复杂；</w:t>
      </w:r>
    </w:p>
    <w:p w:rsidR="00A8478B" w:rsidRDefault="00A602E7">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⑵项目安全等级要求高；</w:t>
      </w:r>
    </w:p>
    <w:p w:rsidR="00A8478B" w:rsidRDefault="00A602E7">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⑶投资计划有特殊要求；</w:t>
      </w:r>
    </w:p>
    <w:p w:rsidR="00A8478B" w:rsidRDefault="00A602E7">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⑷广元市工程建设项目预选承包商储备</w:t>
      </w:r>
      <w:proofErr w:type="gramStart"/>
      <w:r>
        <w:rPr>
          <w:rFonts w:ascii="仿宋_GB2312" w:eastAsia="仿宋_GB2312" w:hAnsi="宋体" w:cs="仿宋_GB2312" w:hint="eastAsia"/>
          <w:color w:val="000000"/>
          <w:sz w:val="24"/>
          <w:szCs w:val="24"/>
        </w:rPr>
        <w:t>库企业</w:t>
      </w:r>
      <w:proofErr w:type="gramEnd"/>
      <w:r>
        <w:rPr>
          <w:rFonts w:ascii="仿宋_GB2312" w:eastAsia="仿宋_GB2312" w:hAnsi="宋体" w:cs="仿宋_GB2312" w:hint="eastAsia"/>
          <w:color w:val="000000"/>
          <w:sz w:val="24"/>
          <w:szCs w:val="24"/>
        </w:rPr>
        <w:t>不能满足招标资质和条件要求，或满足资质和条件要求少于</w:t>
      </w:r>
      <w:r>
        <w:rPr>
          <w:rFonts w:ascii="仿宋_GB2312" w:eastAsia="仿宋_GB2312" w:hAnsi="宋体" w:cs="仿宋_GB2312"/>
          <w:color w:val="000000"/>
          <w:sz w:val="24"/>
          <w:szCs w:val="24"/>
        </w:rPr>
        <w:t>3</w:t>
      </w:r>
      <w:r>
        <w:rPr>
          <w:rFonts w:ascii="仿宋_GB2312" w:eastAsia="仿宋_GB2312" w:hAnsi="宋体" w:cs="仿宋_GB2312" w:hint="eastAsia"/>
          <w:color w:val="000000"/>
          <w:sz w:val="24"/>
          <w:szCs w:val="24"/>
        </w:rPr>
        <w:t>家；</w:t>
      </w:r>
    </w:p>
    <w:p w:rsidR="00A8478B" w:rsidRDefault="00A602E7">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⑸规划策划设计方案征集；</w:t>
      </w:r>
    </w:p>
    <w:p w:rsidR="00A8478B" w:rsidRDefault="00A602E7">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⑹不适用本招标办法的其他情形。</w:t>
      </w:r>
    </w:p>
    <w:p w:rsidR="00A8478B" w:rsidRDefault="00A8478B">
      <w:pPr>
        <w:spacing w:line="440" w:lineRule="exact"/>
        <w:rPr>
          <w:rFonts w:ascii="仿宋_GB2312" w:eastAsia="仿宋_GB2312" w:hAnsi="宋体"/>
          <w:color w:val="000000"/>
          <w:sz w:val="24"/>
          <w:szCs w:val="24"/>
        </w:rPr>
      </w:pPr>
    </w:p>
    <w:p w:rsidR="00A8478B" w:rsidRDefault="00A8478B">
      <w:pPr>
        <w:spacing w:line="440" w:lineRule="exact"/>
        <w:rPr>
          <w:rFonts w:ascii="仿宋_GB2312" w:eastAsia="仿宋_GB2312" w:hAnsi="宋体"/>
          <w:color w:val="000000"/>
          <w:sz w:val="24"/>
          <w:szCs w:val="24"/>
        </w:rPr>
      </w:pPr>
    </w:p>
    <w:p w:rsidR="00A8478B" w:rsidRDefault="00A8478B">
      <w:pPr>
        <w:spacing w:line="440" w:lineRule="exact"/>
        <w:rPr>
          <w:rFonts w:ascii="仿宋_GB2312" w:eastAsia="仿宋_GB2312" w:hAnsi="宋体"/>
          <w:color w:val="000000"/>
          <w:sz w:val="24"/>
          <w:szCs w:val="24"/>
        </w:rPr>
      </w:pPr>
    </w:p>
    <w:p w:rsidR="00A8478B" w:rsidRDefault="00A8478B">
      <w:pPr>
        <w:spacing w:line="440" w:lineRule="exact"/>
        <w:rPr>
          <w:rFonts w:ascii="仿宋_GB2312" w:eastAsia="仿宋_GB2312" w:hAnsi="宋体"/>
          <w:color w:val="000000"/>
          <w:sz w:val="24"/>
          <w:szCs w:val="24"/>
        </w:rPr>
      </w:pPr>
    </w:p>
    <w:p w:rsidR="00A8478B" w:rsidRDefault="00A8478B">
      <w:pPr>
        <w:spacing w:line="440" w:lineRule="exact"/>
      </w:pPr>
    </w:p>
    <w:p w:rsidR="00A8478B" w:rsidRDefault="00A8478B">
      <w:pPr>
        <w:spacing w:line="440" w:lineRule="exact"/>
      </w:pPr>
    </w:p>
    <w:p w:rsidR="00A8478B" w:rsidRDefault="00A8478B">
      <w:pPr>
        <w:spacing w:line="440" w:lineRule="exact"/>
        <w:jc w:val="left"/>
        <w:rPr>
          <w:rFonts w:ascii="仿宋_GB2312" w:eastAsia="仿宋_GB2312" w:hAnsi="宋体" w:cs="仿宋_GB2312"/>
          <w:b/>
          <w:bCs/>
          <w:color w:val="000000"/>
          <w:kern w:val="0"/>
          <w:sz w:val="24"/>
          <w:szCs w:val="24"/>
        </w:rPr>
      </w:pPr>
    </w:p>
    <w:p w:rsidR="00A8478B" w:rsidRDefault="00A8478B">
      <w:pPr>
        <w:spacing w:line="440" w:lineRule="exact"/>
        <w:jc w:val="left"/>
        <w:rPr>
          <w:rFonts w:ascii="仿宋_GB2312" w:eastAsia="仿宋_GB2312" w:hAnsi="宋体" w:cs="仿宋_GB2312"/>
          <w:b/>
          <w:bCs/>
          <w:color w:val="000000"/>
          <w:kern w:val="0"/>
          <w:sz w:val="24"/>
          <w:szCs w:val="24"/>
        </w:rPr>
      </w:pPr>
    </w:p>
    <w:p w:rsidR="00A8478B" w:rsidRDefault="00A8478B">
      <w:pPr>
        <w:spacing w:line="440" w:lineRule="exact"/>
        <w:jc w:val="left"/>
        <w:rPr>
          <w:rFonts w:ascii="仿宋_GB2312" w:eastAsia="仿宋_GB2312" w:hAnsi="宋体" w:cs="仿宋_GB2312"/>
          <w:b/>
          <w:bCs/>
          <w:color w:val="000000"/>
          <w:kern w:val="0"/>
          <w:sz w:val="24"/>
          <w:szCs w:val="24"/>
        </w:rPr>
      </w:pPr>
    </w:p>
    <w:p w:rsidR="00A8478B" w:rsidRDefault="00A8478B">
      <w:pPr>
        <w:spacing w:line="440" w:lineRule="exact"/>
        <w:jc w:val="left"/>
        <w:rPr>
          <w:rFonts w:ascii="仿宋_GB2312" w:eastAsia="仿宋_GB2312" w:hAnsi="宋体" w:cs="仿宋_GB2312"/>
          <w:b/>
          <w:bCs/>
          <w:color w:val="000000"/>
          <w:kern w:val="0"/>
          <w:sz w:val="24"/>
          <w:szCs w:val="24"/>
        </w:rPr>
      </w:pPr>
    </w:p>
    <w:p w:rsidR="00A8478B" w:rsidRDefault="00A8478B">
      <w:pPr>
        <w:spacing w:line="440" w:lineRule="exact"/>
        <w:jc w:val="left"/>
        <w:rPr>
          <w:rFonts w:ascii="仿宋_GB2312" w:eastAsia="仿宋_GB2312" w:hAnsi="宋体" w:cs="仿宋_GB2312"/>
          <w:b/>
          <w:bCs/>
          <w:color w:val="000000"/>
          <w:kern w:val="0"/>
          <w:sz w:val="24"/>
          <w:szCs w:val="24"/>
        </w:rPr>
      </w:pPr>
    </w:p>
    <w:p w:rsidR="00A8478B" w:rsidRDefault="00A8478B">
      <w:pPr>
        <w:spacing w:line="440" w:lineRule="exact"/>
        <w:jc w:val="left"/>
        <w:rPr>
          <w:rFonts w:ascii="仿宋_GB2312" w:eastAsia="仿宋_GB2312" w:hAnsi="宋体" w:cs="仿宋_GB2312"/>
          <w:b/>
          <w:bCs/>
          <w:color w:val="000000"/>
          <w:kern w:val="0"/>
          <w:sz w:val="24"/>
          <w:szCs w:val="24"/>
        </w:rPr>
      </w:pPr>
    </w:p>
    <w:p w:rsidR="00A8478B" w:rsidRDefault="00A602E7">
      <w:pPr>
        <w:jc w:val="left"/>
        <w:rPr>
          <w:rFonts w:ascii="黑体" w:eastAsia="黑体" w:hAnsi="黑体" w:cs="仿宋_GB2312"/>
          <w:b/>
          <w:bCs/>
          <w:color w:val="000000"/>
          <w:kern w:val="0"/>
          <w:sz w:val="24"/>
          <w:szCs w:val="24"/>
        </w:rPr>
      </w:pPr>
      <w:r>
        <w:rPr>
          <w:rFonts w:ascii="黑体" w:eastAsia="黑体" w:hAnsi="黑体" w:cs="仿宋_GB2312" w:hint="eastAsia"/>
          <w:b/>
          <w:bCs/>
          <w:color w:val="000000"/>
          <w:kern w:val="0"/>
          <w:sz w:val="24"/>
          <w:szCs w:val="24"/>
        </w:rPr>
        <w:lastRenderedPageBreak/>
        <w:t>附表</w:t>
      </w:r>
      <w:proofErr w:type="gramStart"/>
      <w:r>
        <w:rPr>
          <w:rFonts w:ascii="黑体" w:eastAsia="黑体" w:hAnsi="黑体" w:cs="仿宋_GB2312" w:hint="eastAsia"/>
          <w:b/>
          <w:bCs/>
          <w:color w:val="000000"/>
          <w:kern w:val="0"/>
          <w:sz w:val="24"/>
          <w:szCs w:val="24"/>
        </w:rPr>
        <w:t>一</w:t>
      </w:r>
      <w:proofErr w:type="gramEnd"/>
      <w:r>
        <w:rPr>
          <w:rFonts w:ascii="黑体" w:eastAsia="黑体" w:hAnsi="黑体" w:cs="仿宋_GB2312" w:hint="eastAsia"/>
          <w:b/>
          <w:bCs/>
          <w:color w:val="000000"/>
          <w:kern w:val="0"/>
          <w:sz w:val="24"/>
          <w:szCs w:val="24"/>
        </w:rPr>
        <w:t>：</w:t>
      </w:r>
      <w:r>
        <w:rPr>
          <w:rFonts w:ascii="黑体" w:eastAsia="黑体" w:hAnsi="黑体" w:cs="仿宋_GB2312"/>
          <w:b/>
          <w:bCs/>
          <w:color w:val="000000"/>
          <w:kern w:val="0"/>
          <w:sz w:val="24"/>
          <w:szCs w:val="24"/>
        </w:rPr>
        <w:t>报价函</w:t>
      </w:r>
    </w:p>
    <w:p w:rsidR="00A8478B" w:rsidRDefault="00A8478B">
      <w:pPr>
        <w:jc w:val="left"/>
        <w:rPr>
          <w:rFonts w:ascii="黑体" w:eastAsia="黑体" w:hAnsi="黑体"/>
          <w:color w:val="000000"/>
          <w:sz w:val="28"/>
          <w:szCs w:val="28"/>
        </w:rPr>
      </w:pPr>
    </w:p>
    <w:p w:rsidR="00A8478B" w:rsidRDefault="00A602E7">
      <w:pPr>
        <w:spacing w:line="360" w:lineRule="auto"/>
        <w:jc w:val="center"/>
        <w:rPr>
          <w:rFonts w:ascii="黑体" w:eastAsia="黑体" w:hAnsi="黑体"/>
          <w:bCs/>
          <w:color w:val="000000"/>
          <w:sz w:val="44"/>
          <w:szCs w:val="44"/>
        </w:rPr>
      </w:pPr>
      <w:r>
        <w:rPr>
          <w:rFonts w:ascii="黑体" w:eastAsia="黑体" w:hAnsi="黑体" w:cs="仿宋_GB2312" w:hint="eastAsia"/>
          <w:bCs/>
          <w:color w:val="000000"/>
          <w:sz w:val="44"/>
          <w:szCs w:val="44"/>
        </w:rPr>
        <w:t>报价函</w:t>
      </w:r>
    </w:p>
    <w:p w:rsidR="00A8478B" w:rsidRDefault="00A602E7">
      <w:pPr>
        <w:rPr>
          <w:rFonts w:ascii="仿宋_GB2312" w:eastAsia="仿宋_GB2312" w:hAnsi="宋体"/>
          <w:color w:val="000000"/>
          <w:sz w:val="28"/>
          <w:szCs w:val="28"/>
        </w:rPr>
      </w:pPr>
      <w:r>
        <w:rPr>
          <w:rFonts w:ascii="仿宋_GB2312" w:eastAsia="仿宋_GB2312" w:hAnsi="宋体" w:cs="仿宋_GB2312" w:hint="eastAsia"/>
          <w:color w:val="000000"/>
          <w:sz w:val="28"/>
          <w:szCs w:val="28"/>
        </w:rPr>
        <w:t>项目名称：</w:t>
      </w:r>
    </w:p>
    <w:tbl>
      <w:tblPr>
        <w:tblW w:w="900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00"/>
      </w:tblGrid>
      <w:tr w:rsidR="00A8478B">
        <w:trPr>
          <w:trHeight w:val="9328"/>
        </w:trPr>
        <w:tc>
          <w:tcPr>
            <w:tcW w:w="9000" w:type="dxa"/>
          </w:tcPr>
          <w:p w:rsidR="00A8478B" w:rsidRDefault="00A8478B">
            <w:pPr>
              <w:spacing w:line="360" w:lineRule="auto"/>
              <w:rPr>
                <w:rFonts w:ascii="仿宋_GB2312" w:eastAsia="仿宋_GB2312" w:hAnsi="仿宋"/>
                <w:color w:val="000000"/>
                <w:sz w:val="28"/>
                <w:szCs w:val="28"/>
              </w:rPr>
            </w:pPr>
          </w:p>
          <w:p w:rsidR="00A8478B" w:rsidRDefault="00A602E7">
            <w:pPr>
              <w:spacing w:line="480" w:lineRule="auto"/>
              <w:jc w:val="left"/>
              <w:rPr>
                <w:rFonts w:ascii="仿宋_GB2312" w:eastAsia="仿宋_GB2312" w:hAnsi="仿宋"/>
                <w:color w:val="000000"/>
                <w:sz w:val="28"/>
                <w:szCs w:val="28"/>
              </w:rPr>
            </w:pPr>
            <w:r>
              <w:rPr>
                <w:rFonts w:ascii="仿宋_GB2312" w:eastAsia="仿宋_GB2312" w:hAnsi="仿宋" w:cs="仿宋_GB2312" w:hint="eastAsia"/>
                <w:color w:val="000000"/>
                <w:sz w:val="28"/>
                <w:szCs w:val="28"/>
              </w:rPr>
              <w:t>致：</w:t>
            </w:r>
            <w:r>
              <w:rPr>
                <w:rFonts w:ascii="仿宋_GB2312" w:eastAsia="仿宋_GB2312" w:hAnsi="仿宋" w:cs="仿宋_GB2312"/>
                <w:color w:val="000000"/>
                <w:sz w:val="28"/>
                <w:szCs w:val="28"/>
                <w:u w:val="single"/>
              </w:rPr>
              <w:t xml:space="preserve">                  </w:t>
            </w:r>
            <w:r>
              <w:rPr>
                <w:rFonts w:ascii="仿宋_GB2312" w:eastAsia="仿宋_GB2312" w:hAnsi="仿宋" w:cs="仿宋_GB2312" w:hint="eastAsia"/>
                <w:color w:val="000000"/>
                <w:sz w:val="28"/>
                <w:szCs w:val="28"/>
              </w:rPr>
              <w:t>（招标人）</w:t>
            </w:r>
          </w:p>
          <w:p w:rsidR="00A8478B" w:rsidRDefault="00A602E7">
            <w:pPr>
              <w:spacing w:line="480" w:lineRule="auto"/>
              <w:ind w:firstLineChars="200" w:firstLine="560"/>
              <w:rPr>
                <w:rFonts w:ascii="仿宋_GB2312" w:eastAsia="仿宋_GB2312" w:hAnsi="仿宋" w:cs="仿宋_GB2312"/>
                <w:color w:val="000000"/>
                <w:sz w:val="28"/>
                <w:szCs w:val="28"/>
              </w:rPr>
            </w:pPr>
            <w:r>
              <w:rPr>
                <w:rFonts w:ascii="仿宋_GB2312" w:eastAsia="仿宋_GB2312" w:hAnsi="仿宋" w:cs="仿宋_GB2312" w:hint="eastAsia"/>
                <w:color w:val="000000"/>
                <w:sz w:val="28"/>
                <w:szCs w:val="28"/>
              </w:rPr>
              <w:t>□勘察设计费按</w:t>
            </w:r>
            <w:proofErr w:type="gramStart"/>
            <w:r>
              <w:rPr>
                <w:rFonts w:ascii="仿宋_GB2312" w:eastAsia="仿宋_GB2312" w:hAnsi="仿宋" w:cs="仿宋_GB2312" w:hint="eastAsia"/>
                <w:color w:val="000000"/>
                <w:sz w:val="28"/>
                <w:szCs w:val="28"/>
              </w:rPr>
              <w:t>国家发改委</w:t>
            </w:r>
            <w:proofErr w:type="gramEnd"/>
            <w:r>
              <w:rPr>
                <w:rFonts w:ascii="仿宋_GB2312" w:eastAsia="仿宋_GB2312" w:hAnsi="仿宋" w:cs="仿宋_GB2312" w:hint="eastAsia"/>
                <w:color w:val="000000"/>
                <w:sz w:val="28"/>
                <w:szCs w:val="28"/>
              </w:rPr>
              <w:t>《关于进一步放开建设项目专业服务价格的通知》</w:t>
            </w:r>
            <w:proofErr w:type="gramStart"/>
            <w:r>
              <w:rPr>
                <w:rFonts w:ascii="仿宋_GB2312" w:eastAsia="仿宋_GB2312" w:hAnsi="仿宋" w:cs="仿宋_GB2312" w:hint="eastAsia"/>
                <w:color w:val="000000"/>
                <w:sz w:val="28"/>
                <w:szCs w:val="28"/>
              </w:rPr>
              <w:t>发改价格</w:t>
            </w:r>
            <w:proofErr w:type="gramEnd"/>
            <w:r>
              <w:rPr>
                <w:rFonts w:ascii="仿宋_GB2312" w:eastAsia="仿宋_GB2312" w:hAnsi="仿宋" w:cs="仿宋_GB2312" w:hint="eastAsia"/>
                <w:color w:val="000000"/>
                <w:sz w:val="28"/>
                <w:szCs w:val="28"/>
              </w:rPr>
              <w:t>〔</w:t>
            </w:r>
            <w:r>
              <w:rPr>
                <w:rFonts w:ascii="仿宋_GB2312" w:eastAsia="仿宋_GB2312" w:hAnsi="仿宋" w:cs="仿宋_GB2312" w:hint="eastAsia"/>
                <w:color w:val="000000"/>
                <w:sz w:val="28"/>
                <w:szCs w:val="28"/>
              </w:rPr>
              <w:t>2015</w:t>
            </w:r>
            <w:r>
              <w:rPr>
                <w:rFonts w:ascii="仿宋_GB2312" w:eastAsia="仿宋_GB2312" w:hAnsi="仿宋" w:cs="仿宋_GB2312" w:hint="eastAsia"/>
                <w:color w:val="000000"/>
                <w:sz w:val="28"/>
                <w:szCs w:val="28"/>
              </w:rPr>
              <w:t>〕</w:t>
            </w:r>
            <w:r>
              <w:rPr>
                <w:rFonts w:ascii="仿宋_GB2312" w:eastAsia="仿宋_GB2312" w:hAnsi="仿宋" w:cs="仿宋_GB2312" w:hint="eastAsia"/>
                <w:color w:val="000000"/>
                <w:sz w:val="28"/>
                <w:szCs w:val="28"/>
              </w:rPr>
              <w:t>299</w:t>
            </w:r>
            <w:r>
              <w:rPr>
                <w:rFonts w:ascii="仿宋_GB2312" w:eastAsia="仿宋_GB2312" w:hAnsi="仿宋" w:cs="仿宋_GB2312" w:hint="eastAsia"/>
                <w:color w:val="000000"/>
                <w:sz w:val="28"/>
                <w:szCs w:val="28"/>
              </w:rPr>
              <w:t>号文的规定，参照“计价格〔</w:t>
            </w:r>
            <w:r>
              <w:rPr>
                <w:rFonts w:ascii="仿宋_GB2312" w:eastAsia="仿宋_GB2312" w:hAnsi="仿宋" w:cs="仿宋_GB2312" w:hint="eastAsia"/>
                <w:color w:val="000000"/>
                <w:sz w:val="28"/>
                <w:szCs w:val="28"/>
              </w:rPr>
              <w:t>2002</w:t>
            </w:r>
            <w:r>
              <w:rPr>
                <w:rFonts w:ascii="仿宋_GB2312" w:eastAsia="仿宋_GB2312" w:hAnsi="仿宋" w:cs="仿宋_GB2312" w:hint="eastAsia"/>
                <w:color w:val="000000"/>
                <w:sz w:val="28"/>
                <w:szCs w:val="28"/>
              </w:rPr>
              <w:t>〕</w:t>
            </w:r>
            <w:r>
              <w:rPr>
                <w:rFonts w:ascii="仿宋_GB2312" w:eastAsia="仿宋_GB2312" w:hAnsi="仿宋" w:cs="仿宋_GB2312" w:hint="eastAsia"/>
                <w:color w:val="000000"/>
                <w:sz w:val="28"/>
                <w:szCs w:val="28"/>
              </w:rPr>
              <w:t>10</w:t>
            </w:r>
            <w:r>
              <w:rPr>
                <w:rFonts w:ascii="仿宋_GB2312" w:eastAsia="仿宋_GB2312" w:hAnsi="仿宋" w:cs="仿宋_GB2312" w:hint="eastAsia"/>
                <w:color w:val="000000"/>
                <w:sz w:val="28"/>
                <w:szCs w:val="28"/>
              </w:rPr>
              <w:t>号”文件规定收费标准下浮</w:t>
            </w:r>
            <w:r>
              <w:rPr>
                <w:rFonts w:ascii="仿宋_GB2312" w:eastAsia="仿宋_GB2312" w:hAnsi="仿宋" w:cs="仿宋_GB2312" w:hint="eastAsia"/>
                <w:color w:val="000000"/>
                <w:sz w:val="28"/>
                <w:szCs w:val="28"/>
                <w:u w:val="single"/>
              </w:rPr>
              <w:t xml:space="preserve">  </w:t>
            </w:r>
            <w:r>
              <w:rPr>
                <w:rFonts w:ascii="仿宋_GB2312" w:eastAsia="仿宋_GB2312" w:hAnsi="仿宋" w:cs="仿宋_GB2312"/>
                <w:color w:val="000000"/>
                <w:sz w:val="28"/>
                <w:szCs w:val="28"/>
                <w:u w:val="single"/>
              </w:rPr>
              <w:t xml:space="preserve">  </w:t>
            </w:r>
            <w:r>
              <w:rPr>
                <w:rFonts w:ascii="仿宋_GB2312" w:eastAsia="仿宋_GB2312" w:hAnsi="仿宋" w:cs="仿宋_GB2312" w:hint="eastAsia"/>
                <w:color w:val="000000"/>
                <w:sz w:val="28"/>
                <w:szCs w:val="28"/>
                <w:u w:val="single"/>
              </w:rPr>
              <w:t xml:space="preserve">  </w:t>
            </w:r>
            <w:r>
              <w:rPr>
                <w:rFonts w:ascii="仿宋_GB2312" w:eastAsia="仿宋_GB2312" w:hAnsi="仿宋" w:cs="仿宋_GB2312" w:hint="eastAsia"/>
                <w:color w:val="000000"/>
                <w:sz w:val="28"/>
                <w:szCs w:val="28"/>
              </w:rPr>
              <w:t>收取。</w:t>
            </w:r>
          </w:p>
          <w:p w:rsidR="00A8478B" w:rsidRDefault="00A602E7">
            <w:pPr>
              <w:spacing w:line="480" w:lineRule="auto"/>
              <w:ind w:firstLineChars="200" w:firstLine="560"/>
              <w:rPr>
                <w:rFonts w:ascii="仿宋_GB2312" w:eastAsia="仿宋_GB2312" w:hAnsi="仿宋" w:cs="仿宋_GB2312"/>
                <w:color w:val="000000"/>
                <w:sz w:val="28"/>
                <w:szCs w:val="28"/>
              </w:rPr>
            </w:pPr>
            <w:r>
              <w:rPr>
                <w:rFonts w:ascii="仿宋_GB2312" w:eastAsia="仿宋_GB2312" w:hAnsi="仿宋" w:cs="仿宋_GB2312" w:hint="eastAsia"/>
                <w:color w:val="000000"/>
                <w:sz w:val="28"/>
                <w:szCs w:val="28"/>
              </w:rPr>
              <w:t>□监理费按</w:t>
            </w:r>
            <w:proofErr w:type="gramStart"/>
            <w:r>
              <w:rPr>
                <w:rFonts w:ascii="仿宋_GB2312" w:eastAsia="仿宋_GB2312" w:hAnsi="仿宋" w:cs="仿宋_GB2312" w:hint="eastAsia"/>
                <w:color w:val="000000"/>
                <w:sz w:val="28"/>
                <w:szCs w:val="28"/>
              </w:rPr>
              <w:t>国家发改委</w:t>
            </w:r>
            <w:proofErr w:type="gramEnd"/>
            <w:r>
              <w:rPr>
                <w:rFonts w:ascii="仿宋_GB2312" w:eastAsia="仿宋_GB2312" w:hAnsi="仿宋" w:cs="仿宋_GB2312" w:hint="eastAsia"/>
                <w:color w:val="000000"/>
                <w:sz w:val="28"/>
                <w:szCs w:val="28"/>
              </w:rPr>
              <w:t>《关于进一步放开建设项目专业服务价格的通知》</w:t>
            </w:r>
            <w:proofErr w:type="gramStart"/>
            <w:r>
              <w:rPr>
                <w:rFonts w:ascii="仿宋_GB2312" w:eastAsia="仿宋_GB2312" w:hAnsi="仿宋" w:cs="仿宋_GB2312" w:hint="eastAsia"/>
                <w:color w:val="000000"/>
                <w:sz w:val="28"/>
                <w:szCs w:val="28"/>
              </w:rPr>
              <w:t>发改价格</w:t>
            </w:r>
            <w:proofErr w:type="gramEnd"/>
            <w:r>
              <w:rPr>
                <w:rFonts w:ascii="仿宋_GB2312" w:eastAsia="仿宋_GB2312" w:hAnsi="仿宋" w:cs="仿宋_GB2312" w:hint="eastAsia"/>
                <w:color w:val="000000"/>
                <w:sz w:val="28"/>
                <w:szCs w:val="28"/>
              </w:rPr>
              <w:t>〔</w:t>
            </w:r>
            <w:r>
              <w:rPr>
                <w:rFonts w:ascii="仿宋_GB2312" w:eastAsia="仿宋_GB2312" w:hAnsi="仿宋" w:cs="仿宋_GB2312" w:hint="eastAsia"/>
                <w:color w:val="000000"/>
                <w:sz w:val="28"/>
                <w:szCs w:val="28"/>
              </w:rPr>
              <w:t>2015</w:t>
            </w:r>
            <w:r>
              <w:rPr>
                <w:rFonts w:ascii="仿宋_GB2312" w:eastAsia="仿宋_GB2312" w:hAnsi="仿宋" w:cs="仿宋_GB2312" w:hint="eastAsia"/>
                <w:color w:val="000000"/>
                <w:sz w:val="28"/>
                <w:szCs w:val="28"/>
              </w:rPr>
              <w:t>〕</w:t>
            </w:r>
            <w:r>
              <w:rPr>
                <w:rFonts w:ascii="仿宋_GB2312" w:eastAsia="仿宋_GB2312" w:hAnsi="仿宋" w:cs="仿宋_GB2312" w:hint="eastAsia"/>
                <w:color w:val="000000"/>
                <w:sz w:val="28"/>
                <w:szCs w:val="28"/>
              </w:rPr>
              <w:t>299</w:t>
            </w:r>
            <w:r>
              <w:rPr>
                <w:rFonts w:ascii="仿宋_GB2312" w:eastAsia="仿宋_GB2312" w:hAnsi="仿宋" w:cs="仿宋_GB2312" w:hint="eastAsia"/>
                <w:color w:val="000000"/>
                <w:sz w:val="28"/>
                <w:szCs w:val="28"/>
              </w:rPr>
              <w:t>号文的规定，参照“发改价格〔</w:t>
            </w:r>
            <w:r>
              <w:rPr>
                <w:rFonts w:ascii="仿宋_GB2312" w:eastAsia="仿宋_GB2312" w:hAnsi="仿宋" w:cs="仿宋_GB2312" w:hint="eastAsia"/>
                <w:color w:val="000000"/>
                <w:sz w:val="28"/>
                <w:szCs w:val="28"/>
              </w:rPr>
              <w:t>2007</w:t>
            </w:r>
            <w:r>
              <w:rPr>
                <w:rFonts w:ascii="仿宋_GB2312" w:eastAsia="仿宋_GB2312" w:hAnsi="仿宋" w:cs="仿宋_GB2312" w:hint="eastAsia"/>
                <w:color w:val="000000"/>
                <w:sz w:val="28"/>
                <w:szCs w:val="28"/>
              </w:rPr>
              <w:t>〕</w:t>
            </w:r>
            <w:r>
              <w:rPr>
                <w:rFonts w:ascii="仿宋_GB2312" w:eastAsia="仿宋_GB2312" w:hAnsi="仿宋" w:cs="仿宋_GB2312" w:hint="eastAsia"/>
                <w:color w:val="000000"/>
                <w:sz w:val="28"/>
                <w:szCs w:val="28"/>
              </w:rPr>
              <w:t>670</w:t>
            </w:r>
            <w:r>
              <w:rPr>
                <w:rFonts w:ascii="仿宋_GB2312" w:eastAsia="仿宋_GB2312" w:hAnsi="仿宋" w:cs="仿宋_GB2312" w:hint="eastAsia"/>
                <w:color w:val="000000"/>
                <w:sz w:val="28"/>
                <w:szCs w:val="28"/>
              </w:rPr>
              <w:t>号”文件规定收费标准下浮</w:t>
            </w:r>
            <w:r>
              <w:rPr>
                <w:rFonts w:ascii="仿宋_GB2312" w:eastAsia="仿宋_GB2312" w:hAnsi="仿宋" w:cs="仿宋_GB2312" w:hint="eastAsia"/>
                <w:color w:val="000000"/>
                <w:sz w:val="28"/>
                <w:szCs w:val="28"/>
                <w:u w:val="single"/>
              </w:rPr>
              <w:t xml:space="preserve">   </w:t>
            </w:r>
            <w:r>
              <w:rPr>
                <w:rFonts w:ascii="仿宋_GB2312" w:eastAsia="仿宋_GB2312" w:hAnsi="仿宋" w:cs="仿宋_GB2312"/>
                <w:color w:val="000000"/>
                <w:sz w:val="28"/>
                <w:szCs w:val="28"/>
                <w:u w:val="single"/>
              </w:rPr>
              <w:t xml:space="preserve">  </w:t>
            </w:r>
            <w:r>
              <w:rPr>
                <w:rFonts w:ascii="仿宋_GB2312" w:eastAsia="仿宋_GB2312" w:hAnsi="仿宋" w:cs="仿宋_GB2312" w:hint="eastAsia"/>
                <w:color w:val="000000"/>
                <w:sz w:val="28"/>
                <w:szCs w:val="28"/>
                <w:u w:val="single"/>
              </w:rPr>
              <w:t xml:space="preserve"> </w:t>
            </w:r>
            <w:r>
              <w:rPr>
                <w:rFonts w:ascii="仿宋_GB2312" w:eastAsia="仿宋_GB2312" w:hAnsi="仿宋" w:cs="仿宋_GB2312" w:hint="eastAsia"/>
                <w:color w:val="000000"/>
                <w:sz w:val="28"/>
                <w:szCs w:val="28"/>
              </w:rPr>
              <w:t>收取。</w:t>
            </w:r>
          </w:p>
          <w:p w:rsidR="00A8478B" w:rsidRDefault="00A602E7">
            <w:pPr>
              <w:spacing w:line="480" w:lineRule="auto"/>
              <w:ind w:firstLineChars="200" w:firstLine="560"/>
              <w:rPr>
                <w:rFonts w:ascii="仿宋_GB2312" w:eastAsia="仿宋_GB2312" w:hAnsi="仿宋"/>
                <w:color w:val="000000"/>
                <w:sz w:val="28"/>
                <w:szCs w:val="28"/>
              </w:rPr>
            </w:pPr>
            <w:r>
              <w:rPr>
                <w:rFonts w:ascii="仿宋_GB2312" w:eastAsia="仿宋_GB2312" w:hAnsi="仿宋" w:cs="仿宋_GB2312" w:hint="eastAsia"/>
                <w:color w:val="000000"/>
                <w:sz w:val="28"/>
                <w:szCs w:val="28"/>
              </w:rPr>
              <w:t>注：本项为单项选择，根据招标的类型勾选。</w:t>
            </w:r>
          </w:p>
          <w:p w:rsidR="00A8478B" w:rsidRDefault="00A8478B">
            <w:pPr>
              <w:spacing w:line="480" w:lineRule="auto"/>
              <w:rPr>
                <w:rFonts w:ascii="仿宋_GB2312" w:eastAsia="仿宋_GB2312" w:hAnsi="宋体"/>
                <w:color w:val="000000"/>
                <w:sz w:val="28"/>
                <w:szCs w:val="28"/>
              </w:rPr>
            </w:pPr>
          </w:p>
          <w:p w:rsidR="00A8478B" w:rsidRDefault="00A602E7">
            <w:pPr>
              <w:wordWrap w:val="0"/>
              <w:spacing w:line="800" w:lineRule="exact"/>
              <w:jc w:val="right"/>
              <w:rPr>
                <w:rFonts w:ascii="仿宋_GB2312" w:eastAsia="仿宋_GB2312" w:hAnsi="宋体" w:cs="仿宋_GB2312"/>
                <w:color w:val="000000"/>
                <w:sz w:val="28"/>
                <w:szCs w:val="28"/>
                <w:u w:val="single"/>
              </w:rPr>
            </w:pPr>
            <w:r>
              <w:rPr>
                <w:rFonts w:ascii="仿宋_GB2312" w:eastAsia="仿宋_GB2312" w:hAnsi="宋体" w:cs="仿宋_GB2312" w:hint="eastAsia"/>
                <w:color w:val="000000"/>
                <w:sz w:val="28"/>
                <w:szCs w:val="28"/>
              </w:rPr>
              <w:t>投标人：</w:t>
            </w:r>
            <w:r>
              <w:rPr>
                <w:rFonts w:ascii="仿宋_GB2312" w:eastAsia="仿宋_GB2312" w:hAnsi="宋体" w:cs="仿宋_GB2312"/>
                <w:color w:val="000000"/>
                <w:sz w:val="28"/>
                <w:szCs w:val="28"/>
                <w:u w:val="single"/>
              </w:rPr>
              <w:t xml:space="preserve">                 </w:t>
            </w:r>
            <w:r>
              <w:rPr>
                <w:rFonts w:ascii="仿宋_GB2312" w:eastAsia="仿宋_GB2312" w:hAnsi="宋体" w:cs="仿宋_GB2312" w:hint="eastAsia"/>
                <w:color w:val="000000"/>
                <w:sz w:val="28"/>
                <w:szCs w:val="28"/>
              </w:rPr>
              <w:t>（</w:t>
            </w:r>
            <w:r w:rsidRPr="00A602E7">
              <w:rPr>
                <w:rFonts w:ascii="仿宋_GB2312" w:eastAsia="仿宋_GB2312" w:hAnsi="宋体" w:cs="仿宋_GB2312" w:hint="eastAsia"/>
                <w:color w:val="000000"/>
                <w:w w:val="77"/>
                <w:kern w:val="0"/>
                <w:sz w:val="24"/>
                <w:szCs w:val="24"/>
                <w:fitText w:val="1680" w:id="13"/>
              </w:rPr>
              <w:t>全称并加盖单位公</w:t>
            </w:r>
            <w:r w:rsidRPr="00A602E7">
              <w:rPr>
                <w:rFonts w:ascii="仿宋_GB2312" w:eastAsia="仿宋_GB2312" w:hAnsi="宋体" w:cs="仿宋_GB2312" w:hint="eastAsia"/>
                <w:color w:val="000000"/>
                <w:spacing w:val="30"/>
                <w:w w:val="77"/>
                <w:kern w:val="0"/>
                <w:sz w:val="24"/>
                <w:szCs w:val="24"/>
                <w:fitText w:val="1680" w:id="13"/>
              </w:rPr>
              <w:t>章</w:t>
            </w:r>
            <w:r>
              <w:rPr>
                <w:rFonts w:ascii="仿宋_GB2312" w:eastAsia="仿宋_GB2312" w:hAnsi="宋体" w:cs="仿宋_GB2312" w:hint="eastAsia"/>
                <w:color w:val="000000"/>
                <w:sz w:val="28"/>
                <w:szCs w:val="28"/>
              </w:rPr>
              <w:t>）</w:t>
            </w:r>
          </w:p>
          <w:p w:rsidR="00A8478B" w:rsidRDefault="00A602E7">
            <w:pPr>
              <w:pStyle w:val="3"/>
              <w:wordWrap w:val="0"/>
              <w:spacing w:line="800" w:lineRule="exact"/>
              <w:ind w:leftChars="806" w:left="1693" w:firstLineChars="473" w:firstLine="1324"/>
              <w:jc w:val="right"/>
              <w:rPr>
                <w:rFonts w:ascii="仿宋_GB2312" w:eastAsia="仿宋_GB2312"/>
                <w:b w:val="0"/>
                <w:bCs w:val="0"/>
                <w:color w:val="000000"/>
                <w:sz w:val="28"/>
                <w:szCs w:val="28"/>
                <w:u w:val="single"/>
              </w:rPr>
            </w:pPr>
            <w:r>
              <w:rPr>
                <w:rFonts w:ascii="仿宋_GB2312" w:eastAsia="仿宋_GB2312" w:cs="仿宋_GB2312" w:hint="eastAsia"/>
                <w:b w:val="0"/>
                <w:bCs w:val="0"/>
                <w:color w:val="000000"/>
                <w:sz w:val="28"/>
                <w:szCs w:val="28"/>
              </w:rPr>
              <w:t>法定代表人或委托代理人：</w:t>
            </w:r>
            <w:r>
              <w:rPr>
                <w:rFonts w:ascii="仿宋_GB2312" w:eastAsia="仿宋_GB2312" w:cs="仿宋_GB2312"/>
                <w:b w:val="0"/>
                <w:bCs w:val="0"/>
                <w:color w:val="000000"/>
                <w:sz w:val="28"/>
                <w:szCs w:val="28"/>
                <w:u w:val="single"/>
              </w:rPr>
              <w:t xml:space="preserve">         </w:t>
            </w:r>
            <w:r>
              <w:rPr>
                <w:rFonts w:ascii="仿宋_GB2312" w:eastAsia="仿宋_GB2312" w:cs="仿宋_GB2312" w:hint="eastAsia"/>
                <w:b w:val="0"/>
                <w:bCs w:val="0"/>
                <w:color w:val="000000"/>
                <w:sz w:val="28"/>
                <w:szCs w:val="28"/>
              </w:rPr>
              <w:t>（签字）</w:t>
            </w:r>
          </w:p>
          <w:p w:rsidR="00A8478B" w:rsidRDefault="00A602E7">
            <w:pPr>
              <w:pStyle w:val="3"/>
              <w:wordWrap w:val="0"/>
              <w:spacing w:line="800" w:lineRule="exact"/>
              <w:jc w:val="right"/>
              <w:rPr>
                <w:rFonts w:ascii="仿宋_GB2312" w:eastAsia="仿宋_GB2312"/>
                <w:b w:val="0"/>
                <w:bCs w:val="0"/>
                <w:color w:val="000000"/>
                <w:sz w:val="28"/>
                <w:szCs w:val="28"/>
              </w:rPr>
            </w:pPr>
            <w:r>
              <w:rPr>
                <w:rFonts w:ascii="仿宋_GB2312" w:eastAsia="仿宋_GB2312" w:cs="仿宋_GB2312"/>
                <w:b w:val="0"/>
                <w:bCs w:val="0"/>
                <w:color w:val="000000"/>
                <w:sz w:val="28"/>
                <w:szCs w:val="28"/>
                <w:u w:val="single"/>
              </w:rPr>
              <w:t xml:space="preserve">    </w:t>
            </w:r>
            <w:r>
              <w:rPr>
                <w:rFonts w:ascii="仿宋_GB2312" w:eastAsia="仿宋_GB2312" w:cs="仿宋_GB2312" w:hint="eastAsia"/>
                <w:b w:val="0"/>
                <w:bCs w:val="0"/>
                <w:color w:val="000000"/>
                <w:sz w:val="28"/>
                <w:szCs w:val="28"/>
              </w:rPr>
              <w:t>年</w:t>
            </w:r>
            <w:r>
              <w:rPr>
                <w:rFonts w:ascii="仿宋_GB2312" w:eastAsia="仿宋_GB2312" w:cs="仿宋_GB2312"/>
                <w:b w:val="0"/>
                <w:bCs w:val="0"/>
                <w:color w:val="000000"/>
                <w:sz w:val="28"/>
                <w:szCs w:val="28"/>
                <w:u w:val="single"/>
              </w:rPr>
              <w:t xml:space="preserve">    </w:t>
            </w:r>
            <w:r>
              <w:rPr>
                <w:rFonts w:ascii="仿宋_GB2312" w:eastAsia="仿宋_GB2312" w:cs="仿宋_GB2312" w:hint="eastAsia"/>
                <w:b w:val="0"/>
                <w:bCs w:val="0"/>
                <w:color w:val="000000"/>
                <w:sz w:val="28"/>
                <w:szCs w:val="28"/>
              </w:rPr>
              <w:t>月</w:t>
            </w:r>
            <w:r>
              <w:rPr>
                <w:rFonts w:ascii="仿宋_GB2312" w:eastAsia="仿宋_GB2312" w:cs="仿宋_GB2312"/>
                <w:b w:val="0"/>
                <w:bCs w:val="0"/>
                <w:color w:val="000000"/>
                <w:sz w:val="28"/>
                <w:szCs w:val="28"/>
                <w:u w:val="single"/>
              </w:rPr>
              <w:t xml:space="preserve">    </w:t>
            </w:r>
            <w:r>
              <w:rPr>
                <w:rFonts w:ascii="仿宋_GB2312" w:eastAsia="仿宋_GB2312" w:cs="仿宋_GB2312" w:hint="eastAsia"/>
                <w:b w:val="0"/>
                <w:bCs w:val="0"/>
                <w:color w:val="000000"/>
                <w:sz w:val="28"/>
                <w:szCs w:val="28"/>
              </w:rPr>
              <w:t>日</w:t>
            </w:r>
            <w:r>
              <w:rPr>
                <w:rFonts w:ascii="仿宋_GB2312" w:eastAsia="仿宋_GB2312" w:cs="仿宋_GB2312" w:hint="eastAsia"/>
                <w:b w:val="0"/>
                <w:bCs w:val="0"/>
                <w:color w:val="000000"/>
                <w:sz w:val="28"/>
                <w:szCs w:val="28"/>
              </w:rPr>
              <w:t xml:space="preserve">   </w:t>
            </w:r>
            <w:r>
              <w:rPr>
                <w:rFonts w:ascii="仿宋_GB2312" w:eastAsia="仿宋_GB2312" w:cs="仿宋_GB2312"/>
                <w:b w:val="0"/>
                <w:bCs w:val="0"/>
                <w:color w:val="000000"/>
                <w:sz w:val="28"/>
                <w:szCs w:val="28"/>
              </w:rPr>
              <w:t xml:space="preserve">    </w:t>
            </w:r>
          </w:p>
        </w:tc>
      </w:tr>
    </w:tbl>
    <w:p w:rsidR="00A8478B" w:rsidRDefault="00A602E7">
      <w:pPr>
        <w:spacing w:line="600" w:lineRule="exact"/>
        <w:rPr>
          <w:rFonts w:ascii="仿宋_GB2312" w:eastAsia="仿宋_GB2312"/>
          <w:color w:val="000000"/>
          <w:sz w:val="24"/>
          <w:szCs w:val="24"/>
        </w:rPr>
      </w:pPr>
      <w:r>
        <w:rPr>
          <w:rFonts w:ascii="仿宋_GB2312" w:eastAsia="仿宋_GB2312" w:cs="仿宋_GB2312" w:hint="eastAsia"/>
          <w:b/>
          <w:bCs/>
          <w:color w:val="000000"/>
          <w:sz w:val="24"/>
          <w:szCs w:val="24"/>
        </w:rPr>
        <w:t>说明</w:t>
      </w:r>
      <w:r>
        <w:rPr>
          <w:rFonts w:ascii="仿宋_GB2312" w:eastAsia="仿宋_GB2312" w:cs="仿宋_GB2312" w:hint="eastAsia"/>
          <w:color w:val="000000"/>
          <w:sz w:val="24"/>
          <w:szCs w:val="24"/>
        </w:rPr>
        <w:t>：①此</w:t>
      </w:r>
      <w:proofErr w:type="gramStart"/>
      <w:r>
        <w:rPr>
          <w:rFonts w:ascii="仿宋_GB2312" w:eastAsia="仿宋_GB2312" w:cs="仿宋_GB2312" w:hint="eastAsia"/>
          <w:color w:val="000000"/>
          <w:sz w:val="24"/>
          <w:szCs w:val="24"/>
        </w:rPr>
        <w:t>报价函须由</w:t>
      </w:r>
      <w:proofErr w:type="gramEnd"/>
      <w:r>
        <w:rPr>
          <w:rFonts w:ascii="仿宋_GB2312" w:eastAsia="仿宋_GB2312" w:cs="仿宋_GB2312" w:hint="eastAsia"/>
          <w:color w:val="000000"/>
          <w:sz w:val="24"/>
          <w:szCs w:val="24"/>
        </w:rPr>
        <w:t>各投标人应单独提供并密封完好加盖</w:t>
      </w:r>
      <w:r>
        <w:rPr>
          <w:rFonts w:ascii="仿宋_GB2312" w:eastAsia="仿宋_GB2312" w:hAnsi="宋体" w:cs="仿宋_GB2312" w:hint="eastAsia"/>
          <w:color w:val="000000"/>
          <w:kern w:val="0"/>
          <w:sz w:val="24"/>
          <w:szCs w:val="24"/>
        </w:rPr>
        <w:t>单位公章（鲜章）</w:t>
      </w:r>
      <w:r>
        <w:rPr>
          <w:rFonts w:ascii="仿宋_GB2312" w:eastAsia="仿宋_GB2312" w:cs="仿宋_GB2312" w:hint="eastAsia"/>
          <w:color w:val="000000"/>
          <w:sz w:val="24"/>
          <w:szCs w:val="24"/>
        </w:rPr>
        <w:t>。</w:t>
      </w:r>
    </w:p>
    <w:p w:rsidR="00A8478B" w:rsidRDefault="00A602E7">
      <w:pPr>
        <w:spacing w:line="600" w:lineRule="exact"/>
        <w:ind w:firstLineChars="200" w:firstLine="480"/>
        <w:rPr>
          <w:rFonts w:ascii="仿宋_GB2312" w:eastAsia="仿宋_GB2312"/>
          <w:color w:val="000000"/>
          <w:sz w:val="28"/>
          <w:szCs w:val="28"/>
        </w:rPr>
      </w:pPr>
      <w:r>
        <w:rPr>
          <w:rFonts w:ascii="仿宋_GB2312" w:eastAsia="仿宋_GB2312" w:cs="仿宋_GB2312"/>
          <w:color w:val="000000"/>
          <w:sz w:val="24"/>
          <w:szCs w:val="24"/>
        </w:rPr>
        <w:t xml:space="preserve">  </w:t>
      </w:r>
      <w:r>
        <w:rPr>
          <w:rFonts w:ascii="仿宋_GB2312" w:eastAsia="仿宋_GB2312" w:cs="仿宋_GB2312" w:hint="eastAsia"/>
          <w:color w:val="000000"/>
          <w:sz w:val="24"/>
          <w:szCs w:val="24"/>
        </w:rPr>
        <w:t>②下浮幅度百分比整数后保留两位小数（即：</w:t>
      </w:r>
      <w:r>
        <w:rPr>
          <w:rFonts w:ascii="仿宋_GB2312" w:eastAsia="仿宋_GB2312" w:cs="仿宋_GB2312"/>
          <w:color w:val="000000"/>
          <w:sz w:val="24"/>
          <w:szCs w:val="24"/>
        </w:rPr>
        <w:t>XX.XX%</w:t>
      </w:r>
      <w:r>
        <w:rPr>
          <w:rFonts w:ascii="仿宋_GB2312" w:eastAsia="仿宋_GB2312" w:cs="仿宋_GB2312" w:hint="eastAsia"/>
          <w:color w:val="000000"/>
          <w:sz w:val="24"/>
          <w:szCs w:val="24"/>
        </w:rPr>
        <w:t>，如</w:t>
      </w:r>
      <w:r>
        <w:rPr>
          <w:rFonts w:ascii="仿宋_GB2312" w:eastAsia="仿宋_GB2312" w:cs="仿宋_GB2312"/>
          <w:color w:val="000000"/>
          <w:sz w:val="24"/>
          <w:szCs w:val="24"/>
        </w:rPr>
        <w:t>15.00%</w:t>
      </w:r>
      <w:r>
        <w:rPr>
          <w:rFonts w:ascii="仿宋_GB2312" w:eastAsia="仿宋_GB2312" w:cs="仿宋_GB2312" w:hint="eastAsia"/>
          <w:color w:val="000000"/>
          <w:sz w:val="24"/>
          <w:szCs w:val="24"/>
        </w:rPr>
        <w:t>或</w:t>
      </w:r>
      <w:r>
        <w:rPr>
          <w:rFonts w:ascii="仿宋_GB2312" w:eastAsia="仿宋_GB2312" w:cs="仿宋_GB2312"/>
          <w:color w:val="000000"/>
          <w:sz w:val="24"/>
          <w:szCs w:val="24"/>
        </w:rPr>
        <w:t>15.15%</w:t>
      </w:r>
      <w:r>
        <w:rPr>
          <w:rFonts w:ascii="仿宋_GB2312" w:eastAsia="仿宋_GB2312" w:cs="仿宋_GB2312" w:hint="eastAsia"/>
          <w:color w:val="000000"/>
          <w:sz w:val="24"/>
          <w:szCs w:val="24"/>
        </w:rPr>
        <w:t>）。</w:t>
      </w:r>
    </w:p>
    <w:p w:rsidR="00A8478B" w:rsidRDefault="00A602E7">
      <w:pPr>
        <w:jc w:val="left"/>
        <w:rPr>
          <w:rFonts w:ascii="黑体" w:eastAsia="黑体" w:hAnsi="黑体" w:cs="仿宋_GB2312"/>
          <w:b/>
          <w:bCs/>
          <w:color w:val="000000"/>
          <w:kern w:val="0"/>
          <w:sz w:val="24"/>
          <w:szCs w:val="24"/>
        </w:rPr>
      </w:pPr>
      <w:r>
        <w:rPr>
          <w:rFonts w:ascii="仿宋_GB2312" w:eastAsia="仿宋_GB2312" w:hAnsi="宋体"/>
          <w:color w:val="000000"/>
        </w:rPr>
        <w:br w:type="page"/>
      </w:r>
      <w:r>
        <w:rPr>
          <w:rFonts w:ascii="黑体" w:eastAsia="黑体" w:hAnsi="黑体" w:cs="仿宋_GB2312" w:hint="eastAsia"/>
          <w:b/>
          <w:bCs/>
          <w:color w:val="000000"/>
          <w:kern w:val="0"/>
          <w:sz w:val="24"/>
          <w:szCs w:val="24"/>
        </w:rPr>
        <w:lastRenderedPageBreak/>
        <w:t>附表二：问题澄清通知</w:t>
      </w:r>
    </w:p>
    <w:p w:rsidR="00A8478B" w:rsidRDefault="00A8478B">
      <w:pPr>
        <w:jc w:val="left"/>
        <w:rPr>
          <w:rFonts w:ascii="黑体" w:eastAsia="黑体" w:hAnsi="黑体" w:cs="仿宋_GB2312"/>
          <w:b/>
          <w:bCs/>
          <w:color w:val="000000"/>
          <w:kern w:val="0"/>
          <w:sz w:val="24"/>
          <w:szCs w:val="24"/>
        </w:rPr>
      </w:pPr>
    </w:p>
    <w:p w:rsidR="00A8478B" w:rsidRDefault="00A602E7">
      <w:pPr>
        <w:jc w:val="center"/>
        <w:rPr>
          <w:rFonts w:ascii="黑体" w:eastAsia="黑体" w:hAnsi="黑体" w:cs="仿宋_GB2312"/>
          <w:b/>
          <w:bCs/>
          <w:color w:val="000000"/>
          <w:kern w:val="0"/>
          <w:sz w:val="32"/>
          <w:szCs w:val="32"/>
        </w:rPr>
      </w:pPr>
      <w:r>
        <w:rPr>
          <w:rFonts w:ascii="黑体" w:eastAsia="黑体" w:hAnsi="黑体" w:cs="仿宋_GB2312" w:hint="eastAsia"/>
          <w:b/>
          <w:bCs/>
          <w:color w:val="000000"/>
          <w:kern w:val="0"/>
          <w:sz w:val="32"/>
          <w:szCs w:val="32"/>
        </w:rPr>
        <w:t>问题澄清通知</w:t>
      </w:r>
    </w:p>
    <w:p w:rsidR="00A8478B" w:rsidRDefault="00A8478B">
      <w:pPr>
        <w:jc w:val="center"/>
        <w:rPr>
          <w:rFonts w:ascii="黑体" w:eastAsia="黑体" w:hAnsi="黑体" w:cs="仿宋_GB2312"/>
          <w:b/>
          <w:bCs/>
          <w:color w:val="000000"/>
          <w:kern w:val="0"/>
          <w:sz w:val="32"/>
          <w:szCs w:val="32"/>
        </w:rPr>
      </w:pPr>
    </w:p>
    <w:p w:rsidR="00A8478B" w:rsidRDefault="00A602E7">
      <w:pPr>
        <w:spacing w:line="576" w:lineRule="exact"/>
        <w:ind w:right="1530"/>
        <w:jc w:val="right"/>
        <w:rPr>
          <w:rFonts w:ascii="仿宋_GB2312" w:eastAsia="仿宋_GB2312" w:hAnsi="宋体"/>
          <w:color w:val="000000"/>
          <w:sz w:val="24"/>
          <w:szCs w:val="24"/>
        </w:rPr>
      </w:pPr>
      <w:r>
        <w:rPr>
          <w:rFonts w:ascii="仿宋_GB2312" w:eastAsia="仿宋_GB2312" w:hAnsi="宋体" w:cs="仿宋_GB2312" w:hint="eastAsia"/>
          <w:color w:val="000000"/>
          <w:sz w:val="24"/>
          <w:szCs w:val="24"/>
        </w:rPr>
        <w:t>编号：</w:t>
      </w:r>
      <w:r>
        <w:rPr>
          <w:rFonts w:ascii="仿宋_GB2312" w:eastAsia="仿宋_GB2312" w:hAnsi="宋体" w:cs="仿宋_GB2312" w:hint="eastAsia"/>
          <w:color w:val="000000"/>
          <w:sz w:val="24"/>
          <w:szCs w:val="24"/>
        </w:rPr>
        <w:t xml:space="preserve"> </w:t>
      </w:r>
      <w:r>
        <w:rPr>
          <w:rFonts w:ascii="仿宋_GB2312" w:eastAsia="仿宋_GB2312" w:hAnsi="宋体" w:cs="仿宋_GB2312"/>
          <w:color w:val="000000"/>
          <w:sz w:val="24"/>
          <w:szCs w:val="24"/>
        </w:rPr>
        <w:t xml:space="preserve">           </w:t>
      </w:r>
    </w:p>
    <w:p w:rsidR="00A8478B" w:rsidRDefault="00A8478B">
      <w:pPr>
        <w:spacing w:line="576" w:lineRule="exact"/>
        <w:rPr>
          <w:rFonts w:ascii="仿宋_GB2312" w:eastAsia="仿宋_GB2312" w:hAnsi="宋体"/>
          <w:color w:val="000000"/>
          <w:sz w:val="24"/>
          <w:szCs w:val="24"/>
          <w:u w:val="single"/>
        </w:rPr>
      </w:pPr>
    </w:p>
    <w:p w:rsidR="00A8478B" w:rsidRDefault="00A602E7">
      <w:pPr>
        <w:spacing w:line="576" w:lineRule="exact"/>
        <w:rPr>
          <w:rFonts w:ascii="仿宋_GB2312" w:eastAsia="仿宋_GB2312" w:hAnsi="宋体" w:cs="仿宋_GB2312"/>
          <w:color w:val="000000"/>
          <w:sz w:val="24"/>
          <w:szCs w:val="24"/>
        </w:rPr>
      </w:pP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（投标人名称）</w:t>
      </w:r>
      <w:r>
        <w:rPr>
          <w:rFonts w:ascii="仿宋_GB2312" w:eastAsia="仿宋_GB2312" w:hAnsi="宋体" w:cs="仿宋_GB2312"/>
          <w:color w:val="000000"/>
          <w:sz w:val="24"/>
          <w:szCs w:val="24"/>
        </w:rPr>
        <w:t xml:space="preserve">: </w:t>
      </w:r>
    </w:p>
    <w:p w:rsidR="00A8478B" w:rsidRDefault="00A602E7">
      <w:pPr>
        <w:spacing w:line="576" w:lineRule="exact"/>
        <w:ind w:firstLineChars="200" w:firstLine="480"/>
        <w:rPr>
          <w:rFonts w:ascii="仿宋_GB2312" w:eastAsia="仿宋_GB2312" w:hAnsi="宋体"/>
          <w:color w:val="000000"/>
          <w:sz w:val="24"/>
          <w:szCs w:val="24"/>
        </w:rPr>
      </w:pP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u w:val="single"/>
        </w:rPr>
        <w:t>（项目名称）</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标段施工招标的评标委员会，对你方的投标文件进行了仔细的审查，现需你方对下列问题以书面形式予以澄清：</w:t>
      </w:r>
    </w:p>
    <w:p w:rsidR="00A8478B" w:rsidRDefault="00A602E7">
      <w:pPr>
        <w:spacing w:line="576" w:lineRule="exact"/>
        <w:ind w:firstLineChars="200" w:firstLine="480"/>
        <w:rPr>
          <w:rFonts w:ascii="仿宋_GB2312" w:eastAsia="仿宋_GB2312" w:hAnsi="宋体"/>
          <w:color w:val="000000"/>
          <w:sz w:val="24"/>
          <w:szCs w:val="24"/>
        </w:rPr>
      </w:pPr>
      <w:r>
        <w:rPr>
          <w:rFonts w:ascii="仿宋_GB2312" w:eastAsia="仿宋_GB2312" w:hAnsi="宋体" w:cs="仿宋_GB2312"/>
          <w:color w:val="000000"/>
          <w:sz w:val="24"/>
          <w:szCs w:val="24"/>
        </w:rPr>
        <w:t>1</w:t>
      </w:r>
      <w:r>
        <w:rPr>
          <w:rFonts w:ascii="仿宋_GB2312" w:eastAsia="仿宋_GB2312" w:hAnsi="宋体" w:cs="仿宋_GB2312" w:hint="eastAsia"/>
          <w:color w:val="000000"/>
          <w:sz w:val="24"/>
          <w:szCs w:val="24"/>
        </w:rPr>
        <w:t>.</w:t>
      </w:r>
    </w:p>
    <w:p w:rsidR="00A8478B" w:rsidRDefault="00A602E7">
      <w:pPr>
        <w:spacing w:line="576" w:lineRule="exact"/>
        <w:ind w:firstLineChars="200" w:firstLine="480"/>
        <w:rPr>
          <w:rFonts w:ascii="仿宋_GB2312" w:eastAsia="仿宋_GB2312" w:hAnsi="宋体"/>
          <w:color w:val="000000"/>
          <w:sz w:val="24"/>
          <w:szCs w:val="24"/>
        </w:rPr>
      </w:pPr>
      <w:r>
        <w:rPr>
          <w:rFonts w:ascii="仿宋_GB2312" w:eastAsia="仿宋_GB2312" w:hAnsi="宋体" w:cs="仿宋_GB2312"/>
          <w:color w:val="000000"/>
          <w:sz w:val="24"/>
          <w:szCs w:val="24"/>
        </w:rPr>
        <w:t>2</w:t>
      </w:r>
      <w:r>
        <w:rPr>
          <w:rFonts w:ascii="仿宋_GB2312" w:eastAsia="仿宋_GB2312" w:hAnsi="宋体" w:cs="仿宋_GB2312" w:hint="eastAsia"/>
          <w:color w:val="000000"/>
          <w:sz w:val="24"/>
          <w:szCs w:val="24"/>
        </w:rPr>
        <w:t>.</w:t>
      </w:r>
    </w:p>
    <w:p w:rsidR="00A8478B" w:rsidRDefault="00A602E7">
      <w:pPr>
        <w:spacing w:line="576"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w:t>
      </w:r>
    </w:p>
    <w:p w:rsidR="00A8478B" w:rsidRDefault="00A602E7">
      <w:pPr>
        <w:spacing w:line="576" w:lineRule="exact"/>
        <w:ind w:firstLineChars="150" w:firstLine="360"/>
        <w:rPr>
          <w:rFonts w:ascii="仿宋_GB2312" w:eastAsia="仿宋_GB2312" w:hAnsi="宋体"/>
          <w:color w:val="000000"/>
          <w:sz w:val="24"/>
          <w:szCs w:val="24"/>
        </w:rPr>
      </w:pPr>
      <w:r>
        <w:rPr>
          <w:rFonts w:ascii="仿宋_GB2312" w:eastAsia="仿宋_GB2312" w:hAnsi="宋体" w:cs="仿宋_GB2312" w:hint="eastAsia"/>
          <w:color w:val="000000"/>
          <w:sz w:val="24"/>
          <w:szCs w:val="24"/>
        </w:rPr>
        <w:t>请将上述问题的澄清于</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年</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月</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日</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时前递交至</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（详细地址）或传真至</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（传真号码）。采用传真方式的，应在</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年</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月</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日</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时前将原件递交至</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（详细地址）。</w:t>
      </w:r>
    </w:p>
    <w:p w:rsidR="00A8478B" w:rsidRDefault="00A8478B">
      <w:pPr>
        <w:spacing w:line="576" w:lineRule="exact"/>
        <w:ind w:firstLineChars="2450" w:firstLine="5880"/>
        <w:rPr>
          <w:rFonts w:ascii="仿宋_GB2312" w:eastAsia="仿宋_GB2312" w:hAnsi="宋体"/>
          <w:color w:val="000000"/>
          <w:sz w:val="24"/>
          <w:szCs w:val="24"/>
        </w:rPr>
      </w:pPr>
    </w:p>
    <w:p w:rsidR="00A8478B" w:rsidRDefault="00A8478B">
      <w:pPr>
        <w:spacing w:line="576" w:lineRule="exact"/>
        <w:ind w:firstLineChars="2450" w:firstLine="5880"/>
        <w:rPr>
          <w:rFonts w:ascii="仿宋_GB2312" w:eastAsia="仿宋_GB2312" w:hAnsi="宋体"/>
          <w:color w:val="000000"/>
          <w:sz w:val="24"/>
          <w:szCs w:val="24"/>
        </w:rPr>
      </w:pPr>
    </w:p>
    <w:p w:rsidR="00A8478B" w:rsidRDefault="00A602E7">
      <w:pPr>
        <w:wordWrap w:val="0"/>
        <w:spacing w:line="576" w:lineRule="exact"/>
        <w:ind w:right="-30"/>
        <w:jc w:val="right"/>
        <w:rPr>
          <w:rFonts w:ascii="仿宋_GB2312" w:eastAsia="仿宋_GB2312" w:hAnsi="宋体"/>
          <w:color w:val="000000"/>
          <w:sz w:val="24"/>
          <w:szCs w:val="24"/>
        </w:rPr>
      </w:pPr>
      <w:r>
        <w:rPr>
          <w:rFonts w:ascii="仿宋_GB2312" w:eastAsia="仿宋_GB2312" w:hAnsi="宋体" w:cs="仿宋_GB2312" w:hint="eastAsia"/>
          <w:color w:val="000000"/>
          <w:sz w:val="24"/>
          <w:szCs w:val="24"/>
        </w:rPr>
        <w:t>评标工作组负责人：</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（签字）</w:t>
      </w:r>
      <w:r>
        <w:rPr>
          <w:rFonts w:ascii="仿宋_GB2312" w:eastAsia="仿宋_GB2312" w:hAnsi="宋体" w:cs="仿宋_GB2312"/>
          <w:color w:val="000000"/>
          <w:sz w:val="24"/>
          <w:szCs w:val="24"/>
        </w:rPr>
        <w:t xml:space="preserve">    </w:t>
      </w:r>
    </w:p>
    <w:p w:rsidR="00A8478B" w:rsidRDefault="00A602E7">
      <w:pPr>
        <w:spacing w:line="576" w:lineRule="exact"/>
        <w:jc w:val="right"/>
        <w:rPr>
          <w:rFonts w:ascii="仿宋_GB2312" w:eastAsia="仿宋_GB2312" w:hAnsi="宋体"/>
          <w:color w:val="000000"/>
          <w:sz w:val="24"/>
          <w:szCs w:val="24"/>
        </w:rPr>
      </w:pPr>
      <w:r>
        <w:rPr>
          <w:rFonts w:ascii="仿宋_GB2312" w:eastAsia="仿宋_GB2312" w:hAnsi="宋体" w:cs="仿宋_GB2312" w:hint="eastAsia"/>
          <w:color w:val="000000"/>
          <w:kern w:val="0"/>
          <w:sz w:val="24"/>
          <w:szCs w:val="24"/>
        </w:rPr>
        <w:t>招标人或招标代理机构</w:t>
      </w:r>
      <w:r>
        <w:rPr>
          <w:rFonts w:ascii="仿宋_GB2312" w:eastAsia="仿宋_GB2312" w:hAnsi="宋体" w:cs="仿宋_GB2312" w:hint="eastAsia"/>
          <w:color w:val="000000"/>
          <w:sz w:val="24"/>
          <w:szCs w:val="24"/>
        </w:rPr>
        <w:t>：</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w:t>
      </w:r>
      <w:r>
        <w:rPr>
          <w:rFonts w:ascii="仿宋_GB2312" w:eastAsia="仿宋_GB2312" w:hAnsi="宋体" w:cs="仿宋_GB2312" w:hint="eastAsia"/>
          <w:color w:val="000000"/>
          <w:spacing w:val="-20"/>
          <w:sz w:val="24"/>
          <w:szCs w:val="24"/>
        </w:rPr>
        <w:t>盖单位公章或负责人签字</w:t>
      </w:r>
      <w:r>
        <w:rPr>
          <w:rFonts w:ascii="仿宋_GB2312" w:eastAsia="仿宋_GB2312" w:hAnsi="宋体" w:cs="仿宋_GB2312" w:hint="eastAsia"/>
          <w:color w:val="000000"/>
          <w:sz w:val="24"/>
          <w:szCs w:val="24"/>
        </w:rPr>
        <w:t>）</w:t>
      </w:r>
    </w:p>
    <w:p w:rsidR="00A8478B" w:rsidRDefault="00A602E7">
      <w:pPr>
        <w:wordWrap w:val="0"/>
        <w:spacing w:line="576" w:lineRule="exact"/>
        <w:jc w:val="right"/>
        <w:rPr>
          <w:rFonts w:ascii="仿宋_GB2312" w:eastAsia="仿宋_GB2312" w:hAnsi="宋体"/>
          <w:color w:val="000000"/>
          <w:sz w:val="24"/>
          <w:szCs w:val="24"/>
        </w:rPr>
      </w:pP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年</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月</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日</w:t>
      </w:r>
      <w:r>
        <w:rPr>
          <w:rFonts w:ascii="仿宋_GB2312" w:eastAsia="仿宋_GB2312" w:hAnsi="宋体" w:cs="仿宋_GB2312" w:hint="eastAsia"/>
          <w:color w:val="000000"/>
          <w:sz w:val="24"/>
          <w:szCs w:val="24"/>
        </w:rPr>
        <w:t xml:space="preserve"> </w:t>
      </w:r>
      <w:r>
        <w:rPr>
          <w:rFonts w:ascii="仿宋_GB2312" w:eastAsia="仿宋_GB2312" w:hAnsi="宋体" w:cs="仿宋_GB2312"/>
          <w:color w:val="000000"/>
          <w:sz w:val="24"/>
          <w:szCs w:val="24"/>
        </w:rPr>
        <w:t xml:space="preserve">       </w:t>
      </w:r>
    </w:p>
    <w:p w:rsidR="00A8478B" w:rsidRDefault="00A8478B">
      <w:pPr>
        <w:spacing w:line="576" w:lineRule="exact"/>
        <w:ind w:firstLineChars="2600" w:firstLine="6240"/>
        <w:jc w:val="right"/>
        <w:rPr>
          <w:rFonts w:ascii="仿宋_GB2312" w:eastAsia="仿宋_GB2312" w:hAnsi="宋体"/>
          <w:color w:val="000000"/>
          <w:sz w:val="24"/>
          <w:szCs w:val="24"/>
        </w:rPr>
        <w:sectPr w:rsidR="00A8478B">
          <w:headerReference w:type="default" r:id="rId16"/>
          <w:pgSz w:w="11907" w:h="16840"/>
          <w:pgMar w:top="2098" w:right="1418" w:bottom="1134" w:left="1588" w:header="851" w:footer="1418" w:gutter="0"/>
          <w:cols w:space="720"/>
          <w:docGrid w:linePitch="312"/>
        </w:sectPr>
      </w:pPr>
    </w:p>
    <w:p w:rsidR="00A8478B" w:rsidRDefault="00A602E7">
      <w:pPr>
        <w:jc w:val="left"/>
        <w:rPr>
          <w:rFonts w:ascii="黑体" w:eastAsia="黑体" w:hAnsi="黑体" w:cs="仿宋_GB2312"/>
          <w:b/>
          <w:bCs/>
          <w:color w:val="000000"/>
          <w:kern w:val="0"/>
          <w:sz w:val="24"/>
          <w:szCs w:val="24"/>
        </w:rPr>
      </w:pPr>
      <w:r>
        <w:rPr>
          <w:rFonts w:ascii="黑体" w:eastAsia="黑体" w:hAnsi="黑体" w:cs="仿宋_GB2312" w:hint="eastAsia"/>
          <w:b/>
          <w:bCs/>
          <w:color w:val="000000"/>
          <w:kern w:val="0"/>
          <w:sz w:val="24"/>
          <w:szCs w:val="24"/>
        </w:rPr>
        <w:lastRenderedPageBreak/>
        <w:t>附表三：问题的澄清</w:t>
      </w:r>
    </w:p>
    <w:p w:rsidR="00A8478B" w:rsidRDefault="00A8478B">
      <w:pPr>
        <w:jc w:val="left"/>
        <w:rPr>
          <w:rFonts w:ascii="黑体" w:eastAsia="黑体" w:hAnsi="黑体" w:cs="仿宋_GB2312"/>
          <w:b/>
          <w:bCs/>
          <w:color w:val="000000"/>
          <w:kern w:val="0"/>
          <w:sz w:val="24"/>
          <w:szCs w:val="24"/>
        </w:rPr>
      </w:pPr>
    </w:p>
    <w:p w:rsidR="00A8478B" w:rsidRDefault="00A602E7">
      <w:pPr>
        <w:pStyle w:val="3"/>
        <w:jc w:val="center"/>
        <w:rPr>
          <w:rFonts w:ascii="黑体" w:eastAsia="黑体" w:hAnsi="黑体" w:cs="仿宋_GB2312"/>
          <w:color w:val="000000"/>
          <w:sz w:val="32"/>
          <w:szCs w:val="32"/>
        </w:rPr>
      </w:pPr>
      <w:r>
        <w:rPr>
          <w:rFonts w:ascii="黑体" w:eastAsia="黑体" w:hAnsi="黑体" w:cs="仿宋_GB2312" w:hint="eastAsia"/>
          <w:color w:val="000000"/>
          <w:sz w:val="32"/>
          <w:szCs w:val="32"/>
        </w:rPr>
        <w:t>问题的澄清</w:t>
      </w:r>
    </w:p>
    <w:p w:rsidR="00A8478B" w:rsidRDefault="00A602E7">
      <w:pPr>
        <w:spacing w:line="576" w:lineRule="exact"/>
        <w:ind w:right="1530"/>
        <w:jc w:val="right"/>
        <w:rPr>
          <w:rFonts w:ascii="仿宋_GB2312" w:eastAsia="仿宋_GB2312" w:hAnsi="宋体"/>
          <w:color w:val="000000"/>
          <w:sz w:val="24"/>
          <w:szCs w:val="24"/>
        </w:rPr>
      </w:pPr>
      <w:r>
        <w:rPr>
          <w:rFonts w:ascii="仿宋_GB2312" w:eastAsia="仿宋_GB2312" w:hAnsi="宋体" w:cs="仿宋_GB2312" w:hint="eastAsia"/>
          <w:color w:val="000000"/>
          <w:sz w:val="24"/>
          <w:szCs w:val="24"/>
        </w:rPr>
        <w:t>编号：</w:t>
      </w:r>
      <w:r>
        <w:rPr>
          <w:rFonts w:ascii="仿宋_GB2312" w:eastAsia="仿宋_GB2312" w:hAnsi="宋体" w:cs="仿宋_GB2312" w:hint="eastAsia"/>
          <w:color w:val="000000"/>
          <w:sz w:val="24"/>
          <w:szCs w:val="24"/>
        </w:rPr>
        <w:t xml:space="preserve"> </w:t>
      </w:r>
      <w:r>
        <w:rPr>
          <w:rFonts w:ascii="仿宋_GB2312" w:eastAsia="仿宋_GB2312" w:hAnsi="宋体" w:cs="仿宋_GB2312"/>
          <w:color w:val="000000"/>
          <w:sz w:val="24"/>
          <w:szCs w:val="24"/>
        </w:rPr>
        <w:t xml:space="preserve">           </w:t>
      </w:r>
    </w:p>
    <w:p w:rsidR="00A8478B" w:rsidRDefault="00A602E7">
      <w:pPr>
        <w:spacing w:line="576" w:lineRule="exact"/>
        <w:rPr>
          <w:rFonts w:ascii="仿宋_GB2312" w:eastAsia="仿宋_GB2312" w:hAnsi="宋体"/>
          <w:color w:val="000000"/>
          <w:sz w:val="24"/>
          <w:szCs w:val="24"/>
        </w:rPr>
      </w:pP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u w:val="single"/>
        </w:rPr>
        <w:t>项目名称）</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标段施工招标的评标委员会：</w:t>
      </w:r>
    </w:p>
    <w:p w:rsidR="00A8478B" w:rsidRDefault="00A602E7">
      <w:pPr>
        <w:spacing w:line="576"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问题澄清通知（编号：</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）已收悉，现澄清如下：</w:t>
      </w:r>
    </w:p>
    <w:p w:rsidR="00A8478B" w:rsidRDefault="00A602E7">
      <w:pPr>
        <w:spacing w:line="576" w:lineRule="exact"/>
        <w:ind w:firstLineChars="200" w:firstLine="480"/>
        <w:rPr>
          <w:rFonts w:ascii="仿宋_GB2312" w:eastAsia="仿宋_GB2312" w:hAnsi="宋体"/>
          <w:color w:val="000000"/>
          <w:sz w:val="24"/>
          <w:szCs w:val="24"/>
        </w:rPr>
      </w:pPr>
      <w:r>
        <w:rPr>
          <w:rFonts w:ascii="仿宋_GB2312" w:eastAsia="仿宋_GB2312" w:hAnsi="宋体" w:cs="仿宋_GB2312"/>
          <w:color w:val="000000"/>
          <w:sz w:val="24"/>
          <w:szCs w:val="24"/>
        </w:rPr>
        <w:t>1</w:t>
      </w:r>
      <w:r>
        <w:rPr>
          <w:rFonts w:ascii="仿宋_GB2312" w:eastAsia="仿宋_GB2312" w:hAnsi="宋体" w:cs="仿宋_GB2312" w:hint="eastAsia"/>
          <w:color w:val="000000"/>
          <w:sz w:val="24"/>
          <w:szCs w:val="24"/>
        </w:rPr>
        <w:t>.</w:t>
      </w:r>
    </w:p>
    <w:p w:rsidR="00A8478B" w:rsidRDefault="00A602E7">
      <w:pPr>
        <w:spacing w:line="576" w:lineRule="exact"/>
        <w:ind w:firstLineChars="200" w:firstLine="480"/>
        <w:rPr>
          <w:rFonts w:ascii="仿宋_GB2312" w:eastAsia="仿宋_GB2312" w:hAnsi="宋体"/>
          <w:color w:val="000000"/>
          <w:sz w:val="24"/>
          <w:szCs w:val="24"/>
        </w:rPr>
      </w:pPr>
      <w:r>
        <w:rPr>
          <w:rFonts w:ascii="仿宋_GB2312" w:eastAsia="仿宋_GB2312" w:hAnsi="宋体" w:cs="仿宋_GB2312"/>
          <w:color w:val="000000"/>
          <w:sz w:val="24"/>
          <w:szCs w:val="24"/>
        </w:rPr>
        <w:t>2</w:t>
      </w:r>
      <w:r>
        <w:rPr>
          <w:rFonts w:ascii="仿宋_GB2312" w:eastAsia="仿宋_GB2312" w:hAnsi="宋体" w:cs="仿宋_GB2312" w:hint="eastAsia"/>
          <w:color w:val="000000"/>
          <w:sz w:val="24"/>
          <w:szCs w:val="24"/>
        </w:rPr>
        <w:t>.</w:t>
      </w:r>
    </w:p>
    <w:p w:rsidR="00A8478B" w:rsidRDefault="00A602E7">
      <w:pPr>
        <w:spacing w:line="576"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w:t>
      </w:r>
    </w:p>
    <w:p w:rsidR="00A8478B" w:rsidRDefault="00A8478B">
      <w:pPr>
        <w:spacing w:line="576" w:lineRule="exact"/>
        <w:rPr>
          <w:rFonts w:ascii="仿宋_GB2312" w:eastAsia="仿宋_GB2312" w:hAnsi="宋体"/>
          <w:color w:val="000000"/>
          <w:sz w:val="24"/>
          <w:szCs w:val="24"/>
        </w:rPr>
      </w:pPr>
    </w:p>
    <w:p w:rsidR="00A8478B" w:rsidRDefault="00A8478B">
      <w:pPr>
        <w:spacing w:line="576" w:lineRule="exact"/>
        <w:rPr>
          <w:rFonts w:ascii="仿宋_GB2312" w:eastAsia="仿宋_GB2312" w:hAnsi="宋体"/>
          <w:color w:val="000000"/>
          <w:sz w:val="24"/>
          <w:szCs w:val="24"/>
        </w:rPr>
      </w:pPr>
      <w:bookmarkStart w:id="40" w:name="_Toc491162067"/>
      <w:bookmarkStart w:id="41" w:name="_Toc14733"/>
      <w:bookmarkStart w:id="42" w:name="_Toc723"/>
      <w:bookmarkStart w:id="43" w:name="_Toc185047325"/>
      <w:bookmarkStart w:id="44" w:name="_Toc16062"/>
      <w:bookmarkEnd w:id="36"/>
      <w:bookmarkEnd w:id="37"/>
      <w:bookmarkEnd w:id="38"/>
      <w:bookmarkEnd w:id="39"/>
    </w:p>
    <w:p w:rsidR="00A8478B" w:rsidRDefault="00A8478B">
      <w:pPr>
        <w:spacing w:line="576" w:lineRule="exact"/>
        <w:rPr>
          <w:rFonts w:ascii="仿宋_GB2312" w:eastAsia="仿宋_GB2312" w:hAnsi="宋体"/>
          <w:color w:val="000000"/>
          <w:sz w:val="24"/>
          <w:szCs w:val="24"/>
        </w:rPr>
      </w:pPr>
    </w:p>
    <w:p w:rsidR="00A8478B" w:rsidRDefault="00A8478B">
      <w:pPr>
        <w:spacing w:line="576" w:lineRule="exact"/>
        <w:rPr>
          <w:rFonts w:ascii="仿宋_GB2312" w:eastAsia="仿宋_GB2312" w:hAnsi="宋体"/>
          <w:color w:val="000000"/>
          <w:sz w:val="24"/>
          <w:szCs w:val="24"/>
        </w:rPr>
      </w:pPr>
    </w:p>
    <w:p w:rsidR="00A8478B" w:rsidRDefault="00A602E7">
      <w:pPr>
        <w:spacing w:line="576" w:lineRule="exact"/>
        <w:jc w:val="right"/>
        <w:rPr>
          <w:rFonts w:ascii="仿宋_GB2312" w:eastAsia="仿宋_GB2312" w:hAnsi="宋体"/>
          <w:color w:val="000000"/>
          <w:sz w:val="24"/>
          <w:szCs w:val="24"/>
        </w:rPr>
      </w:pPr>
      <w:r>
        <w:rPr>
          <w:rFonts w:ascii="仿宋_GB2312" w:eastAsia="仿宋_GB2312" w:hAnsi="宋体" w:hint="eastAsia"/>
          <w:color w:val="000000"/>
          <w:sz w:val="24"/>
          <w:szCs w:val="24"/>
        </w:rPr>
        <w:t>法定</w:t>
      </w:r>
      <w:r>
        <w:rPr>
          <w:rFonts w:ascii="仿宋_GB2312" w:eastAsia="仿宋_GB2312" w:hAnsi="宋体"/>
          <w:color w:val="000000"/>
          <w:sz w:val="24"/>
          <w:szCs w:val="24"/>
        </w:rPr>
        <w:t>代表人或其委托代理人：</w:t>
      </w:r>
      <w:r>
        <w:rPr>
          <w:rFonts w:ascii="仿宋_GB2312" w:eastAsia="仿宋_GB2312" w:hAnsi="宋体" w:hint="eastAsia"/>
          <w:color w:val="000000"/>
          <w:sz w:val="24"/>
          <w:szCs w:val="24"/>
          <w:u w:val="single"/>
        </w:rPr>
        <w:t xml:space="preserve">        </w:t>
      </w:r>
      <w:r>
        <w:rPr>
          <w:rFonts w:ascii="仿宋_GB2312" w:eastAsia="仿宋_GB2312" w:hAnsi="宋体"/>
          <w:color w:val="000000"/>
          <w:sz w:val="24"/>
          <w:szCs w:val="24"/>
          <w:u w:val="single"/>
        </w:rPr>
        <w:t xml:space="preserve"> </w:t>
      </w: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（签字）</w:t>
      </w:r>
    </w:p>
    <w:p w:rsidR="00A8478B" w:rsidRDefault="00A602E7">
      <w:pPr>
        <w:spacing w:line="576" w:lineRule="exact"/>
        <w:jc w:val="right"/>
        <w:rPr>
          <w:rFonts w:ascii="仿宋_GB2312" w:eastAsia="仿宋_GB2312" w:hAnsi="宋体"/>
          <w:color w:val="000000"/>
          <w:sz w:val="24"/>
          <w:szCs w:val="24"/>
        </w:rPr>
      </w:pP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年</w:t>
      </w: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月</w:t>
      </w:r>
      <w:r>
        <w:rPr>
          <w:rFonts w:ascii="仿宋_GB2312" w:eastAsia="仿宋_GB2312" w:hAnsi="宋体" w:hint="eastAsia"/>
          <w:color w:val="000000"/>
          <w:sz w:val="24"/>
          <w:szCs w:val="24"/>
          <w:u w:val="single"/>
        </w:rPr>
        <w:t xml:space="preserve">    </w:t>
      </w:r>
      <w:r>
        <w:rPr>
          <w:rFonts w:ascii="仿宋_GB2312" w:eastAsia="仿宋_GB2312" w:hAnsi="宋体" w:hint="eastAsia"/>
          <w:color w:val="000000"/>
          <w:sz w:val="24"/>
          <w:szCs w:val="24"/>
        </w:rPr>
        <w:t>日</w:t>
      </w:r>
    </w:p>
    <w:p w:rsidR="00A8478B" w:rsidRDefault="00A8478B">
      <w:pPr>
        <w:spacing w:line="576" w:lineRule="exact"/>
        <w:rPr>
          <w:rFonts w:ascii="仿宋_GB2312" w:eastAsia="仿宋_GB2312" w:hAnsi="宋体"/>
          <w:color w:val="000000"/>
          <w:sz w:val="24"/>
          <w:szCs w:val="24"/>
        </w:rPr>
      </w:pPr>
    </w:p>
    <w:p w:rsidR="00A8478B" w:rsidRDefault="00A8478B">
      <w:pPr>
        <w:spacing w:line="576" w:lineRule="exact"/>
        <w:rPr>
          <w:rFonts w:ascii="仿宋_GB2312" w:eastAsia="仿宋_GB2312" w:hAnsi="宋体"/>
          <w:color w:val="000000"/>
          <w:sz w:val="24"/>
          <w:szCs w:val="24"/>
        </w:rPr>
      </w:pPr>
    </w:p>
    <w:p w:rsidR="00A8478B" w:rsidRDefault="00A8478B">
      <w:pPr>
        <w:spacing w:line="576" w:lineRule="exact"/>
        <w:rPr>
          <w:rFonts w:ascii="仿宋_GB2312" w:eastAsia="仿宋_GB2312" w:hAnsi="宋体"/>
          <w:color w:val="000000"/>
          <w:sz w:val="24"/>
          <w:szCs w:val="24"/>
        </w:rPr>
      </w:pPr>
    </w:p>
    <w:p w:rsidR="00A8478B" w:rsidRDefault="00A8478B">
      <w:pPr>
        <w:spacing w:line="576" w:lineRule="exact"/>
        <w:rPr>
          <w:rFonts w:ascii="仿宋_GB2312" w:eastAsia="仿宋_GB2312" w:hAnsi="宋体"/>
          <w:color w:val="000000"/>
          <w:sz w:val="24"/>
          <w:szCs w:val="24"/>
        </w:rPr>
      </w:pPr>
    </w:p>
    <w:p w:rsidR="00A8478B" w:rsidRDefault="00A8478B">
      <w:pPr>
        <w:spacing w:line="576" w:lineRule="exact"/>
        <w:rPr>
          <w:rFonts w:ascii="仿宋_GB2312" w:eastAsia="仿宋_GB2312" w:hAnsi="宋体"/>
          <w:color w:val="000000"/>
          <w:sz w:val="24"/>
          <w:szCs w:val="24"/>
        </w:rPr>
      </w:pPr>
    </w:p>
    <w:p w:rsidR="00A8478B" w:rsidRDefault="00A8478B">
      <w:pPr>
        <w:spacing w:line="576" w:lineRule="exact"/>
        <w:rPr>
          <w:rFonts w:ascii="仿宋_GB2312" w:eastAsia="仿宋_GB2312" w:hAnsi="宋体"/>
          <w:color w:val="000000"/>
          <w:sz w:val="24"/>
          <w:szCs w:val="24"/>
        </w:rPr>
      </w:pPr>
    </w:p>
    <w:p w:rsidR="00A8478B" w:rsidRDefault="00A8478B">
      <w:pPr>
        <w:spacing w:line="576" w:lineRule="exact"/>
        <w:rPr>
          <w:rFonts w:ascii="仿宋_GB2312" w:eastAsia="仿宋_GB2312" w:hAnsi="宋体"/>
          <w:color w:val="000000"/>
          <w:sz w:val="24"/>
          <w:szCs w:val="24"/>
        </w:rPr>
      </w:pPr>
    </w:p>
    <w:p w:rsidR="00A8478B" w:rsidRDefault="00A8478B">
      <w:pPr>
        <w:spacing w:line="576" w:lineRule="exact"/>
        <w:rPr>
          <w:rFonts w:ascii="仿宋_GB2312" w:eastAsia="仿宋_GB2312" w:hAnsi="宋体"/>
          <w:color w:val="000000"/>
          <w:sz w:val="24"/>
          <w:szCs w:val="24"/>
        </w:rPr>
      </w:pPr>
    </w:p>
    <w:p w:rsidR="00A8478B" w:rsidRDefault="00A602E7">
      <w:pPr>
        <w:ind w:firstLineChars="98" w:firstLine="354"/>
        <w:rPr>
          <w:rFonts w:ascii="黑体" w:eastAsia="黑体" w:hAnsi="黑体" w:cs="仿宋_GB2312"/>
          <w:b/>
          <w:bCs/>
          <w:color w:val="000000"/>
          <w:kern w:val="44"/>
          <w:sz w:val="36"/>
          <w:szCs w:val="36"/>
        </w:rPr>
      </w:pPr>
      <w:r>
        <w:rPr>
          <w:rFonts w:ascii="黑体" w:eastAsia="黑体" w:hAnsi="黑体" w:cs="仿宋_GB2312" w:hint="eastAsia"/>
          <w:b/>
          <w:bCs/>
          <w:color w:val="000000"/>
          <w:kern w:val="44"/>
          <w:sz w:val="36"/>
          <w:szCs w:val="36"/>
        </w:rPr>
        <w:lastRenderedPageBreak/>
        <w:t>第三章</w:t>
      </w:r>
      <w:r>
        <w:rPr>
          <w:rFonts w:ascii="黑体" w:eastAsia="黑体" w:hAnsi="黑体" w:cs="仿宋_GB2312"/>
          <w:b/>
          <w:bCs/>
          <w:color w:val="000000"/>
          <w:kern w:val="44"/>
          <w:sz w:val="36"/>
          <w:szCs w:val="36"/>
        </w:rPr>
        <w:t xml:space="preserve"> </w:t>
      </w:r>
      <w:r>
        <w:rPr>
          <w:rFonts w:ascii="黑体" w:eastAsia="黑体" w:hAnsi="黑体" w:cs="仿宋_GB2312" w:hint="eastAsia"/>
          <w:b/>
          <w:bCs/>
          <w:color w:val="000000"/>
          <w:kern w:val="44"/>
          <w:sz w:val="36"/>
          <w:szCs w:val="36"/>
        </w:rPr>
        <w:t>评标办法（经抽取后评审的合理低价法）</w:t>
      </w:r>
      <w:bookmarkEnd w:id="40"/>
      <w:bookmarkEnd w:id="41"/>
      <w:bookmarkEnd w:id="42"/>
      <w:bookmarkEnd w:id="43"/>
      <w:bookmarkEnd w:id="44"/>
    </w:p>
    <w:p w:rsidR="00A8478B" w:rsidRDefault="00A8478B">
      <w:pPr>
        <w:ind w:firstLineChars="98" w:firstLine="354"/>
        <w:rPr>
          <w:rFonts w:ascii="黑体" w:eastAsia="黑体" w:hAnsi="黑体" w:cs="仿宋_GB2312"/>
          <w:b/>
          <w:bCs/>
          <w:color w:val="000000"/>
          <w:kern w:val="44"/>
          <w:sz w:val="36"/>
          <w:szCs w:val="36"/>
        </w:rPr>
      </w:pPr>
    </w:p>
    <w:p w:rsidR="00A8478B" w:rsidRDefault="00A602E7">
      <w:pPr>
        <w:pStyle w:val="3"/>
        <w:jc w:val="center"/>
        <w:rPr>
          <w:rFonts w:ascii="仿宋_GB2312" w:eastAsia="仿宋_GB2312" w:hAnsi="宋体" w:cs="仿宋_GB2312"/>
          <w:color w:val="000000"/>
          <w:sz w:val="28"/>
          <w:szCs w:val="28"/>
        </w:rPr>
      </w:pPr>
      <w:r>
        <w:rPr>
          <w:rFonts w:ascii="仿宋_GB2312" w:eastAsia="仿宋_GB2312" w:hAnsi="宋体" w:cs="仿宋_GB2312" w:hint="eastAsia"/>
          <w:color w:val="000000"/>
          <w:sz w:val="28"/>
          <w:szCs w:val="28"/>
        </w:rPr>
        <w:t>评标办法前附表</w:t>
      </w:r>
    </w:p>
    <w:tbl>
      <w:tblPr>
        <w:tblW w:w="102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1559"/>
        <w:gridCol w:w="2252"/>
        <w:gridCol w:w="5562"/>
      </w:tblGrid>
      <w:tr w:rsidR="00A8478B">
        <w:trPr>
          <w:trHeight w:val="285"/>
          <w:jc w:val="center"/>
        </w:trPr>
        <w:tc>
          <w:tcPr>
            <w:tcW w:w="2410" w:type="dxa"/>
            <w:gridSpan w:val="2"/>
            <w:vAlign w:val="center"/>
          </w:tcPr>
          <w:p w:rsidR="00A8478B" w:rsidRDefault="00A602E7">
            <w:pPr>
              <w:jc w:val="center"/>
              <w:rPr>
                <w:rFonts w:ascii="仿宋_GB2312" w:eastAsia="仿宋_GB2312" w:hAnsi="宋体"/>
                <w:b/>
                <w:bCs/>
                <w:color w:val="000000"/>
              </w:rPr>
            </w:pPr>
            <w:bookmarkStart w:id="45" w:name="_Toc185047335"/>
            <w:r>
              <w:rPr>
                <w:rFonts w:ascii="仿宋_GB2312" w:eastAsia="仿宋_GB2312" w:hAnsi="宋体" w:cs="仿宋_GB2312" w:hint="eastAsia"/>
                <w:b/>
                <w:bCs/>
                <w:color w:val="000000"/>
              </w:rPr>
              <w:t>条款号</w:t>
            </w:r>
          </w:p>
        </w:tc>
        <w:tc>
          <w:tcPr>
            <w:tcW w:w="2252" w:type="dxa"/>
            <w:vAlign w:val="center"/>
          </w:tcPr>
          <w:p w:rsidR="00A8478B" w:rsidRDefault="00A602E7">
            <w:pPr>
              <w:jc w:val="center"/>
              <w:rPr>
                <w:rFonts w:ascii="仿宋_GB2312" w:eastAsia="仿宋_GB2312" w:hAnsi="宋体"/>
                <w:b/>
                <w:bCs/>
                <w:color w:val="000000"/>
              </w:rPr>
            </w:pPr>
            <w:r>
              <w:rPr>
                <w:rFonts w:ascii="仿宋_GB2312" w:eastAsia="仿宋_GB2312" w:hAnsi="宋体" w:cs="仿宋_GB2312" w:hint="eastAsia"/>
                <w:b/>
                <w:bCs/>
                <w:color w:val="000000"/>
              </w:rPr>
              <w:t>评审因素</w:t>
            </w:r>
          </w:p>
        </w:tc>
        <w:tc>
          <w:tcPr>
            <w:tcW w:w="5562" w:type="dxa"/>
            <w:vAlign w:val="center"/>
          </w:tcPr>
          <w:p w:rsidR="00A8478B" w:rsidRDefault="00A602E7">
            <w:pPr>
              <w:jc w:val="center"/>
              <w:rPr>
                <w:rFonts w:ascii="仿宋_GB2312" w:eastAsia="仿宋_GB2312" w:hAnsi="宋体"/>
                <w:b/>
                <w:bCs/>
                <w:color w:val="000000"/>
              </w:rPr>
            </w:pPr>
            <w:r>
              <w:rPr>
                <w:rFonts w:ascii="仿宋_GB2312" w:eastAsia="仿宋_GB2312" w:hAnsi="宋体" w:cs="仿宋_GB2312" w:hint="eastAsia"/>
                <w:b/>
                <w:bCs/>
                <w:color w:val="000000"/>
              </w:rPr>
              <w:t>评审标准</w:t>
            </w:r>
          </w:p>
        </w:tc>
      </w:tr>
      <w:tr w:rsidR="00A8478B">
        <w:trPr>
          <w:cantSplit/>
          <w:trHeight w:hRule="exact" w:val="567"/>
          <w:jc w:val="center"/>
        </w:trPr>
        <w:tc>
          <w:tcPr>
            <w:tcW w:w="851" w:type="dxa"/>
            <w:vMerge w:val="restart"/>
            <w:vAlign w:val="center"/>
          </w:tcPr>
          <w:p w:rsidR="00A8478B" w:rsidRDefault="00A602E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2.1.1</w:t>
            </w:r>
          </w:p>
        </w:tc>
        <w:tc>
          <w:tcPr>
            <w:tcW w:w="1559" w:type="dxa"/>
            <w:vMerge w:val="restart"/>
            <w:vAlign w:val="center"/>
          </w:tcPr>
          <w:p w:rsidR="00A8478B" w:rsidRDefault="00A602E7">
            <w:pPr>
              <w:spacing w:line="440" w:lineRule="exact"/>
              <w:jc w:val="center"/>
              <w:rPr>
                <w:rFonts w:ascii="仿宋_GB2312" w:eastAsia="仿宋_GB2312" w:hAnsi="宋体"/>
                <w:color w:val="000000"/>
                <w:sz w:val="24"/>
                <w:szCs w:val="24"/>
              </w:rPr>
            </w:pPr>
            <w:r>
              <w:rPr>
                <w:rFonts w:ascii="仿宋_GB2312" w:eastAsia="仿宋_GB2312" w:hAnsi="宋体" w:cs="仿宋_GB2312" w:hint="eastAsia"/>
                <w:color w:val="000000"/>
                <w:sz w:val="24"/>
                <w:szCs w:val="24"/>
              </w:rPr>
              <w:t>形式评审标准</w:t>
            </w:r>
          </w:p>
        </w:tc>
        <w:tc>
          <w:tcPr>
            <w:tcW w:w="2252" w:type="dxa"/>
            <w:vAlign w:val="center"/>
          </w:tcPr>
          <w:p w:rsidR="00A8478B" w:rsidRDefault="00A602E7">
            <w:pPr>
              <w:pStyle w:val="af"/>
              <w:spacing w:line="440" w:lineRule="exact"/>
              <w:jc w:val="center"/>
              <w:rPr>
                <w:rFonts w:ascii="仿宋_GB2312" w:eastAsia="仿宋_GB2312" w:cs="Times New Roman"/>
                <w:color w:val="000000"/>
                <w:lang w:val="zh-CN"/>
              </w:rPr>
            </w:pPr>
            <w:r>
              <w:rPr>
                <w:rFonts w:ascii="仿宋_GB2312" w:eastAsia="仿宋_GB2312" w:cs="仿宋_GB2312" w:hint="eastAsia"/>
                <w:color w:val="000000"/>
                <w:lang w:val="zh-CN"/>
              </w:rPr>
              <w:t>投标人名称</w:t>
            </w:r>
          </w:p>
        </w:tc>
        <w:tc>
          <w:tcPr>
            <w:tcW w:w="5562" w:type="dxa"/>
            <w:vAlign w:val="center"/>
          </w:tcPr>
          <w:p w:rsidR="00A8478B" w:rsidRDefault="00A602E7">
            <w:pPr>
              <w:pStyle w:val="af"/>
              <w:spacing w:line="440" w:lineRule="exact"/>
              <w:rPr>
                <w:rFonts w:ascii="仿宋_GB2312" w:eastAsia="仿宋_GB2312" w:cs="Times New Roman"/>
                <w:color w:val="000000"/>
                <w:lang w:val="zh-CN"/>
              </w:rPr>
            </w:pPr>
            <w:r>
              <w:rPr>
                <w:rFonts w:ascii="仿宋_GB2312" w:eastAsia="仿宋_GB2312" w:cs="仿宋_GB2312" w:hint="eastAsia"/>
                <w:color w:val="000000"/>
                <w:lang w:val="zh-CN"/>
              </w:rPr>
              <w:t>与营业执照、资质证书一致</w:t>
            </w:r>
          </w:p>
        </w:tc>
      </w:tr>
      <w:tr w:rsidR="00A8478B">
        <w:trPr>
          <w:cantSplit/>
          <w:trHeight w:hRule="exact" w:val="935"/>
          <w:jc w:val="center"/>
        </w:trPr>
        <w:tc>
          <w:tcPr>
            <w:tcW w:w="851" w:type="dxa"/>
            <w:vMerge/>
            <w:vAlign w:val="center"/>
          </w:tcPr>
          <w:p w:rsidR="00A8478B" w:rsidRDefault="00A8478B">
            <w:pPr>
              <w:spacing w:line="440" w:lineRule="exact"/>
              <w:jc w:val="center"/>
              <w:rPr>
                <w:rFonts w:ascii="仿宋_GB2312" w:eastAsia="仿宋_GB2312" w:hAnsi="宋体"/>
                <w:color w:val="000000"/>
                <w:sz w:val="24"/>
                <w:szCs w:val="24"/>
              </w:rPr>
            </w:pPr>
          </w:p>
        </w:tc>
        <w:tc>
          <w:tcPr>
            <w:tcW w:w="1559" w:type="dxa"/>
            <w:vMerge/>
            <w:vAlign w:val="center"/>
          </w:tcPr>
          <w:p w:rsidR="00A8478B" w:rsidRDefault="00A8478B">
            <w:pPr>
              <w:spacing w:line="440" w:lineRule="exact"/>
              <w:jc w:val="center"/>
              <w:rPr>
                <w:rFonts w:ascii="仿宋_GB2312" w:eastAsia="仿宋_GB2312" w:hAnsi="宋体"/>
                <w:color w:val="000000"/>
                <w:sz w:val="24"/>
                <w:szCs w:val="24"/>
              </w:rPr>
            </w:pPr>
          </w:p>
        </w:tc>
        <w:tc>
          <w:tcPr>
            <w:tcW w:w="2252" w:type="dxa"/>
            <w:vAlign w:val="center"/>
          </w:tcPr>
          <w:p w:rsidR="00A8478B" w:rsidRDefault="00A602E7">
            <w:pPr>
              <w:pStyle w:val="af"/>
              <w:spacing w:line="440" w:lineRule="exact"/>
              <w:jc w:val="center"/>
              <w:rPr>
                <w:rFonts w:ascii="仿宋_GB2312" w:eastAsia="仿宋_GB2312" w:cs="Times New Roman"/>
                <w:color w:val="000000"/>
                <w:lang w:val="zh-CN"/>
              </w:rPr>
            </w:pPr>
            <w:r>
              <w:rPr>
                <w:rFonts w:ascii="仿宋_GB2312" w:eastAsia="仿宋_GB2312" w:cs="仿宋_GB2312" w:hint="eastAsia"/>
                <w:color w:val="000000"/>
                <w:lang w:val="zh-CN"/>
              </w:rPr>
              <w:t>投标文件格式</w:t>
            </w:r>
          </w:p>
        </w:tc>
        <w:tc>
          <w:tcPr>
            <w:tcW w:w="5562" w:type="dxa"/>
            <w:vAlign w:val="center"/>
          </w:tcPr>
          <w:p w:rsidR="00A8478B" w:rsidRDefault="00A602E7">
            <w:pPr>
              <w:pStyle w:val="af"/>
              <w:spacing w:line="440" w:lineRule="exact"/>
              <w:rPr>
                <w:rFonts w:ascii="仿宋_GB2312" w:eastAsia="仿宋_GB2312" w:cs="Times New Roman"/>
                <w:color w:val="000000"/>
                <w:lang w:val="zh-CN"/>
              </w:rPr>
            </w:pPr>
            <w:r>
              <w:rPr>
                <w:rFonts w:ascii="仿宋_GB2312" w:eastAsia="仿宋_GB2312" w:cs="仿宋_GB2312" w:hint="eastAsia"/>
                <w:color w:val="000000"/>
                <w:lang w:val="zh-CN"/>
              </w:rPr>
              <w:t>符合第五章“投标文件格式”的要求和符合第二章“投标人须知”第</w:t>
            </w:r>
            <w:r>
              <w:rPr>
                <w:rFonts w:ascii="仿宋_GB2312" w:eastAsia="仿宋_GB2312" w:cs="仿宋_GB2312" w:hint="eastAsia"/>
                <w:color w:val="000000"/>
                <w:lang w:val="zh-CN"/>
              </w:rPr>
              <w:t>3.</w:t>
            </w:r>
            <w:r>
              <w:rPr>
                <w:rFonts w:ascii="仿宋_GB2312" w:eastAsia="仿宋_GB2312" w:cs="仿宋_GB2312"/>
                <w:color w:val="000000"/>
                <w:lang w:val="zh-CN"/>
              </w:rPr>
              <w:t>5</w:t>
            </w:r>
            <w:r>
              <w:rPr>
                <w:rFonts w:ascii="仿宋_GB2312" w:eastAsia="仿宋_GB2312" w:cs="仿宋_GB2312" w:hint="eastAsia"/>
                <w:color w:val="000000"/>
                <w:lang w:val="zh-CN"/>
              </w:rPr>
              <w:t xml:space="preserve">.1 </w:t>
            </w:r>
            <w:r>
              <w:rPr>
                <w:rFonts w:ascii="仿宋_GB2312" w:eastAsia="仿宋_GB2312" w:cs="仿宋_GB2312" w:hint="eastAsia"/>
                <w:color w:val="000000"/>
                <w:lang w:val="zh-CN"/>
              </w:rPr>
              <w:t>项要求</w:t>
            </w:r>
          </w:p>
        </w:tc>
      </w:tr>
      <w:tr w:rsidR="00A8478B">
        <w:trPr>
          <w:cantSplit/>
          <w:trHeight w:hRule="exact" w:val="849"/>
          <w:jc w:val="center"/>
        </w:trPr>
        <w:tc>
          <w:tcPr>
            <w:tcW w:w="851" w:type="dxa"/>
            <w:vMerge/>
            <w:vAlign w:val="center"/>
          </w:tcPr>
          <w:p w:rsidR="00A8478B" w:rsidRDefault="00A8478B">
            <w:pPr>
              <w:spacing w:line="440" w:lineRule="exact"/>
              <w:jc w:val="center"/>
              <w:rPr>
                <w:rFonts w:ascii="仿宋_GB2312" w:eastAsia="仿宋_GB2312" w:hAnsi="宋体"/>
                <w:color w:val="000000"/>
                <w:sz w:val="24"/>
                <w:szCs w:val="24"/>
              </w:rPr>
            </w:pPr>
          </w:p>
        </w:tc>
        <w:tc>
          <w:tcPr>
            <w:tcW w:w="1559" w:type="dxa"/>
            <w:vMerge/>
            <w:vAlign w:val="center"/>
          </w:tcPr>
          <w:p w:rsidR="00A8478B" w:rsidRDefault="00A8478B">
            <w:pPr>
              <w:spacing w:line="440" w:lineRule="exact"/>
              <w:jc w:val="center"/>
              <w:rPr>
                <w:rFonts w:ascii="仿宋_GB2312" w:eastAsia="仿宋_GB2312" w:hAnsi="宋体"/>
                <w:color w:val="000000"/>
                <w:sz w:val="24"/>
                <w:szCs w:val="24"/>
              </w:rPr>
            </w:pPr>
          </w:p>
        </w:tc>
        <w:tc>
          <w:tcPr>
            <w:tcW w:w="2252" w:type="dxa"/>
            <w:vAlign w:val="center"/>
          </w:tcPr>
          <w:p w:rsidR="00A8478B" w:rsidRDefault="00A602E7">
            <w:pPr>
              <w:pStyle w:val="af"/>
              <w:spacing w:line="440" w:lineRule="exact"/>
              <w:jc w:val="center"/>
              <w:rPr>
                <w:rFonts w:ascii="仿宋_GB2312" w:eastAsia="仿宋_GB2312" w:cs="Times New Roman"/>
                <w:color w:val="000000"/>
                <w:lang w:val="zh-CN"/>
              </w:rPr>
            </w:pPr>
            <w:r>
              <w:rPr>
                <w:rFonts w:ascii="仿宋_GB2312" w:eastAsia="仿宋_GB2312" w:cs="仿宋_GB2312" w:hint="eastAsia"/>
                <w:color w:val="000000"/>
                <w:lang w:val="zh-CN"/>
              </w:rPr>
              <w:t>报价唯一</w:t>
            </w:r>
          </w:p>
        </w:tc>
        <w:tc>
          <w:tcPr>
            <w:tcW w:w="5562" w:type="dxa"/>
            <w:vAlign w:val="center"/>
          </w:tcPr>
          <w:p w:rsidR="00A8478B" w:rsidRDefault="00A602E7">
            <w:pPr>
              <w:pStyle w:val="af"/>
              <w:spacing w:line="440" w:lineRule="exact"/>
              <w:rPr>
                <w:rFonts w:ascii="仿宋_GB2312" w:eastAsia="仿宋_GB2312" w:cs="Times New Roman"/>
                <w:color w:val="000000"/>
                <w:lang w:val="zh-CN"/>
              </w:rPr>
            </w:pPr>
            <w:r>
              <w:rPr>
                <w:rFonts w:ascii="仿宋_GB2312" w:eastAsia="仿宋_GB2312" w:cs="仿宋_GB2312" w:hint="eastAsia"/>
                <w:color w:val="000000"/>
                <w:lang w:val="zh-CN"/>
              </w:rPr>
              <w:t>只能有一个有效报价，即符合第二章“投标人须知”第</w:t>
            </w:r>
            <w:r>
              <w:rPr>
                <w:rFonts w:ascii="仿宋_GB2312" w:eastAsia="仿宋_GB2312" w:cs="仿宋_GB2312" w:hint="eastAsia"/>
                <w:color w:val="000000"/>
                <w:lang w:val="zh-CN"/>
              </w:rPr>
              <w:t>8.2</w:t>
            </w:r>
            <w:r>
              <w:rPr>
                <w:rFonts w:ascii="仿宋_GB2312" w:eastAsia="仿宋_GB2312" w:cs="仿宋_GB2312" w:hint="eastAsia"/>
                <w:color w:val="000000"/>
                <w:lang w:val="zh-CN"/>
              </w:rPr>
              <w:t>款要求</w:t>
            </w:r>
          </w:p>
        </w:tc>
      </w:tr>
      <w:tr w:rsidR="00A8478B">
        <w:trPr>
          <w:cantSplit/>
          <w:trHeight w:hRule="exact" w:val="567"/>
          <w:jc w:val="center"/>
        </w:trPr>
        <w:tc>
          <w:tcPr>
            <w:tcW w:w="851" w:type="dxa"/>
            <w:vMerge w:val="restart"/>
            <w:vAlign w:val="center"/>
          </w:tcPr>
          <w:p w:rsidR="00A8478B" w:rsidRDefault="00A602E7">
            <w:pPr>
              <w:spacing w:line="440" w:lineRule="exact"/>
              <w:jc w:val="center"/>
              <w:rPr>
                <w:rFonts w:ascii="仿宋_GB2312" w:eastAsia="仿宋_GB2312" w:hAnsi="宋体"/>
                <w:color w:val="000000"/>
                <w:sz w:val="24"/>
                <w:szCs w:val="24"/>
              </w:rPr>
            </w:pPr>
            <w:r>
              <w:rPr>
                <w:rFonts w:ascii="仿宋_GB2312" w:eastAsia="仿宋_GB2312" w:hAnsi="宋体" w:cs="仿宋_GB2312" w:hint="eastAsia"/>
                <w:color w:val="000000"/>
                <w:sz w:val="24"/>
                <w:szCs w:val="24"/>
              </w:rPr>
              <w:t>2.1.2</w:t>
            </w:r>
          </w:p>
        </w:tc>
        <w:tc>
          <w:tcPr>
            <w:tcW w:w="1559" w:type="dxa"/>
            <w:vMerge w:val="restart"/>
            <w:vAlign w:val="center"/>
          </w:tcPr>
          <w:p w:rsidR="00A8478B" w:rsidRDefault="00A602E7">
            <w:pPr>
              <w:spacing w:line="440" w:lineRule="exact"/>
              <w:jc w:val="center"/>
              <w:rPr>
                <w:rFonts w:ascii="仿宋_GB2312" w:eastAsia="仿宋_GB2312" w:hAnsi="宋体"/>
                <w:color w:val="000000"/>
                <w:sz w:val="24"/>
                <w:szCs w:val="24"/>
              </w:rPr>
            </w:pPr>
            <w:r>
              <w:rPr>
                <w:rFonts w:ascii="仿宋_GB2312" w:eastAsia="仿宋_GB2312" w:hAnsi="宋体" w:cs="仿宋_GB2312" w:hint="eastAsia"/>
                <w:color w:val="000000"/>
                <w:sz w:val="24"/>
                <w:szCs w:val="24"/>
              </w:rPr>
              <w:t>资格评审标准</w:t>
            </w:r>
          </w:p>
        </w:tc>
        <w:tc>
          <w:tcPr>
            <w:tcW w:w="2252" w:type="dxa"/>
            <w:vAlign w:val="center"/>
          </w:tcPr>
          <w:p w:rsidR="00A8478B" w:rsidRDefault="00A602E7">
            <w:pPr>
              <w:pStyle w:val="af"/>
              <w:spacing w:line="440" w:lineRule="exact"/>
              <w:jc w:val="center"/>
              <w:rPr>
                <w:rFonts w:ascii="仿宋_GB2312" w:eastAsia="仿宋_GB2312" w:cs="Times New Roman"/>
                <w:color w:val="000000"/>
                <w:lang w:val="zh-CN"/>
              </w:rPr>
            </w:pPr>
            <w:r>
              <w:rPr>
                <w:rFonts w:ascii="仿宋_GB2312" w:eastAsia="仿宋_GB2312" w:cs="仿宋_GB2312" w:hint="eastAsia"/>
                <w:color w:val="000000"/>
                <w:lang w:val="zh-CN"/>
              </w:rPr>
              <w:t>营业执照</w:t>
            </w:r>
          </w:p>
        </w:tc>
        <w:tc>
          <w:tcPr>
            <w:tcW w:w="5562" w:type="dxa"/>
            <w:vAlign w:val="center"/>
          </w:tcPr>
          <w:p w:rsidR="00A8478B" w:rsidRDefault="00A602E7">
            <w:pPr>
              <w:pStyle w:val="af"/>
              <w:spacing w:line="440" w:lineRule="exact"/>
              <w:jc w:val="both"/>
              <w:rPr>
                <w:rFonts w:ascii="仿宋_GB2312" w:eastAsia="仿宋_GB2312" w:cs="Times New Roman"/>
                <w:color w:val="000000"/>
                <w:lang w:val="zh-CN"/>
              </w:rPr>
            </w:pPr>
            <w:r>
              <w:rPr>
                <w:rFonts w:ascii="仿宋_GB2312" w:eastAsia="仿宋_GB2312" w:cs="仿宋_GB2312" w:hint="eastAsia"/>
                <w:color w:val="000000"/>
                <w:lang w:val="zh-CN"/>
              </w:rPr>
              <w:t>具备有效的营业执照</w:t>
            </w:r>
          </w:p>
        </w:tc>
      </w:tr>
      <w:tr w:rsidR="00A8478B">
        <w:trPr>
          <w:cantSplit/>
          <w:trHeight w:hRule="exact" w:val="567"/>
          <w:jc w:val="center"/>
        </w:trPr>
        <w:tc>
          <w:tcPr>
            <w:tcW w:w="851" w:type="dxa"/>
            <w:vMerge/>
            <w:vAlign w:val="center"/>
          </w:tcPr>
          <w:p w:rsidR="00A8478B" w:rsidRDefault="00A8478B">
            <w:pPr>
              <w:spacing w:line="440" w:lineRule="exact"/>
              <w:jc w:val="center"/>
              <w:rPr>
                <w:rFonts w:ascii="仿宋_GB2312" w:eastAsia="仿宋_GB2312" w:hAnsi="宋体"/>
                <w:color w:val="000000"/>
                <w:sz w:val="24"/>
                <w:szCs w:val="24"/>
              </w:rPr>
            </w:pPr>
          </w:p>
        </w:tc>
        <w:tc>
          <w:tcPr>
            <w:tcW w:w="1559" w:type="dxa"/>
            <w:vMerge/>
            <w:vAlign w:val="center"/>
          </w:tcPr>
          <w:p w:rsidR="00A8478B" w:rsidRDefault="00A8478B">
            <w:pPr>
              <w:spacing w:line="440" w:lineRule="exact"/>
              <w:jc w:val="center"/>
              <w:rPr>
                <w:rFonts w:ascii="仿宋_GB2312" w:eastAsia="仿宋_GB2312" w:hAnsi="宋体"/>
                <w:color w:val="000000"/>
                <w:sz w:val="24"/>
                <w:szCs w:val="24"/>
              </w:rPr>
            </w:pPr>
          </w:p>
        </w:tc>
        <w:tc>
          <w:tcPr>
            <w:tcW w:w="2252" w:type="dxa"/>
            <w:vAlign w:val="center"/>
          </w:tcPr>
          <w:p w:rsidR="00A8478B" w:rsidRDefault="00A602E7">
            <w:pPr>
              <w:pStyle w:val="af"/>
              <w:spacing w:line="440" w:lineRule="exact"/>
              <w:jc w:val="center"/>
              <w:rPr>
                <w:rFonts w:ascii="仿宋_GB2312" w:eastAsia="仿宋_GB2312" w:cs="Times New Roman"/>
                <w:color w:val="000000"/>
                <w:lang w:val="zh-CN"/>
              </w:rPr>
            </w:pPr>
            <w:r>
              <w:rPr>
                <w:rFonts w:ascii="仿宋_GB2312" w:eastAsia="仿宋_GB2312" w:cs="仿宋_GB2312" w:hint="eastAsia"/>
                <w:color w:val="000000"/>
                <w:lang w:val="zh-CN"/>
              </w:rPr>
              <w:t>资质等级</w:t>
            </w:r>
          </w:p>
        </w:tc>
        <w:tc>
          <w:tcPr>
            <w:tcW w:w="5562" w:type="dxa"/>
            <w:vAlign w:val="center"/>
          </w:tcPr>
          <w:p w:rsidR="00A8478B" w:rsidRDefault="00A602E7">
            <w:pPr>
              <w:pStyle w:val="af"/>
              <w:spacing w:line="440" w:lineRule="exact"/>
              <w:jc w:val="both"/>
              <w:rPr>
                <w:rFonts w:ascii="仿宋_GB2312" w:eastAsia="仿宋_GB2312" w:cs="Times New Roman"/>
                <w:color w:val="000000"/>
                <w:lang w:val="zh-CN"/>
              </w:rPr>
            </w:pPr>
            <w:r>
              <w:rPr>
                <w:rFonts w:ascii="仿宋_GB2312" w:eastAsia="仿宋_GB2312" w:cs="仿宋_GB2312" w:hint="eastAsia"/>
                <w:color w:val="000000"/>
                <w:lang w:val="zh-CN"/>
              </w:rPr>
              <w:t>符合第二章“投标人须知”第</w:t>
            </w:r>
            <w:r>
              <w:rPr>
                <w:rFonts w:ascii="仿宋_GB2312" w:eastAsia="仿宋_GB2312" w:cs="仿宋_GB2312" w:hint="eastAsia"/>
                <w:color w:val="000000"/>
                <w:lang w:val="zh-CN"/>
              </w:rPr>
              <w:t xml:space="preserve">1.4.1 </w:t>
            </w:r>
            <w:r>
              <w:rPr>
                <w:rFonts w:ascii="仿宋_GB2312" w:eastAsia="仿宋_GB2312" w:cs="仿宋_GB2312" w:hint="eastAsia"/>
                <w:color w:val="000000"/>
                <w:lang w:val="zh-CN"/>
              </w:rPr>
              <w:t>项规定</w:t>
            </w:r>
          </w:p>
        </w:tc>
      </w:tr>
      <w:tr w:rsidR="00A8478B">
        <w:trPr>
          <w:cantSplit/>
          <w:trHeight w:hRule="exact" w:val="567"/>
          <w:jc w:val="center"/>
        </w:trPr>
        <w:tc>
          <w:tcPr>
            <w:tcW w:w="851" w:type="dxa"/>
            <w:vMerge/>
            <w:vAlign w:val="center"/>
          </w:tcPr>
          <w:p w:rsidR="00A8478B" w:rsidRDefault="00A8478B">
            <w:pPr>
              <w:spacing w:line="440" w:lineRule="exact"/>
              <w:jc w:val="center"/>
              <w:rPr>
                <w:rFonts w:ascii="仿宋_GB2312" w:eastAsia="仿宋_GB2312" w:hAnsi="宋体"/>
                <w:color w:val="000000"/>
                <w:sz w:val="24"/>
                <w:szCs w:val="24"/>
              </w:rPr>
            </w:pPr>
          </w:p>
        </w:tc>
        <w:tc>
          <w:tcPr>
            <w:tcW w:w="1559" w:type="dxa"/>
            <w:vMerge/>
            <w:vAlign w:val="center"/>
          </w:tcPr>
          <w:p w:rsidR="00A8478B" w:rsidRDefault="00A8478B">
            <w:pPr>
              <w:spacing w:line="440" w:lineRule="exact"/>
              <w:jc w:val="center"/>
              <w:rPr>
                <w:rFonts w:ascii="仿宋_GB2312" w:eastAsia="仿宋_GB2312" w:hAnsi="宋体"/>
                <w:color w:val="000000"/>
                <w:sz w:val="24"/>
                <w:szCs w:val="24"/>
              </w:rPr>
            </w:pPr>
          </w:p>
        </w:tc>
        <w:tc>
          <w:tcPr>
            <w:tcW w:w="2252" w:type="dxa"/>
            <w:vAlign w:val="center"/>
          </w:tcPr>
          <w:p w:rsidR="00A8478B" w:rsidRDefault="00A602E7">
            <w:pPr>
              <w:pStyle w:val="af"/>
              <w:spacing w:line="440" w:lineRule="exact"/>
              <w:jc w:val="center"/>
              <w:rPr>
                <w:rFonts w:ascii="仿宋_GB2312" w:eastAsia="仿宋_GB2312" w:cs="Times New Roman"/>
                <w:color w:val="000000"/>
                <w:lang w:val="zh-CN"/>
              </w:rPr>
            </w:pPr>
            <w:r>
              <w:rPr>
                <w:rFonts w:ascii="仿宋_GB2312" w:eastAsia="仿宋_GB2312" w:cs="仿宋_GB2312" w:hint="eastAsia"/>
                <w:color w:val="000000"/>
                <w:lang w:val="zh-CN"/>
              </w:rPr>
              <w:t>财务状况</w:t>
            </w:r>
          </w:p>
        </w:tc>
        <w:tc>
          <w:tcPr>
            <w:tcW w:w="5562" w:type="dxa"/>
            <w:vAlign w:val="center"/>
          </w:tcPr>
          <w:p w:rsidR="00A8478B" w:rsidRDefault="00A602E7">
            <w:pPr>
              <w:pStyle w:val="af"/>
              <w:spacing w:line="440" w:lineRule="exact"/>
              <w:jc w:val="both"/>
              <w:rPr>
                <w:rFonts w:ascii="仿宋_GB2312" w:eastAsia="仿宋_GB2312" w:cs="Times New Roman"/>
                <w:color w:val="000000"/>
                <w:lang w:val="zh-CN"/>
              </w:rPr>
            </w:pPr>
            <w:r>
              <w:rPr>
                <w:rFonts w:ascii="仿宋_GB2312" w:eastAsia="仿宋_GB2312" w:cs="仿宋_GB2312" w:hint="eastAsia"/>
                <w:color w:val="000000"/>
                <w:lang w:val="zh-CN"/>
              </w:rPr>
              <w:t>符合第二章“投标人须知”第</w:t>
            </w:r>
            <w:r>
              <w:rPr>
                <w:rFonts w:ascii="仿宋_GB2312" w:eastAsia="仿宋_GB2312" w:cs="仿宋_GB2312" w:hint="eastAsia"/>
                <w:color w:val="000000"/>
                <w:lang w:val="zh-CN"/>
              </w:rPr>
              <w:t xml:space="preserve">1.4.1 </w:t>
            </w:r>
            <w:r>
              <w:rPr>
                <w:rFonts w:ascii="仿宋_GB2312" w:eastAsia="仿宋_GB2312" w:cs="仿宋_GB2312" w:hint="eastAsia"/>
                <w:color w:val="000000"/>
                <w:lang w:val="zh-CN"/>
              </w:rPr>
              <w:t>项规定</w:t>
            </w:r>
          </w:p>
        </w:tc>
      </w:tr>
      <w:tr w:rsidR="00A8478B">
        <w:trPr>
          <w:cantSplit/>
          <w:trHeight w:hRule="exact" w:val="567"/>
          <w:jc w:val="center"/>
        </w:trPr>
        <w:tc>
          <w:tcPr>
            <w:tcW w:w="851" w:type="dxa"/>
            <w:vMerge/>
            <w:vAlign w:val="center"/>
          </w:tcPr>
          <w:p w:rsidR="00A8478B" w:rsidRDefault="00A8478B">
            <w:pPr>
              <w:spacing w:line="440" w:lineRule="exact"/>
              <w:jc w:val="center"/>
              <w:rPr>
                <w:rFonts w:ascii="仿宋_GB2312" w:eastAsia="仿宋_GB2312" w:hAnsi="宋体"/>
                <w:color w:val="000000"/>
                <w:sz w:val="24"/>
                <w:szCs w:val="24"/>
              </w:rPr>
            </w:pPr>
          </w:p>
        </w:tc>
        <w:tc>
          <w:tcPr>
            <w:tcW w:w="1559" w:type="dxa"/>
            <w:vMerge/>
            <w:vAlign w:val="center"/>
          </w:tcPr>
          <w:p w:rsidR="00A8478B" w:rsidRDefault="00A8478B">
            <w:pPr>
              <w:spacing w:line="440" w:lineRule="exact"/>
              <w:jc w:val="center"/>
              <w:rPr>
                <w:rFonts w:ascii="仿宋_GB2312" w:eastAsia="仿宋_GB2312" w:hAnsi="宋体"/>
                <w:color w:val="000000"/>
                <w:sz w:val="24"/>
                <w:szCs w:val="24"/>
              </w:rPr>
            </w:pPr>
          </w:p>
        </w:tc>
        <w:tc>
          <w:tcPr>
            <w:tcW w:w="2252" w:type="dxa"/>
            <w:vAlign w:val="center"/>
          </w:tcPr>
          <w:p w:rsidR="00A8478B" w:rsidRDefault="00A602E7">
            <w:pPr>
              <w:pStyle w:val="af"/>
              <w:spacing w:line="440" w:lineRule="exact"/>
              <w:jc w:val="center"/>
              <w:rPr>
                <w:rFonts w:ascii="仿宋_GB2312" w:eastAsia="仿宋_GB2312" w:cs="Times New Roman"/>
                <w:color w:val="000000"/>
                <w:lang w:val="zh-CN"/>
              </w:rPr>
            </w:pPr>
            <w:r>
              <w:rPr>
                <w:rFonts w:ascii="仿宋_GB2312" w:eastAsia="仿宋_GB2312" w:cs="仿宋_GB2312" w:hint="eastAsia"/>
                <w:color w:val="000000"/>
                <w:lang w:val="zh-CN"/>
              </w:rPr>
              <w:t>信誉</w:t>
            </w:r>
          </w:p>
        </w:tc>
        <w:tc>
          <w:tcPr>
            <w:tcW w:w="5562" w:type="dxa"/>
            <w:vAlign w:val="center"/>
          </w:tcPr>
          <w:p w:rsidR="00A8478B" w:rsidRDefault="00A602E7">
            <w:pPr>
              <w:pStyle w:val="af"/>
              <w:spacing w:line="440" w:lineRule="exact"/>
              <w:jc w:val="both"/>
              <w:rPr>
                <w:rFonts w:ascii="仿宋_GB2312" w:eastAsia="仿宋_GB2312" w:cs="Times New Roman"/>
                <w:color w:val="000000"/>
                <w:lang w:val="zh-CN"/>
              </w:rPr>
            </w:pPr>
            <w:r>
              <w:rPr>
                <w:rFonts w:ascii="仿宋_GB2312" w:eastAsia="仿宋_GB2312" w:cs="仿宋_GB2312" w:hint="eastAsia"/>
                <w:color w:val="000000"/>
                <w:lang w:val="zh-CN"/>
              </w:rPr>
              <w:t>符合第二章“投标人须知”第</w:t>
            </w:r>
            <w:r>
              <w:rPr>
                <w:rFonts w:ascii="仿宋_GB2312" w:eastAsia="仿宋_GB2312" w:cs="仿宋_GB2312" w:hint="eastAsia"/>
                <w:color w:val="000000"/>
                <w:lang w:val="zh-CN"/>
              </w:rPr>
              <w:t xml:space="preserve">1.4.1 </w:t>
            </w:r>
            <w:r>
              <w:rPr>
                <w:rFonts w:ascii="仿宋_GB2312" w:eastAsia="仿宋_GB2312" w:cs="仿宋_GB2312" w:hint="eastAsia"/>
                <w:color w:val="000000"/>
                <w:lang w:val="zh-CN"/>
              </w:rPr>
              <w:t>项规定</w:t>
            </w:r>
          </w:p>
        </w:tc>
      </w:tr>
      <w:tr w:rsidR="00A8478B">
        <w:trPr>
          <w:cantSplit/>
          <w:trHeight w:hRule="exact" w:val="567"/>
          <w:jc w:val="center"/>
        </w:trPr>
        <w:tc>
          <w:tcPr>
            <w:tcW w:w="851" w:type="dxa"/>
            <w:vMerge/>
            <w:vAlign w:val="center"/>
          </w:tcPr>
          <w:p w:rsidR="00A8478B" w:rsidRDefault="00A8478B">
            <w:pPr>
              <w:spacing w:line="440" w:lineRule="exact"/>
              <w:jc w:val="center"/>
              <w:rPr>
                <w:rFonts w:ascii="仿宋_GB2312" w:eastAsia="仿宋_GB2312" w:hAnsi="宋体"/>
                <w:color w:val="000000"/>
                <w:sz w:val="24"/>
                <w:szCs w:val="24"/>
              </w:rPr>
            </w:pPr>
          </w:p>
        </w:tc>
        <w:tc>
          <w:tcPr>
            <w:tcW w:w="1559" w:type="dxa"/>
            <w:vMerge/>
            <w:vAlign w:val="center"/>
          </w:tcPr>
          <w:p w:rsidR="00A8478B" w:rsidRDefault="00A8478B">
            <w:pPr>
              <w:spacing w:line="440" w:lineRule="exact"/>
              <w:jc w:val="center"/>
              <w:rPr>
                <w:rFonts w:ascii="仿宋_GB2312" w:eastAsia="仿宋_GB2312" w:hAnsi="宋体"/>
                <w:color w:val="000000"/>
                <w:sz w:val="24"/>
                <w:szCs w:val="24"/>
              </w:rPr>
            </w:pPr>
          </w:p>
        </w:tc>
        <w:tc>
          <w:tcPr>
            <w:tcW w:w="2252" w:type="dxa"/>
            <w:vAlign w:val="center"/>
          </w:tcPr>
          <w:p w:rsidR="00A8478B" w:rsidRDefault="00A602E7">
            <w:pPr>
              <w:pStyle w:val="af"/>
              <w:spacing w:line="440" w:lineRule="exact"/>
              <w:jc w:val="center"/>
              <w:rPr>
                <w:rFonts w:ascii="仿宋_GB2312" w:eastAsia="仿宋_GB2312" w:cs="Times New Roman"/>
                <w:color w:val="000000"/>
                <w:lang w:val="zh-CN"/>
              </w:rPr>
            </w:pPr>
            <w:r>
              <w:rPr>
                <w:rFonts w:ascii="仿宋_GB2312" w:eastAsia="仿宋_GB2312" w:cs="仿宋_GB2312" w:hint="eastAsia"/>
                <w:color w:val="000000"/>
                <w:lang w:val="zh-CN"/>
              </w:rPr>
              <w:t>项目负责人</w:t>
            </w:r>
          </w:p>
        </w:tc>
        <w:tc>
          <w:tcPr>
            <w:tcW w:w="5562" w:type="dxa"/>
            <w:vAlign w:val="center"/>
          </w:tcPr>
          <w:p w:rsidR="00A8478B" w:rsidRDefault="00A602E7">
            <w:pPr>
              <w:pStyle w:val="af"/>
              <w:spacing w:line="440" w:lineRule="exact"/>
              <w:jc w:val="both"/>
              <w:rPr>
                <w:rFonts w:ascii="仿宋_GB2312" w:eastAsia="仿宋_GB2312" w:cs="Times New Roman"/>
                <w:color w:val="000000"/>
                <w:lang w:val="zh-CN"/>
              </w:rPr>
            </w:pPr>
            <w:r>
              <w:rPr>
                <w:rFonts w:ascii="仿宋_GB2312" w:eastAsia="仿宋_GB2312" w:cs="仿宋_GB2312" w:hint="eastAsia"/>
                <w:color w:val="000000"/>
                <w:lang w:val="zh-CN"/>
              </w:rPr>
              <w:t>符合第二章“投标人须知”第</w:t>
            </w:r>
            <w:r>
              <w:rPr>
                <w:rFonts w:ascii="仿宋_GB2312" w:eastAsia="仿宋_GB2312" w:cs="仿宋_GB2312" w:hint="eastAsia"/>
                <w:color w:val="000000"/>
                <w:lang w:val="zh-CN"/>
              </w:rPr>
              <w:t xml:space="preserve">1.4.1 </w:t>
            </w:r>
            <w:r>
              <w:rPr>
                <w:rFonts w:ascii="仿宋_GB2312" w:eastAsia="仿宋_GB2312" w:cs="仿宋_GB2312" w:hint="eastAsia"/>
                <w:color w:val="000000"/>
                <w:lang w:val="zh-CN"/>
              </w:rPr>
              <w:t>项规定</w:t>
            </w:r>
          </w:p>
        </w:tc>
      </w:tr>
      <w:tr w:rsidR="00A8478B">
        <w:trPr>
          <w:cantSplit/>
          <w:trHeight w:hRule="exact" w:val="567"/>
          <w:jc w:val="center"/>
        </w:trPr>
        <w:tc>
          <w:tcPr>
            <w:tcW w:w="851" w:type="dxa"/>
            <w:vMerge/>
            <w:vAlign w:val="center"/>
          </w:tcPr>
          <w:p w:rsidR="00A8478B" w:rsidRDefault="00A8478B">
            <w:pPr>
              <w:spacing w:line="440" w:lineRule="exact"/>
              <w:jc w:val="center"/>
              <w:rPr>
                <w:rFonts w:ascii="仿宋_GB2312" w:eastAsia="仿宋_GB2312" w:hAnsi="宋体"/>
                <w:color w:val="000000"/>
                <w:sz w:val="24"/>
                <w:szCs w:val="24"/>
              </w:rPr>
            </w:pPr>
          </w:p>
        </w:tc>
        <w:tc>
          <w:tcPr>
            <w:tcW w:w="1559" w:type="dxa"/>
            <w:vMerge/>
            <w:vAlign w:val="center"/>
          </w:tcPr>
          <w:p w:rsidR="00A8478B" w:rsidRDefault="00A8478B">
            <w:pPr>
              <w:spacing w:line="440" w:lineRule="exact"/>
              <w:jc w:val="center"/>
              <w:rPr>
                <w:rFonts w:ascii="仿宋_GB2312" w:eastAsia="仿宋_GB2312" w:hAnsi="宋体"/>
                <w:color w:val="000000"/>
                <w:sz w:val="24"/>
                <w:szCs w:val="24"/>
              </w:rPr>
            </w:pPr>
          </w:p>
        </w:tc>
        <w:tc>
          <w:tcPr>
            <w:tcW w:w="2252" w:type="dxa"/>
            <w:vAlign w:val="center"/>
          </w:tcPr>
          <w:p w:rsidR="00A8478B" w:rsidRDefault="00A602E7">
            <w:pPr>
              <w:pStyle w:val="af"/>
              <w:spacing w:line="440" w:lineRule="exact"/>
              <w:jc w:val="center"/>
              <w:rPr>
                <w:rFonts w:ascii="仿宋_GB2312" w:eastAsia="仿宋_GB2312" w:cs="Times New Roman"/>
                <w:color w:val="000000"/>
                <w:lang w:val="zh-CN"/>
              </w:rPr>
            </w:pPr>
            <w:r>
              <w:rPr>
                <w:rFonts w:ascii="仿宋_GB2312" w:eastAsia="仿宋_GB2312" w:cs="仿宋_GB2312" w:hint="eastAsia"/>
                <w:color w:val="000000"/>
                <w:lang w:val="zh-CN"/>
              </w:rPr>
              <w:t>业绩要求</w:t>
            </w:r>
          </w:p>
        </w:tc>
        <w:tc>
          <w:tcPr>
            <w:tcW w:w="5562" w:type="dxa"/>
            <w:vAlign w:val="center"/>
          </w:tcPr>
          <w:p w:rsidR="00A8478B" w:rsidRDefault="00A602E7">
            <w:pPr>
              <w:pStyle w:val="af"/>
              <w:spacing w:line="440" w:lineRule="exact"/>
              <w:jc w:val="both"/>
              <w:rPr>
                <w:rFonts w:ascii="仿宋_GB2312" w:eastAsia="仿宋_GB2312" w:cs="Times New Roman"/>
                <w:color w:val="000000"/>
                <w:lang w:val="zh-CN"/>
              </w:rPr>
            </w:pPr>
            <w:r>
              <w:rPr>
                <w:rFonts w:ascii="仿宋_GB2312" w:eastAsia="仿宋_GB2312" w:cs="仿宋_GB2312" w:hint="eastAsia"/>
                <w:color w:val="000000"/>
                <w:lang w:val="zh-CN"/>
              </w:rPr>
              <w:t>符合第二章“投标人须知”第</w:t>
            </w:r>
            <w:r>
              <w:rPr>
                <w:rFonts w:ascii="仿宋_GB2312" w:eastAsia="仿宋_GB2312" w:cs="仿宋_GB2312" w:hint="eastAsia"/>
                <w:color w:val="000000"/>
                <w:lang w:val="zh-CN"/>
              </w:rPr>
              <w:t xml:space="preserve">1.4.1 </w:t>
            </w:r>
            <w:r>
              <w:rPr>
                <w:rFonts w:ascii="仿宋_GB2312" w:eastAsia="仿宋_GB2312" w:cs="仿宋_GB2312" w:hint="eastAsia"/>
                <w:color w:val="000000"/>
                <w:lang w:val="zh-CN"/>
              </w:rPr>
              <w:t>项规定</w:t>
            </w:r>
          </w:p>
        </w:tc>
      </w:tr>
      <w:tr w:rsidR="00A8478B">
        <w:trPr>
          <w:cantSplit/>
          <w:trHeight w:hRule="exact" w:val="567"/>
          <w:jc w:val="center"/>
        </w:trPr>
        <w:tc>
          <w:tcPr>
            <w:tcW w:w="851" w:type="dxa"/>
            <w:vMerge/>
            <w:vAlign w:val="center"/>
          </w:tcPr>
          <w:p w:rsidR="00A8478B" w:rsidRDefault="00A8478B">
            <w:pPr>
              <w:spacing w:line="440" w:lineRule="exact"/>
              <w:jc w:val="center"/>
              <w:rPr>
                <w:rFonts w:ascii="仿宋_GB2312" w:eastAsia="仿宋_GB2312" w:hAnsi="宋体"/>
                <w:color w:val="000000"/>
                <w:sz w:val="24"/>
                <w:szCs w:val="24"/>
              </w:rPr>
            </w:pPr>
          </w:p>
        </w:tc>
        <w:tc>
          <w:tcPr>
            <w:tcW w:w="1559" w:type="dxa"/>
            <w:vMerge/>
            <w:vAlign w:val="center"/>
          </w:tcPr>
          <w:p w:rsidR="00A8478B" w:rsidRDefault="00A8478B">
            <w:pPr>
              <w:spacing w:line="440" w:lineRule="exact"/>
              <w:jc w:val="center"/>
              <w:rPr>
                <w:rFonts w:ascii="仿宋_GB2312" w:eastAsia="仿宋_GB2312" w:hAnsi="宋体"/>
                <w:color w:val="000000"/>
                <w:sz w:val="24"/>
                <w:szCs w:val="24"/>
              </w:rPr>
            </w:pPr>
          </w:p>
        </w:tc>
        <w:tc>
          <w:tcPr>
            <w:tcW w:w="2252" w:type="dxa"/>
            <w:vAlign w:val="center"/>
          </w:tcPr>
          <w:p w:rsidR="00A8478B" w:rsidRDefault="00A602E7">
            <w:pPr>
              <w:pStyle w:val="af"/>
              <w:spacing w:line="440" w:lineRule="exact"/>
              <w:jc w:val="center"/>
              <w:rPr>
                <w:rFonts w:ascii="仿宋_GB2312" w:eastAsia="仿宋_GB2312" w:cs="Times New Roman"/>
                <w:color w:val="000000"/>
                <w:lang w:val="zh-CN"/>
              </w:rPr>
            </w:pPr>
            <w:r>
              <w:rPr>
                <w:rFonts w:ascii="仿宋_GB2312" w:eastAsia="仿宋_GB2312" w:cs="仿宋_GB2312" w:hint="eastAsia"/>
                <w:color w:val="000000"/>
                <w:lang w:val="zh-CN"/>
              </w:rPr>
              <w:t>其他人员要求</w:t>
            </w:r>
          </w:p>
        </w:tc>
        <w:tc>
          <w:tcPr>
            <w:tcW w:w="5562" w:type="dxa"/>
            <w:vAlign w:val="center"/>
          </w:tcPr>
          <w:p w:rsidR="00A8478B" w:rsidRDefault="00A602E7">
            <w:pPr>
              <w:pStyle w:val="af"/>
              <w:spacing w:line="440" w:lineRule="exact"/>
              <w:jc w:val="both"/>
              <w:rPr>
                <w:rFonts w:ascii="仿宋_GB2312" w:eastAsia="仿宋_GB2312" w:cs="Times New Roman"/>
                <w:color w:val="000000"/>
                <w:lang w:val="zh-CN"/>
              </w:rPr>
            </w:pPr>
            <w:r>
              <w:rPr>
                <w:rFonts w:ascii="仿宋_GB2312" w:eastAsia="仿宋_GB2312" w:cs="仿宋_GB2312" w:hint="eastAsia"/>
                <w:color w:val="000000"/>
                <w:lang w:val="zh-CN"/>
              </w:rPr>
              <w:t>符合第二章“投标人须知”第</w:t>
            </w:r>
            <w:r>
              <w:rPr>
                <w:rFonts w:ascii="仿宋_GB2312" w:eastAsia="仿宋_GB2312" w:cs="仿宋_GB2312" w:hint="eastAsia"/>
                <w:color w:val="000000"/>
                <w:lang w:val="zh-CN"/>
              </w:rPr>
              <w:t xml:space="preserve">1.4.1 </w:t>
            </w:r>
            <w:r>
              <w:rPr>
                <w:rFonts w:ascii="仿宋_GB2312" w:eastAsia="仿宋_GB2312" w:cs="仿宋_GB2312" w:hint="eastAsia"/>
                <w:color w:val="000000"/>
                <w:lang w:val="zh-CN"/>
              </w:rPr>
              <w:t>项规定</w:t>
            </w:r>
          </w:p>
        </w:tc>
      </w:tr>
      <w:tr w:rsidR="00A8478B">
        <w:trPr>
          <w:cantSplit/>
          <w:trHeight w:hRule="exact" w:val="622"/>
          <w:jc w:val="center"/>
        </w:trPr>
        <w:tc>
          <w:tcPr>
            <w:tcW w:w="851" w:type="dxa"/>
            <w:vMerge/>
            <w:vAlign w:val="center"/>
          </w:tcPr>
          <w:p w:rsidR="00A8478B" w:rsidRDefault="00A8478B">
            <w:pPr>
              <w:spacing w:line="440" w:lineRule="exact"/>
              <w:jc w:val="center"/>
              <w:rPr>
                <w:rFonts w:ascii="仿宋_GB2312" w:eastAsia="仿宋_GB2312" w:hAnsi="宋体"/>
                <w:color w:val="000000"/>
                <w:sz w:val="24"/>
                <w:szCs w:val="24"/>
              </w:rPr>
            </w:pPr>
          </w:p>
        </w:tc>
        <w:tc>
          <w:tcPr>
            <w:tcW w:w="1559" w:type="dxa"/>
            <w:vMerge/>
            <w:vAlign w:val="center"/>
          </w:tcPr>
          <w:p w:rsidR="00A8478B" w:rsidRDefault="00A8478B">
            <w:pPr>
              <w:spacing w:line="440" w:lineRule="exact"/>
              <w:jc w:val="center"/>
              <w:rPr>
                <w:rFonts w:ascii="仿宋_GB2312" w:eastAsia="仿宋_GB2312" w:hAnsi="宋体"/>
                <w:color w:val="000000"/>
                <w:sz w:val="24"/>
                <w:szCs w:val="24"/>
              </w:rPr>
            </w:pPr>
          </w:p>
        </w:tc>
        <w:tc>
          <w:tcPr>
            <w:tcW w:w="2252" w:type="dxa"/>
            <w:vAlign w:val="center"/>
          </w:tcPr>
          <w:p w:rsidR="00A8478B" w:rsidRDefault="00A602E7">
            <w:pPr>
              <w:pStyle w:val="af"/>
              <w:spacing w:line="440" w:lineRule="exact"/>
              <w:jc w:val="center"/>
              <w:rPr>
                <w:rFonts w:ascii="仿宋_GB2312" w:eastAsia="仿宋_GB2312" w:cs="Times New Roman"/>
                <w:color w:val="000000"/>
                <w:lang w:val="zh-CN"/>
              </w:rPr>
            </w:pPr>
            <w:r>
              <w:rPr>
                <w:rFonts w:ascii="仿宋_GB2312" w:eastAsia="仿宋_GB2312" w:cs="仿宋_GB2312" w:hint="eastAsia"/>
                <w:color w:val="000000"/>
                <w:lang w:val="zh-CN"/>
              </w:rPr>
              <w:t>联合体投标人</w:t>
            </w:r>
          </w:p>
        </w:tc>
        <w:tc>
          <w:tcPr>
            <w:tcW w:w="5562" w:type="dxa"/>
            <w:vAlign w:val="center"/>
          </w:tcPr>
          <w:p w:rsidR="00A8478B" w:rsidRDefault="00A602E7">
            <w:pPr>
              <w:pStyle w:val="af"/>
              <w:spacing w:line="440" w:lineRule="exact"/>
              <w:jc w:val="both"/>
              <w:rPr>
                <w:rFonts w:ascii="仿宋_GB2312" w:eastAsia="仿宋_GB2312" w:cs="Times New Roman"/>
                <w:color w:val="000000"/>
                <w:lang w:val="zh-CN"/>
              </w:rPr>
            </w:pPr>
            <w:r>
              <w:rPr>
                <w:rFonts w:ascii="仿宋_GB2312" w:eastAsia="仿宋_GB2312" w:cs="仿宋_GB2312" w:hint="eastAsia"/>
                <w:color w:val="000000"/>
                <w:lang w:val="zh-CN"/>
              </w:rPr>
              <w:t>符合第二章“投标人须知”第</w:t>
            </w:r>
            <w:r>
              <w:rPr>
                <w:rFonts w:ascii="仿宋_GB2312" w:eastAsia="仿宋_GB2312" w:cs="仿宋_GB2312" w:hint="eastAsia"/>
                <w:color w:val="000000"/>
                <w:lang w:val="zh-CN"/>
              </w:rPr>
              <w:t xml:space="preserve">1.4.2 </w:t>
            </w:r>
            <w:r>
              <w:rPr>
                <w:rFonts w:ascii="仿宋_GB2312" w:eastAsia="仿宋_GB2312" w:cs="仿宋_GB2312" w:hint="eastAsia"/>
                <w:color w:val="000000"/>
                <w:lang w:val="zh-CN"/>
              </w:rPr>
              <w:t>项规定（如有）</w:t>
            </w:r>
          </w:p>
        </w:tc>
      </w:tr>
      <w:tr w:rsidR="00A8478B">
        <w:trPr>
          <w:cantSplit/>
          <w:trHeight w:hRule="exact" w:val="772"/>
          <w:jc w:val="center"/>
        </w:trPr>
        <w:tc>
          <w:tcPr>
            <w:tcW w:w="851" w:type="dxa"/>
            <w:vMerge/>
            <w:vAlign w:val="center"/>
          </w:tcPr>
          <w:p w:rsidR="00A8478B" w:rsidRDefault="00A8478B">
            <w:pPr>
              <w:spacing w:line="440" w:lineRule="exact"/>
              <w:jc w:val="center"/>
              <w:rPr>
                <w:rFonts w:ascii="仿宋_GB2312" w:eastAsia="仿宋_GB2312" w:hAnsi="宋体"/>
                <w:color w:val="000000"/>
                <w:sz w:val="24"/>
                <w:szCs w:val="24"/>
              </w:rPr>
            </w:pPr>
          </w:p>
        </w:tc>
        <w:tc>
          <w:tcPr>
            <w:tcW w:w="1559" w:type="dxa"/>
            <w:vMerge/>
            <w:vAlign w:val="center"/>
          </w:tcPr>
          <w:p w:rsidR="00A8478B" w:rsidRDefault="00A8478B">
            <w:pPr>
              <w:spacing w:line="440" w:lineRule="exact"/>
              <w:jc w:val="center"/>
              <w:rPr>
                <w:rFonts w:ascii="仿宋_GB2312" w:eastAsia="仿宋_GB2312" w:hAnsi="宋体"/>
                <w:color w:val="000000"/>
                <w:sz w:val="24"/>
                <w:szCs w:val="24"/>
              </w:rPr>
            </w:pPr>
          </w:p>
        </w:tc>
        <w:tc>
          <w:tcPr>
            <w:tcW w:w="2252" w:type="dxa"/>
            <w:vAlign w:val="center"/>
          </w:tcPr>
          <w:p w:rsidR="00A8478B" w:rsidRDefault="00A602E7">
            <w:pPr>
              <w:pStyle w:val="af"/>
              <w:spacing w:line="440" w:lineRule="exact"/>
              <w:jc w:val="center"/>
              <w:rPr>
                <w:rFonts w:ascii="仿宋_GB2312" w:eastAsia="仿宋_GB2312" w:cs="Times New Roman"/>
                <w:color w:val="000000"/>
                <w:lang w:val="zh-CN"/>
              </w:rPr>
            </w:pPr>
            <w:r>
              <w:rPr>
                <w:rFonts w:ascii="仿宋_GB2312" w:eastAsia="仿宋_GB2312" w:cs="仿宋_GB2312" w:hint="eastAsia"/>
                <w:color w:val="000000"/>
                <w:lang w:val="zh-CN"/>
              </w:rPr>
              <w:t>省外企业入川备案</w:t>
            </w:r>
          </w:p>
        </w:tc>
        <w:tc>
          <w:tcPr>
            <w:tcW w:w="5562" w:type="dxa"/>
            <w:vAlign w:val="center"/>
          </w:tcPr>
          <w:p w:rsidR="00A8478B" w:rsidRDefault="00A602E7">
            <w:pPr>
              <w:pStyle w:val="af"/>
              <w:spacing w:line="440" w:lineRule="exact"/>
              <w:jc w:val="both"/>
              <w:rPr>
                <w:rFonts w:ascii="仿宋_GB2312" w:eastAsia="仿宋_GB2312" w:cs="Times New Roman"/>
                <w:color w:val="000000"/>
                <w:lang w:val="zh-CN"/>
              </w:rPr>
            </w:pPr>
            <w:r>
              <w:rPr>
                <w:rFonts w:ascii="仿宋_GB2312" w:eastAsia="仿宋_GB2312" w:cs="仿宋_GB2312" w:hint="eastAsia"/>
                <w:color w:val="000000"/>
                <w:lang w:val="zh-CN"/>
              </w:rPr>
              <w:t>合法有效</w:t>
            </w:r>
          </w:p>
        </w:tc>
      </w:tr>
      <w:tr w:rsidR="00A8478B">
        <w:trPr>
          <w:cantSplit/>
          <w:trHeight w:hRule="exact" w:val="712"/>
          <w:jc w:val="center"/>
        </w:trPr>
        <w:tc>
          <w:tcPr>
            <w:tcW w:w="851" w:type="dxa"/>
            <w:vMerge w:val="restart"/>
            <w:vAlign w:val="center"/>
          </w:tcPr>
          <w:p w:rsidR="00A8478B" w:rsidRDefault="00A602E7">
            <w:pPr>
              <w:spacing w:line="440" w:lineRule="exact"/>
              <w:jc w:val="center"/>
              <w:rPr>
                <w:rFonts w:ascii="仿宋_GB2312" w:eastAsia="仿宋_GB2312" w:hAnsi="宋体"/>
                <w:color w:val="000000"/>
                <w:sz w:val="24"/>
                <w:szCs w:val="24"/>
              </w:rPr>
            </w:pPr>
            <w:r>
              <w:rPr>
                <w:rFonts w:ascii="仿宋_GB2312" w:eastAsia="仿宋_GB2312" w:hAnsi="宋体" w:cs="仿宋_GB2312" w:hint="eastAsia"/>
                <w:color w:val="000000"/>
                <w:sz w:val="24"/>
                <w:szCs w:val="24"/>
              </w:rPr>
              <w:t>2.1.3</w:t>
            </w:r>
          </w:p>
        </w:tc>
        <w:tc>
          <w:tcPr>
            <w:tcW w:w="1559" w:type="dxa"/>
            <w:vMerge w:val="restart"/>
            <w:vAlign w:val="center"/>
          </w:tcPr>
          <w:p w:rsidR="00A8478B" w:rsidRDefault="00A602E7">
            <w:pPr>
              <w:spacing w:line="440" w:lineRule="exact"/>
              <w:jc w:val="center"/>
              <w:rPr>
                <w:rFonts w:ascii="仿宋_GB2312" w:eastAsia="仿宋_GB2312" w:hAnsi="宋体"/>
                <w:color w:val="000000"/>
                <w:sz w:val="24"/>
                <w:szCs w:val="24"/>
              </w:rPr>
            </w:pPr>
            <w:r>
              <w:rPr>
                <w:rFonts w:ascii="仿宋_GB2312" w:eastAsia="仿宋_GB2312" w:hAnsi="宋体" w:cs="仿宋_GB2312" w:hint="eastAsia"/>
                <w:color w:val="000000"/>
                <w:sz w:val="24"/>
                <w:szCs w:val="24"/>
              </w:rPr>
              <w:t>响应性评审</w:t>
            </w:r>
          </w:p>
          <w:p w:rsidR="00A8478B" w:rsidRDefault="00A602E7">
            <w:pPr>
              <w:spacing w:line="440" w:lineRule="exact"/>
              <w:jc w:val="center"/>
              <w:rPr>
                <w:rFonts w:ascii="仿宋_GB2312" w:eastAsia="仿宋_GB2312" w:hAnsi="宋体"/>
                <w:color w:val="000000"/>
                <w:sz w:val="24"/>
                <w:szCs w:val="24"/>
              </w:rPr>
            </w:pPr>
            <w:r>
              <w:rPr>
                <w:rFonts w:ascii="仿宋_GB2312" w:eastAsia="仿宋_GB2312" w:hAnsi="宋体" w:cs="仿宋_GB2312" w:hint="eastAsia"/>
                <w:color w:val="000000"/>
                <w:sz w:val="24"/>
                <w:szCs w:val="24"/>
              </w:rPr>
              <w:t>标准</w:t>
            </w:r>
          </w:p>
        </w:tc>
        <w:tc>
          <w:tcPr>
            <w:tcW w:w="2252" w:type="dxa"/>
            <w:vAlign w:val="center"/>
          </w:tcPr>
          <w:p w:rsidR="00A8478B" w:rsidRDefault="00A602E7">
            <w:pPr>
              <w:pStyle w:val="af"/>
              <w:spacing w:line="440" w:lineRule="exact"/>
              <w:jc w:val="center"/>
              <w:rPr>
                <w:rFonts w:ascii="仿宋_GB2312" w:eastAsia="仿宋_GB2312" w:cs="Times New Roman"/>
                <w:color w:val="000000"/>
              </w:rPr>
            </w:pPr>
            <w:r>
              <w:rPr>
                <w:rFonts w:ascii="仿宋_GB2312" w:eastAsia="仿宋_GB2312" w:cs="仿宋_GB2312" w:hint="eastAsia"/>
                <w:color w:val="000000"/>
              </w:rPr>
              <w:t>服务周期</w:t>
            </w:r>
          </w:p>
        </w:tc>
        <w:tc>
          <w:tcPr>
            <w:tcW w:w="5562" w:type="dxa"/>
            <w:vAlign w:val="center"/>
          </w:tcPr>
          <w:p w:rsidR="00A8478B" w:rsidRDefault="00A602E7">
            <w:pPr>
              <w:pStyle w:val="af"/>
              <w:spacing w:line="440" w:lineRule="exact"/>
              <w:rPr>
                <w:rFonts w:ascii="仿宋_GB2312" w:eastAsia="仿宋_GB2312" w:cs="Times New Roman"/>
                <w:color w:val="000000"/>
              </w:rPr>
            </w:pPr>
            <w:r>
              <w:rPr>
                <w:rFonts w:ascii="仿宋_GB2312" w:eastAsia="仿宋_GB2312" w:cs="仿宋_GB2312" w:hint="eastAsia"/>
                <w:color w:val="000000"/>
              </w:rPr>
              <w:t>符合第二章“投标人须知”第</w:t>
            </w:r>
            <w:r>
              <w:rPr>
                <w:rFonts w:ascii="仿宋_GB2312" w:eastAsia="仿宋_GB2312" w:cs="仿宋_GB2312" w:hint="eastAsia"/>
                <w:color w:val="000000"/>
              </w:rPr>
              <w:t xml:space="preserve">1.3.2 </w:t>
            </w:r>
            <w:r>
              <w:rPr>
                <w:rFonts w:ascii="仿宋_GB2312" w:eastAsia="仿宋_GB2312" w:cs="仿宋_GB2312" w:hint="eastAsia"/>
                <w:color w:val="000000"/>
              </w:rPr>
              <w:t>项规定</w:t>
            </w:r>
          </w:p>
        </w:tc>
      </w:tr>
      <w:tr w:rsidR="00A8478B">
        <w:trPr>
          <w:cantSplit/>
          <w:trHeight w:hRule="exact" w:val="760"/>
          <w:jc w:val="center"/>
        </w:trPr>
        <w:tc>
          <w:tcPr>
            <w:tcW w:w="851" w:type="dxa"/>
            <w:vMerge/>
            <w:vAlign w:val="center"/>
          </w:tcPr>
          <w:p w:rsidR="00A8478B" w:rsidRDefault="00A8478B">
            <w:pPr>
              <w:spacing w:line="440" w:lineRule="exact"/>
              <w:jc w:val="center"/>
              <w:rPr>
                <w:rFonts w:ascii="仿宋_GB2312" w:eastAsia="仿宋_GB2312" w:hAnsi="宋体"/>
                <w:color w:val="000000"/>
                <w:sz w:val="24"/>
                <w:szCs w:val="24"/>
              </w:rPr>
            </w:pPr>
          </w:p>
        </w:tc>
        <w:tc>
          <w:tcPr>
            <w:tcW w:w="1559" w:type="dxa"/>
            <w:vMerge/>
            <w:vAlign w:val="center"/>
          </w:tcPr>
          <w:p w:rsidR="00A8478B" w:rsidRDefault="00A8478B">
            <w:pPr>
              <w:spacing w:line="440" w:lineRule="exact"/>
              <w:jc w:val="center"/>
              <w:rPr>
                <w:rFonts w:ascii="仿宋_GB2312" w:eastAsia="仿宋_GB2312" w:hAnsi="宋体"/>
                <w:color w:val="000000"/>
                <w:sz w:val="24"/>
                <w:szCs w:val="24"/>
              </w:rPr>
            </w:pPr>
          </w:p>
        </w:tc>
        <w:tc>
          <w:tcPr>
            <w:tcW w:w="2252" w:type="dxa"/>
            <w:vAlign w:val="center"/>
          </w:tcPr>
          <w:p w:rsidR="00A8478B" w:rsidRDefault="00A602E7">
            <w:pPr>
              <w:pStyle w:val="af"/>
              <w:spacing w:line="440" w:lineRule="exact"/>
              <w:jc w:val="center"/>
              <w:rPr>
                <w:rFonts w:ascii="仿宋_GB2312" w:eastAsia="仿宋_GB2312" w:cs="Times New Roman"/>
                <w:color w:val="000000"/>
              </w:rPr>
            </w:pPr>
            <w:r>
              <w:rPr>
                <w:rFonts w:ascii="仿宋_GB2312" w:eastAsia="仿宋_GB2312" w:cs="仿宋_GB2312" w:hint="eastAsia"/>
                <w:color w:val="000000"/>
              </w:rPr>
              <w:t>投标有效期</w:t>
            </w:r>
          </w:p>
        </w:tc>
        <w:tc>
          <w:tcPr>
            <w:tcW w:w="5562" w:type="dxa"/>
            <w:vAlign w:val="center"/>
          </w:tcPr>
          <w:p w:rsidR="00A8478B" w:rsidRDefault="00A602E7">
            <w:pPr>
              <w:pStyle w:val="af"/>
              <w:spacing w:line="440" w:lineRule="exact"/>
              <w:rPr>
                <w:rFonts w:ascii="仿宋_GB2312" w:eastAsia="仿宋_GB2312" w:cs="Times New Roman"/>
                <w:color w:val="000000"/>
              </w:rPr>
            </w:pPr>
            <w:r>
              <w:rPr>
                <w:rFonts w:ascii="仿宋_GB2312" w:eastAsia="仿宋_GB2312" w:cs="仿宋_GB2312" w:hint="eastAsia"/>
                <w:color w:val="000000"/>
              </w:rPr>
              <w:t>符合第二章“投标人须知”第</w:t>
            </w:r>
            <w:r>
              <w:rPr>
                <w:rFonts w:ascii="仿宋_GB2312" w:eastAsia="仿宋_GB2312" w:cs="仿宋_GB2312" w:hint="eastAsia"/>
                <w:color w:val="000000"/>
              </w:rPr>
              <w:t>3.</w:t>
            </w:r>
            <w:r>
              <w:rPr>
                <w:rFonts w:ascii="仿宋_GB2312" w:eastAsia="仿宋_GB2312" w:cs="仿宋_GB2312"/>
                <w:color w:val="000000"/>
              </w:rPr>
              <w:t>2</w:t>
            </w:r>
            <w:r>
              <w:rPr>
                <w:rFonts w:ascii="仿宋_GB2312" w:eastAsia="仿宋_GB2312" w:cs="仿宋_GB2312" w:hint="eastAsia"/>
                <w:color w:val="000000"/>
              </w:rPr>
              <w:t>项规定</w:t>
            </w:r>
          </w:p>
        </w:tc>
      </w:tr>
      <w:tr w:rsidR="00A8478B">
        <w:trPr>
          <w:cantSplit/>
          <w:trHeight w:hRule="exact" w:val="754"/>
          <w:jc w:val="center"/>
        </w:trPr>
        <w:tc>
          <w:tcPr>
            <w:tcW w:w="851" w:type="dxa"/>
            <w:vMerge/>
            <w:vAlign w:val="center"/>
          </w:tcPr>
          <w:p w:rsidR="00A8478B" w:rsidRDefault="00A8478B">
            <w:pPr>
              <w:spacing w:line="440" w:lineRule="exact"/>
              <w:jc w:val="center"/>
              <w:rPr>
                <w:rFonts w:ascii="仿宋_GB2312" w:eastAsia="仿宋_GB2312" w:hAnsi="宋体"/>
                <w:color w:val="000000"/>
                <w:sz w:val="24"/>
                <w:szCs w:val="24"/>
              </w:rPr>
            </w:pPr>
          </w:p>
        </w:tc>
        <w:tc>
          <w:tcPr>
            <w:tcW w:w="1559" w:type="dxa"/>
            <w:vMerge/>
            <w:vAlign w:val="center"/>
          </w:tcPr>
          <w:p w:rsidR="00A8478B" w:rsidRDefault="00A8478B">
            <w:pPr>
              <w:spacing w:line="440" w:lineRule="exact"/>
              <w:jc w:val="center"/>
              <w:rPr>
                <w:rFonts w:ascii="仿宋_GB2312" w:eastAsia="仿宋_GB2312" w:hAnsi="宋体"/>
                <w:color w:val="000000"/>
                <w:sz w:val="24"/>
                <w:szCs w:val="24"/>
              </w:rPr>
            </w:pPr>
          </w:p>
        </w:tc>
        <w:tc>
          <w:tcPr>
            <w:tcW w:w="2252" w:type="dxa"/>
            <w:vAlign w:val="center"/>
          </w:tcPr>
          <w:p w:rsidR="00A8478B" w:rsidRDefault="00A602E7">
            <w:pPr>
              <w:pStyle w:val="af"/>
              <w:spacing w:line="440" w:lineRule="exact"/>
              <w:jc w:val="center"/>
              <w:rPr>
                <w:rFonts w:ascii="仿宋_GB2312" w:eastAsia="仿宋_GB2312" w:cs="Times New Roman"/>
                <w:color w:val="000000"/>
              </w:rPr>
            </w:pPr>
            <w:r>
              <w:rPr>
                <w:rFonts w:ascii="仿宋_GB2312" w:eastAsia="仿宋_GB2312" w:cs="仿宋_GB2312" w:hint="eastAsia"/>
                <w:color w:val="000000"/>
              </w:rPr>
              <w:t>投标保证金</w:t>
            </w:r>
          </w:p>
        </w:tc>
        <w:tc>
          <w:tcPr>
            <w:tcW w:w="5562" w:type="dxa"/>
            <w:vAlign w:val="center"/>
          </w:tcPr>
          <w:p w:rsidR="00A8478B" w:rsidRDefault="00A602E7">
            <w:pPr>
              <w:pStyle w:val="af"/>
              <w:spacing w:line="440" w:lineRule="exact"/>
              <w:rPr>
                <w:rFonts w:ascii="仿宋_GB2312" w:eastAsia="仿宋_GB2312" w:cs="Times New Roman"/>
                <w:color w:val="000000"/>
              </w:rPr>
            </w:pPr>
            <w:r>
              <w:rPr>
                <w:rFonts w:ascii="仿宋_GB2312" w:eastAsia="仿宋_GB2312" w:cs="仿宋_GB2312" w:hint="eastAsia"/>
                <w:color w:val="000000"/>
              </w:rPr>
              <w:t>符合第二章“投标人须知”第</w:t>
            </w:r>
            <w:r>
              <w:rPr>
                <w:rFonts w:ascii="仿宋_GB2312" w:eastAsia="仿宋_GB2312" w:cs="仿宋_GB2312" w:hint="eastAsia"/>
                <w:color w:val="000000"/>
              </w:rPr>
              <w:t>3.</w:t>
            </w:r>
            <w:r>
              <w:rPr>
                <w:rFonts w:ascii="仿宋_GB2312" w:eastAsia="仿宋_GB2312" w:cs="仿宋_GB2312"/>
                <w:color w:val="000000"/>
              </w:rPr>
              <w:t>3</w:t>
            </w:r>
            <w:r>
              <w:rPr>
                <w:rFonts w:ascii="仿宋_GB2312" w:eastAsia="仿宋_GB2312" w:cs="仿宋_GB2312" w:hint="eastAsia"/>
                <w:color w:val="000000"/>
              </w:rPr>
              <w:t xml:space="preserve">.1 </w:t>
            </w:r>
            <w:r>
              <w:rPr>
                <w:rFonts w:ascii="仿宋_GB2312" w:eastAsia="仿宋_GB2312" w:cs="仿宋_GB2312" w:hint="eastAsia"/>
                <w:color w:val="000000"/>
              </w:rPr>
              <w:t>项规定</w:t>
            </w:r>
          </w:p>
        </w:tc>
      </w:tr>
      <w:tr w:rsidR="00A8478B">
        <w:trPr>
          <w:cantSplit/>
          <w:trHeight w:val="884"/>
          <w:jc w:val="center"/>
        </w:trPr>
        <w:tc>
          <w:tcPr>
            <w:tcW w:w="851" w:type="dxa"/>
            <w:vMerge/>
            <w:vAlign w:val="center"/>
          </w:tcPr>
          <w:p w:rsidR="00A8478B" w:rsidRDefault="00A8478B">
            <w:pPr>
              <w:spacing w:line="440" w:lineRule="exact"/>
              <w:jc w:val="center"/>
              <w:rPr>
                <w:rFonts w:ascii="仿宋_GB2312" w:eastAsia="仿宋_GB2312" w:hAnsi="宋体"/>
                <w:color w:val="000000"/>
                <w:sz w:val="24"/>
                <w:szCs w:val="24"/>
              </w:rPr>
            </w:pPr>
          </w:p>
        </w:tc>
        <w:tc>
          <w:tcPr>
            <w:tcW w:w="1559" w:type="dxa"/>
            <w:vMerge/>
            <w:vAlign w:val="center"/>
          </w:tcPr>
          <w:p w:rsidR="00A8478B" w:rsidRDefault="00A8478B">
            <w:pPr>
              <w:spacing w:line="440" w:lineRule="exact"/>
              <w:jc w:val="center"/>
              <w:rPr>
                <w:rFonts w:ascii="仿宋_GB2312" w:eastAsia="仿宋_GB2312" w:hAnsi="宋体"/>
                <w:color w:val="000000"/>
                <w:sz w:val="24"/>
                <w:szCs w:val="24"/>
              </w:rPr>
            </w:pPr>
          </w:p>
        </w:tc>
        <w:tc>
          <w:tcPr>
            <w:tcW w:w="2252" w:type="dxa"/>
            <w:vAlign w:val="center"/>
          </w:tcPr>
          <w:p w:rsidR="00A8478B" w:rsidRDefault="00A602E7">
            <w:pPr>
              <w:pStyle w:val="af"/>
              <w:spacing w:line="440" w:lineRule="exact"/>
              <w:jc w:val="center"/>
              <w:rPr>
                <w:rFonts w:ascii="仿宋_GB2312" w:eastAsia="仿宋_GB2312" w:cs="Times New Roman"/>
                <w:color w:val="000000"/>
              </w:rPr>
            </w:pPr>
            <w:r>
              <w:rPr>
                <w:rFonts w:ascii="仿宋_GB2312" w:eastAsia="仿宋_GB2312" w:cs="仿宋_GB2312" w:hint="eastAsia"/>
                <w:color w:val="000000"/>
              </w:rPr>
              <w:t>投标报价</w:t>
            </w:r>
          </w:p>
        </w:tc>
        <w:tc>
          <w:tcPr>
            <w:tcW w:w="5562" w:type="dxa"/>
            <w:vAlign w:val="center"/>
          </w:tcPr>
          <w:p w:rsidR="00A8478B" w:rsidRDefault="00A602E7">
            <w:pPr>
              <w:pStyle w:val="af"/>
              <w:spacing w:line="440" w:lineRule="exact"/>
              <w:rPr>
                <w:rFonts w:ascii="仿宋_GB2312" w:eastAsia="仿宋_GB2312" w:cs="Times New Roman"/>
                <w:color w:val="000000"/>
              </w:rPr>
            </w:pPr>
            <w:r>
              <w:rPr>
                <w:rFonts w:ascii="仿宋_GB2312" w:eastAsia="仿宋_GB2312" w:cs="仿宋_GB2312" w:hint="eastAsia"/>
                <w:color w:val="000000"/>
              </w:rPr>
              <w:t>符合第二章“投标人须知”第</w:t>
            </w:r>
            <w:r>
              <w:rPr>
                <w:rFonts w:ascii="仿宋_GB2312" w:eastAsia="仿宋_GB2312" w:cs="仿宋_GB2312" w:hint="eastAsia"/>
                <w:color w:val="000000"/>
              </w:rPr>
              <w:t>8.3</w:t>
            </w:r>
            <w:r>
              <w:rPr>
                <w:rFonts w:ascii="仿宋_GB2312" w:eastAsia="仿宋_GB2312" w:cs="仿宋_GB2312" w:hint="eastAsia"/>
                <w:color w:val="000000"/>
              </w:rPr>
              <w:t>项规定</w:t>
            </w:r>
          </w:p>
        </w:tc>
      </w:tr>
    </w:tbl>
    <w:p w:rsidR="00A8478B" w:rsidRDefault="00A602E7">
      <w:pPr>
        <w:spacing w:line="40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rPr>
        <w:lastRenderedPageBreak/>
        <w:t>注：⑴投标人应在投标文件中提供评标办法前附表中有关内容的确凿的证明材料复印件。</w:t>
      </w:r>
    </w:p>
    <w:p w:rsidR="00A8478B" w:rsidRDefault="00A602E7">
      <w:pPr>
        <w:spacing w:line="400" w:lineRule="exact"/>
        <w:rPr>
          <w:rFonts w:ascii="仿宋_GB2312" w:eastAsia="仿宋_GB2312" w:hAnsi="宋体"/>
          <w:color w:val="000000"/>
          <w:sz w:val="24"/>
          <w:szCs w:val="24"/>
        </w:rPr>
      </w:pPr>
      <w:r>
        <w:rPr>
          <w:rFonts w:ascii="仿宋_GB2312" w:eastAsia="仿宋_GB2312" w:hAnsi="宋体" w:cs="仿宋_GB2312"/>
          <w:color w:val="000000"/>
          <w:sz w:val="24"/>
          <w:szCs w:val="24"/>
        </w:rPr>
        <w:t xml:space="preserve">    </w:t>
      </w:r>
      <w:r>
        <w:rPr>
          <w:rFonts w:ascii="仿宋_GB2312" w:eastAsia="仿宋_GB2312" w:hAnsi="宋体" w:cs="仿宋_GB2312" w:hint="eastAsia"/>
          <w:color w:val="000000"/>
          <w:sz w:val="24"/>
          <w:szCs w:val="24"/>
        </w:rPr>
        <w:t>⑵评标委员会在评标过程中，如要求投标人澄清或说明的，</w:t>
      </w:r>
      <w:r>
        <w:rPr>
          <w:rFonts w:ascii="仿宋_GB2312" w:eastAsia="仿宋_GB2312" w:hAnsi="宋体" w:cs="仿宋_GB2312"/>
          <w:color w:val="000000"/>
          <w:sz w:val="24"/>
          <w:szCs w:val="24"/>
        </w:rPr>
        <w:t xml:space="preserve"> </w:t>
      </w:r>
      <w:r>
        <w:rPr>
          <w:rFonts w:ascii="仿宋_GB2312" w:eastAsia="仿宋_GB2312" w:hAnsi="宋体" w:cs="仿宋_GB2312" w:hint="eastAsia"/>
          <w:color w:val="000000"/>
          <w:sz w:val="24"/>
          <w:szCs w:val="24"/>
        </w:rPr>
        <w:t>评标委员会要求投标人递交书面澄清或说明的时间距投标人收到评标委员会书面通知的时间不得少于</w:t>
      </w:r>
      <w:r>
        <w:rPr>
          <w:rFonts w:ascii="仿宋_GB2312" w:eastAsia="仿宋_GB2312" w:hAnsi="宋体" w:cs="仿宋_GB2312"/>
          <w:color w:val="000000"/>
          <w:sz w:val="24"/>
          <w:szCs w:val="24"/>
        </w:rPr>
        <w:t xml:space="preserve"> 90 </w:t>
      </w:r>
      <w:r>
        <w:rPr>
          <w:rFonts w:ascii="仿宋_GB2312" w:eastAsia="仿宋_GB2312" w:hAnsi="宋体" w:cs="仿宋_GB2312" w:hint="eastAsia"/>
          <w:color w:val="000000"/>
          <w:sz w:val="24"/>
          <w:szCs w:val="24"/>
        </w:rPr>
        <w:t>分钟。</w:t>
      </w:r>
    </w:p>
    <w:p w:rsidR="00A8478B" w:rsidRDefault="00A602E7">
      <w:pPr>
        <w:spacing w:line="40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评标委员会认为投标人的澄清或说明不够明确，应再次要求投标人对不明确的内容进行澄清或说明，评标委员会要求投标人再次递交书面澄清或说明的时间距投标人收到评标委员会书面通知的时间不得少于</w:t>
      </w:r>
      <w:r>
        <w:rPr>
          <w:rFonts w:ascii="仿宋_GB2312" w:eastAsia="仿宋_GB2312" w:hAnsi="宋体" w:cs="仿宋_GB2312"/>
          <w:color w:val="000000"/>
          <w:sz w:val="24"/>
          <w:szCs w:val="24"/>
        </w:rPr>
        <w:t xml:space="preserve"> 60 </w:t>
      </w:r>
      <w:r>
        <w:rPr>
          <w:rFonts w:ascii="仿宋_GB2312" w:eastAsia="仿宋_GB2312" w:hAnsi="宋体" w:cs="仿宋_GB2312" w:hint="eastAsia"/>
          <w:color w:val="000000"/>
          <w:sz w:val="24"/>
          <w:szCs w:val="24"/>
        </w:rPr>
        <w:t>分钟。</w:t>
      </w:r>
    </w:p>
    <w:p w:rsidR="00A8478B" w:rsidRDefault="00A602E7">
      <w:pPr>
        <w:spacing w:line="40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评标委员会成员三分之二以上认为该投标人的两次澄清或说明，都不符合评标委员会要求的，作废标处理。</w:t>
      </w:r>
    </w:p>
    <w:p w:rsidR="00A8478B" w:rsidRDefault="00A602E7">
      <w:pPr>
        <w:spacing w:line="40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⑶投标人串通投标或弄虚作假或有其他违法行为，评标委员会在评标过程中发现，证据确凿的，经评标委员会成员三分之二以上同意，其投标作废标处理；证据不够确凿的，其投标不能作废标处理，但评标委员会在向招标人提交书面评标报告时，应予</w:t>
      </w:r>
      <w:r>
        <w:rPr>
          <w:rFonts w:ascii="仿宋_GB2312" w:eastAsia="仿宋_GB2312" w:hAnsi="宋体" w:cs="仿宋_GB2312" w:hint="eastAsia"/>
          <w:color w:val="000000"/>
          <w:sz w:val="24"/>
          <w:szCs w:val="24"/>
        </w:rPr>
        <w:t>说明。</w:t>
      </w:r>
    </w:p>
    <w:p w:rsidR="00A8478B" w:rsidRDefault="00A602E7">
      <w:pPr>
        <w:spacing w:line="40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在评标结束后发现投标人串通投标或弄虚作假或有其他违法行为，查证属实的，取消其中标资格。</w:t>
      </w:r>
    </w:p>
    <w:p w:rsidR="00A8478B" w:rsidRDefault="00A602E7">
      <w:pPr>
        <w:spacing w:line="400" w:lineRule="exact"/>
        <w:ind w:firstLineChars="200" w:firstLine="480"/>
        <w:jc w:val="left"/>
        <w:rPr>
          <w:rFonts w:ascii="仿宋_GB2312" w:eastAsia="仿宋_GB2312" w:hAnsi="宋体"/>
          <w:color w:val="000000"/>
          <w:sz w:val="24"/>
          <w:szCs w:val="24"/>
        </w:rPr>
      </w:pPr>
      <w:r>
        <w:rPr>
          <w:rFonts w:ascii="仿宋_GB2312" w:eastAsia="仿宋_GB2312" w:hAnsi="宋体" w:cs="仿宋_GB2312" w:hint="eastAsia"/>
          <w:color w:val="000000"/>
          <w:sz w:val="24"/>
          <w:szCs w:val="24"/>
        </w:rPr>
        <w:t>评审结论为“不符合”的，要经评标委员会成员三分之二以上同意，并要详细、具体说明“不符合”的理由，附上相关的证据。</w:t>
      </w:r>
    </w:p>
    <w:p w:rsidR="00A8478B" w:rsidRDefault="00A602E7">
      <w:pPr>
        <w:widowControl/>
        <w:spacing w:line="440" w:lineRule="exact"/>
        <w:jc w:val="left"/>
        <w:rPr>
          <w:rFonts w:ascii="黑体" w:eastAsia="黑体" w:hAnsi="黑体" w:cs="仿宋_GB2312"/>
          <w:b/>
          <w:bCs/>
          <w:color w:val="000000"/>
          <w:sz w:val="24"/>
          <w:szCs w:val="24"/>
        </w:rPr>
      </w:pPr>
      <w:r>
        <w:rPr>
          <w:rStyle w:val="3Char"/>
          <w:rFonts w:ascii="仿宋_GB2312" w:eastAsia="仿宋_GB2312" w:hAnsi="仿宋_GB2312"/>
          <w:color w:val="000000"/>
          <w:sz w:val="24"/>
          <w:szCs w:val="24"/>
        </w:rPr>
        <w:br w:type="page"/>
      </w:r>
      <w:r>
        <w:rPr>
          <w:rFonts w:ascii="黑体" w:eastAsia="黑体" w:hAnsi="黑体"/>
          <w:b/>
          <w:sz w:val="24"/>
          <w:szCs w:val="24"/>
        </w:rPr>
        <w:lastRenderedPageBreak/>
        <w:t xml:space="preserve">1. </w:t>
      </w:r>
      <w:r>
        <w:rPr>
          <w:rFonts w:ascii="黑体" w:eastAsia="黑体" w:hAnsi="黑体" w:hint="eastAsia"/>
          <w:b/>
          <w:sz w:val="24"/>
          <w:szCs w:val="24"/>
        </w:rPr>
        <w:t>评标方法</w:t>
      </w:r>
    </w:p>
    <w:p w:rsidR="00A8478B" w:rsidRDefault="00A602E7">
      <w:pPr>
        <w:widowControl/>
        <w:spacing w:line="440" w:lineRule="exact"/>
        <w:ind w:firstLineChars="200" w:firstLine="480"/>
        <w:jc w:val="left"/>
        <w:textAlignment w:val="baseline"/>
        <w:rPr>
          <w:rFonts w:ascii="仿宋_GB2312" w:eastAsia="仿宋_GB2312" w:hAnsi="仿宋_GB2312"/>
          <w:color w:val="000000"/>
          <w:sz w:val="24"/>
          <w:szCs w:val="24"/>
        </w:rPr>
      </w:pPr>
      <w:r>
        <w:rPr>
          <w:rFonts w:ascii="仿宋_GB2312" w:eastAsia="仿宋_GB2312" w:hAnsi="宋体" w:cs="仿宋_GB2312" w:hint="eastAsia"/>
          <w:color w:val="000000"/>
          <w:sz w:val="24"/>
          <w:szCs w:val="24"/>
        </w:rPr>
        <w:t>经抽取后评审的合理低价法</w:t>
      </w:r>
      <w:r>
        <w:rPr>
          <w:rFonts w:ascii="仿宋_GB2312" w:eastAsia="仿宋_GB2312" w:hAnsi="仿宋_GB2312" w:cs="仿宋_GB2312" w:hint="eastAsia"/>
          <w:color w:val="000000"/>
          <w:sz w:val="24"/>
          <w:szCs w:val="24"/>
        </w:rPr>
        <w:t>。按照《广元市国家投资工程建设项目招标投标管理暂行办法》（</w:t>
      </w:r>
      <w:proofErr w:type="gramStart"/>
      <w:r>
        <w:rPr>
          <w:rFonts w:ascii="仿宋_GB2312" w:eastAsia="仿宋_GB2312" w:hAnsi="仿宋_GB2312" w:cs="仿宋_GB2312" w:hint="eastAsia"/>
          <w:color w:val="000000"/>
          <w:sz w:val="24"/>
          <w:szCs w:val="24"/>
        </w:rPr>
        <w:t>广发改〔</w:t>
      </w:r>
      <w:r>
        <w:rPr>
          <w:rFonts w:ascii="仿宋_GB2312" w:eastAsia="仿宋_GB2312" w:hAnsi="仿宋_GB2312" w:cs="仿宋_GB2312"/>
          <w:color w:val="000000"/>
          <w:sz w:val="24"/>
          <w:szCs w:val="24"/>
        </w:rPr>
        <w:t>2017</w:t>
      </w:r>
      <w:r>
        <w:rPr>
          <w:rFonts w:ascii="仿宋_GB2312" w:eastAsia="仿宋_GB2312" w:hAnsi="仿宋_GB2312" w:cs="仿宋_GB2312" w:hint="eastAsia"/>
          <w:color w:val="000000"/>
          <w:sz w:val="24"/>
          <w:szCs w:val="24"/>
        </w:rPr>
        <w:t>〕</w:t>
      </w:r>
      <w:proofErr w:type="gramEnd"/>
      <w:r>
        <w:rPr>
          <w:rFonts w:ascii="仿宋_GB2312" w:eastAsia="仿宋_GB2312" w:hAnsi="仿宋_GB2312" w:cs="仿宋_GB2312"/>
          <w:color w:val="000000"/>
          <w:sz w:val="24"/>
          <w:szCs w:val="24"/>
        </w:rPr>
        <w:t>295</w:t>
      </w:r>
      <w:r>
        <w:rPr>
          <w:rFonts w:ascii="仿宋_GB2312" w:eastAsia="仿宋_GB2312" w:hAnsi="仿宋_GB2312" w:cs="仿宋_GB2312" w:hint="eastAsia"/>
          <w:color w:val="000000"/>
          <w:sz w:val="24"/>
          <w:szCs w:val="24"/>
        </w:rPr>
        <w:t>号）文件第十八条规定。</w:t>
      </w:r>
    </w:p>
    <w:p w:rsidR="00A8478B" w:rsidRDefault="00A602E7">
      <w:pPr>
        <w:widowControl/>
        <w:spacing w:line="440" w:lineRule="exact"/>
        <w:jc w:val="left"/>
        <w:rPr>
          <w:rFonts w:ascii="黑体" w:eastAsia="黑体" w:hAnsi="黑体"/>
          <w:b/>
          <w:sz w:val="24"/>
          <w:szCs w:val="24"/>
        </w:rPr>
      </w:pPr>
      <w:r>
        <w:rPr>
          <w:rFonts w:ascii="黑体" w:eastAsia="黑体" w:hAnsi="黑体"/>
          <w:b/>
          <w:sz w:val="24"/>
          <w:szCs w:val="24"/>
        </w:rPr>
        <w:t xml:space="preserve">2. </w:t>
      </w:r>
      <w:r>
        <w:rPr>
          <w:rFonts w:ascii="黑体" w:eastAsia="黑体" w:hAnsi="黑体" w:hint="eastAsia"/>
          <w:b/>
          <w:sz w:val="24"/>
          <w:szCs w:val="24"/>
        </w:rPr>
        <w:t>评审标准</w:t>
      </w:r>
    </w:p>
    <w:p w:rsidR="00A8478B" w:rsidRDefault="00A602E7">
      <w:pPr>
        <w:widowControl/>
        <w:spacing w:line="440" w:lineRule="exact"/>
        <w:ind w:firstLineChars="200" w:firstLine="480"/>
        <w:jc w:val="left"/>
        <w:textAlignment w:val="baseline"/>
        <w:rPr>
          <w:rFonts w:ascii="仿宋_GB2312" w:eastAsia="仿宋_GB2312" w:hAnsi="仿宋_GB2312"/>
          <w:color w:val="000000"/>
          <w:sz w:val="24"/>
          <w:szCs w:val="24"/>
        </w:rPr>
      </w:pPr>
      <w:r>
        <w:rPr>
          <w:rFonts w:ascii="仿宋_GB2312" w:eastAsia="仿宋_GB2312" w:hAnsi="仿宋_GB2312" w:cs="仿宋_GB2312"/>
          <w:color w:val="000000"/>
          <w:sz w:val="24"/>
          <w:szCs w:val="24"/>
        </w:rPr>
        <w:t xml:space="preserve">2.1 </w:t>
      </w:r>
      <w:r>
        <w:rPr>
          <w:rFonts w:ascii="仿宋_GB2312" w:eastAsia="仿宋_GB2312" w:hAnsi="仿宋_GB2312" w:cs="仿宋_GB2312" w:hint="eastAsia"/>
          <w:color w:val="000000"/>
          <w:sz w:val="24"/>
          <w:szCs w:val="24"/>
        </w:rPr>
        <w:t>初步评审标准</w:t>
      </w:r>
    </w:p>
    <w:p w:rsidR="00A8478B" w:rsidRDefault="00A602E7">
      <w:pPr>
        <w:widowControl/>
        <w:spacing w:line="440" w:lineRule="exact"/>
        <w:ind w:firstLineChars="200" w:firstLine="480"/>
        <w:jc w:val="left"/>
        <w:textAlignment w:val="baseline"/>
        <w:rPr>
          <w:rFonts w:ascii="仿宋_GB2312" w:eastAsia="仿宋_GB2312" w:hAnsi="仿宋_GB2312"/>
          <w:color w:val="000000"/>
          <w:sz w:val="24"/>
          <w:szCs w:val="24"/>
        </w:rPr>
      </w:pPr>
      <w:r>
        <w:rPr>
          <w:rFonts w:ascii="仿宋_GB2312" w:eastAsia="仿宋_GB2312" w:hAnsi="仿宋_GB2312" w:cs="仿宋_GB2312"/>
          <w:color w:val="000000"/>
          <w:sz w:val="24"/>
          <w:szCs w:val="24"/>
        </w:rPr>
        <w:t xml:space="preserve">2.1.1 </w:t>
      </w:r>
      <w:r>
        <w:rPr>
          <w:rFonts w:ascii="仿宋_GB2312" w:eastAsia="仿宋_GB2312" w:hAnsi="仿宋_GB2312" w:cs="仿宋_GB2312" w:hint="eastAsia"/>
          <w:color w:val="000000"/>
          <w:sz w:val="24"/>
          <w:szCs w:val="24"/>
        </w:rPr>
        <w:t>形式评审标准：见评标办法前附表。</w:t>
      </w:r>
    </w:p>
    <w:p w:rsidR="00A8478B" w:rsidRDefault="00A602E7">
      <w:pPr>
        <w:widowControl/>
        <w:spacing w:line="440" w:lineRule="exact"/>
        <w:ind w:firstLineChars="200" w:firstLine="480"/>
        <w:jc w:val="left"/>
        <w:textAlignment w:val="baseline"/>
        <w:rPr>
          <w:rFonts w:ascii="仿宋_GB2312" w:eastAsia="仿宋_GB2312" w:hAnsi="仿宋_GB2312"/>
          <w:color w:val="000000"/>
          <w:sz w:val="24"/>
          <w:szCs w:val="24"/>
        </w:rPr>
      </w:pPr>
      <w:r>
        <w:rPr>
          <w:rFonts w:ascii="仿宋_GB2312" w:eastAsia="仿宋_GB2312" w:hAnsi="仿宋_GB2312" w:cs="仿宋_GB2312"/>
          <w:color w:val="000000"/>
          <w:sz w:val="24"/>
          <w:szCs w:val="24"/>
        </w:rPr>
        <w:t xml:space="preserve">2.1.2 </w:t>
      </w:r>
      <w:r>
        <w:rPr>
          <w:rFonts w:ascii="仿宋_GB2312" w:eastAsia="仿宋_GB2312" w:hAnsi="仿宋_GB2312" w:cs="仿宋_GB2312" w:hint="eastAsia"/>
          <w:color w:val="000000"/>
          <w:sz w:val="24"/>
          <w:szCs w:val="24"/>
        </w:rPr>
        <w:t>资格评审标准：见评标办法前附表。</w:t>
      </w:r>
    </w:p>
    <w:p w:rsidR="00A8478B" w:rsidRDefault="00A602E7">
      <w:pPr>
        <w:widowControl/>
        <w:spacing w:line="440" w:lineRule="exact"/>
        <w:ind w:firstLineChars="200" w:firstLine="480"/>
        <w:jc w:val="left"/>
        <w:textAlignment w:val="baseline"/>
        <w:rPr>
          <w:rFonts w:ascii="仿宋_GB2312" w:eastAsia="仿宋_GB2312" w:hAnsi="仿宋_GB2312"/>
          <w:color w:val="000000"/>
          <w:sz w:val="24"/>
          <w:szCs w:val="24"/>
        </w:rPr>
      </w:pPr>
      <w:r>
        <w:rPr>
          <w:rFonts w:ascii="仿宋_GB2312" w:eastAsia="仿宋_GB2312" w:hAnsi="仿宋_GB2312" w:cs="仿宋_GB2312"/>
          <w:color w:val="000000"/>
          <w:sz w:val="24"/>
          <w:szCs w:val="24"/>
        </w:rPr>
        <w:t xml:space="preserve">2.1.3 </w:t>
      </w:r>
      <w:r>
        <w:rPr>
          <w:rFonts w:ascii="仿宋_GB2312" w:eastAsia="仿宋_GB2312" w:hAnsi="仿宋_GB2312" w:cs="仿宋_GB2312" w:hint="eastAsia"/>
          <w:color w:val="000000"/>
          <w:sz w:val="24"/>
          <w:szCs w:val="24"/>
        </w:rPr>
        <w:t>响应性评审标准：见评标办法前附表。</w:t>
      </w:r>
    </w:p>
    <w:p w:rsidR="00A8478B" w:rsidRDefault="00A602E7">
      <w:pPr>
        <w:widowControl/>
        <w:spacing w:line="440" w:lineRule="exact"/>
        <w:jc w:val="left"/>
        <w:rPr>
          <w:rFonts w:ascii="黑体" w:eastAsia="黑体" w:hAnsi="黑体"/>
          <w:b/>
          <w:sz w:val="24"/>
          <w:szCs w:val="24"/>
        </w:rPr>
      </w:pPr>
      <w:r>
        <w:rPr>
          <w:rFonts w:ascii="黑体" w:eastAsia="黑体" w:hAnsi="黑体"/>
          <w:b/>
          <w:sz w:val="24"/>
          <w:szCs w:val="24"/>
        </w:rPr>
        <w:t>3.</w:t>
      </w:r>
      <w:r>
        <w:rPr>
          <w:rFonts w:ascii="黑体" w:eastAsia="黑体" w:hAnsi="黑体" w:hint="eastAsia"/>
          <w:b/>
          <w:sz w:val="24"/>
          <w:szCs w:val="24"/>
        </w:rPr>
        <w:t>评审程序</w:t>
      </w:r>
    </w:p>
    <w:p w:rsidR="00A8478B" w:rsidRDefault="00A602E7">
      <w:pPr>
        <w:widowControl/>
        <w:spacing w:line="440" w:lineRule="exact"/>
        <w:ind w:firstLineChars="200" w:firstLine="480"/>
        <w:jc w:val="left"/>
        <w:textAlignment w:val="baseline"/>
        <w:rPr>
          <w:rFonts w:ascii="仿宋_GB2312" w:eastAsia="仿宋_GB2312" w:hAnsi="仿宋_GB2312" w:cs="仿宋_GB2312"/>
          <w:color w:val="000000"/>
          <w:sz w:val="24"/>
          <w:szCs w:val="24"/>
        </w:rPr>
      </w:pPr>
      <w:r>
        <w:rPr>
          <w:rFonts w:ascii="仿宋_GB2312" w:eastAsia="仿宋_GB2312" w:hAnsi="仿宋_GB2312" w:cs="仿宋_GB2312"/>
          <w:color w:val="000000"/>
          <w:sz w:val="24"/>
          <w:szCs w:val="24"/>
        </w:rPr>
        <w:t>3.1</w:t>
      </w:r>
      <w:r>
        <w:rPr>
          <w:rFonts w:ascii="仿宋_GB2312" w:eastAsia="仿宋_GB2312" w:hAnsi="仿宋_GB2312" w:cs="仿宋_GB2312" w:hint="eastAsia"/>
          <w:color w:val="000000"/>
          <w:sz w:val="24"/>
          <w:szCs w:val="24"/>
        </w:rPr>
        <w:t>评标委员会依据本章第</w:t>
      </w:r>
      <w:r>
        <w:rPr>
          <w:rFonts w:ascii="仿宋_GB2312" w:eastAsia="仿宋_GB2312" w:hAnsi="仿宋_GB2312" w:cs="仿宋_GB2312"/>
          <w:color w:val="000000"/>
          <w:sz w:val="24"/>
          <w:szCs w:val="24"/>
        </w:rPr>
        <w:t>2.1</w:t>
      </w:r>
      <w:r>
        <w:rPr>
          <w:rFonts w:ascii="仿宋_GB2312" w:eastAsia="仿宋_GB2312" w:hAnsi="仿宋_GB2312" w:cs="仿宋_GB2312" w:hint="eastAsia"/>
          <w:color w:val="000000"/>
          <w:sz w:val="24"/>
          <w:szCs w:val="24"/>
        </w:rPr>
        <w:t>款规定的标准对投标文件进行初步评审。有一项不符合评审标准的，作废标处理。</w:t>
      </w:r>
    </w:p>
    <w:p w:rsidR="00A8478B" w:rsidRDefault="00A602E7">
      <w:pPr>
        <w:widowControl/>
        <w:spacing w:line="440" w:lineRule="exact"/>
        <w:ind w:firstLineChars="200" w:firstLine="480"/>
        <w:jc w:val="left"/>
        <w:textAlignment w:val="baseline"/>
        <w:rPr>
          <w:rFonts w:ascii="仿宋_GB2312" w:eastAsia="仿宋_GB2312" w:hAnsi="仿宋_GB2312"/>
          <w:color w:val="000000"/>
          <w:sz w:val="24"/>
          <w:szCs w:val="24"/>
        </w:rPr>
      </w:pPr>
      <w:r>
        <w:rPr>
          <w:rFonts w:ascii="仿宋_GB2312" w:eastAsia="仿宋_GB2312" w:hAnsi="仿宋_GB2312" w:cs="仿宋_GB2312"/>
          <w:color w:val="000000"/>
          <w:sz w:val="24"/>
          <w:szCs w:val="24"/>
        </w:rPr>
        <w:t xml:space="preserve">3.2 </w:t>
      </w:r>
      <w:r>
        <w:rPr>
          <w:rFonts w:ascii="仿宋_GB2312" w:eastAsia="仿宋_GB2312" w:hAnsi="仿宋_GB2312" w:cs="仿宋_GB2312" w:hint="eastAsia"/>
          <w:color w:val="000000"/>
          <w:sz w:val="24"/>
          <w:szCs w:val="24"/>
        </w:rPr>
        <w:t>投标人有以下情形之一的，其投标作废标处理：</w:t>
      </w:r>
    </w:p>
    <w:p w:rsidR="00A8478B" w:rsidRDefault="00A602E7">
      <w:pPr>
        <w:widowControl/>
        <w:spacing w:line="440" w:lineRule="exact"/>
        <w:ind w:firstLineChars="200" w:firstLine="480"/>
        <w:jc w:val="left"/>
        <w:textAlignment w:val="baseline"/>
        <w:rPr>
          <w:rFonts w:ascii="仿宋_GB2312" w:eastAsia="仿宋_GB2312" w:hAnsi="仿宋_GB2312"/>
          <w:color w:val="000000"/>
          <w:sz w:val="24"/>
          <w:szCs w:val="24"/>
        </w:rPr>
      </w:pPr>
      <w:r>
        <w:rPr>
          <w:rFonts w:ascii="仿宋_GB2312" w:eastAsia="仿宋_GB2312" w:hAnsi="仿宋_GB2312" w:cs="仿宋_GB2312" w:hint="eastAsia"/>
          <w:color w:val="000000"/>
          <w:sz w:val="24"/>
          <w:szCs w:val="24"/>
        </w:rPr>
        <w:t>⑴串通投标或弄虚作假或有其他违法行为的；</w:t>
      </w:r>
    </w:p>
    <w:p w:rsidR="00A8478B" w:rsidRDefault="00A602E7">
      <w:pPr>
        <w:widowControl/>
        <w:spacing w:line="440" w:lineRule="exact"/>
        <w:ind w:firstLineChars="200" w:firstLine="480"/>
        <w:jc w:val="left"/>
        <w:textAlignment w:val="baseline"/>
        <w:rPr>
          <w:rFonts w:ascii="仿宋_GB2312" w:eastAsia="仿宋_GB2312" w:hAnsi="仿宋_GB2312"/>
          <w:color w:val="000000"/>
          <w:sz w:val="24"/>
          <w:szCs w:val="24"/>
        </w:rPr>
      </w:pPr>
      <w:r>
        <w:rPr>
          <w:rFonts w:ascii="仿宋_GB2312" w:eastAsia="仿宋_GB2312" w:hAnsi="仿宋_GB2312" w:cs="仿宋_GB2312" w:hint="eastAsia"/>
          <w:color w:val="000000"/>
          <w:sz w:val="24"/>
          <w:szCs w:val="24"/>
        </w:rPr>
        <w:t>⑵不按评标委员会要求澄清、说明或补正的。</w:t>
      </w:r>
    </w:p>
    <w:p w:rsidR="00A8478B" w:rsidRDefault="00A602E7">
      <w:pPr>
        <w:widowControl/>
        <w:spacing w:line="440" w:lineRule="exact"/>
        <w:ind w:firstLineChars="200" w:firstLine="480"/>
        <w:jc w:val="left"/>
        <w:textAlignment w:val="baseline"/>
        <w:rPr>
          <w:rFonts w:ascii="仿宋_GB2312" w:eastAsia="仿宋_GB2312" w:hAnsi="仿宋_GB2312"/>
          <w:color w:val="FF0000"/>
          <w:sz w:val="24"/>
          <w:szCs w:val="24"/>
        </w:rPr>
      </w:pPr>
      <w:r>
        <w:rPr>
          <w:rFonts w:ascii="仿宋_GB2312" w:eastAsia="仿宋_GB2312" w:hAnsi="仿宋_GB2312" w:cs="仿宋_GB2312"/>
          <w:color w:val="FF0000"/>
          <w:sz w:val="24"/>
          <w:szCs w:val="24"/>
        </w:rPr>
        <w:t xml:space="preserve">3.3 </w:t>
      </w:r>
      <w:r>
        <w:rPr>
          <w:rFonts w:ascii="仿宋_GB2312" w:eastAsia="仿宋_GB2312" w:hAnsi="仿宋_GB2312" w:cs="仿宋_GB2312" w:hint="eastAsia"/>
          <w:color w:val="FF0000"/>
          <w:sz w:val="24"/>
          <w:szCs w:val="24"/>
        </w:rPr>
        <w:t>投标人的投标报价下浮比例未达到投标人须知前附表</w:t>
      </w:r>
      <w:r>
        <w:rPr>
          <w:rFonts w:ascii="仿宋_GB2312" w:eastAsia="仿宋_GB2312" w:hAnsi="仿宋_GB2312" w:cs="仿宋_GB2312"/>
          <w:color w:val="FF0000"/>
          <w:sz w:val="24"/>
          <w:szCs w:val="24"/>
        </w:rPr>
        <w:t>8.3</w:t>
      </w:r>
      <w:r>
        <w:rPr>
          <w:rFonts w:ascii="仿宋_GB2312" w:eastAsia="仿宋_GB2312" w:hAnsi="仿宋_GB2312" w:cs="仿宋_GB2312" w:hint="eastAsia"/>
          <w:color w:val="FF0000"/>
          <w:sz w:val="24"/>
          <w:szCs w:val="24"/>
        </w:rPr>
        <w:t>报价相关要求和未按第二章投标人须知“附表</w:t>
      </w:r>
      <w:proofErr w:type="gramStart"/>
      <w:r>
        <w:rPr>
          <w:rFonts w:ascii="仿宋_GB2312" w:eastAsia="仿宋_GB2312" w:hAnsi="仿宋_GB2312" w:cs="仿宋_GB2312" w:hint="eastAsia"/>
          <w:color w:val="FF0000"/>
          <w:sz w:val="24"/>
          <w:szCs w:val="24"/>
        </w:rPr>
        <w:t>一</w:t>
      </w:r>
      <w:proofErr w:type="gramEnd"/>
      <w:r>
        <w:rPr>
          <w:rFonts w:ascii="仿宋_GB2312" w:eastAsia="仿宋_GB2312" w:hAnsi="仿宋_GB2312" w:cs="仿宋_GB2312" w:hint="eastAsia"/>
          <w:color w:val="FF0000"/>
          <w:sz w:val="24"/>
          <w:szCs w:val="24"/>
        </w:rPr>
        <w:t>报价函”格式要求填写的，其投标作废标处理。</w:t>
      </w:r>
    </w:p>
    <w:p w:rsidR="00A8478B" w:rsidRDefault="00A602E7">
      <w:pPr>
        <w:widowControl/>
        <w:spacing w:line="440" w:lineRule="exact"/>
        <w:ind w:firstLineChars="200" w:firstLine="480"/>
        <w:jc w:val="left"/>
        <w:textAlignment w:val="baseline"/>
        <w:rPr>
          <w:rFonts w:ascii="仿宋_GB2312" w:eastAsia="仿宋_GB2312" w:hAnsi="仿宋_GB2312"/>
          <w:color w:val="000000"/>
          <w:sz w:val="24"/>
          <w:szCs w:val="24"/>
        </w:rPr>
      </w:pPr>
      <w:r>
        <w:rPr>
          <w:rFonts w:ascii="仿宋_GB2312" w:eastAsia="仿宋_GB2312" w:hAnsi="仿宋_GB2312" w:cs="仿宋_GB2312"/>
          <w:color w:val="000000"/>
          <w:sz w:val="24"/>
          <w:szCs w:val="24"/>
        </w:rPr>
        <w:t>3.4</w:t>
      </w:r>
      <w:r>
        <w:rPr>
          <w:rFonts w:ascii="仿宋_GB2312" w:eastAsia="仿宋_GB2312" w:hAnsi="仿宋_GB2312" w:cs="仿宋_GB2312" w:hint="eastAsia"/>
          <w:color w:val="000000"/>
          <w:sz w:val="24"/>
          <w:szCs w:val="24"/>
        </w:rPr>
        <w:t>对通过</w:t>
      </w:r>
      <w:r>
        <w:rPr>
          <w:rFonts w:ascii="仿宋_GB2312" w:eastAsia="仿宋_GB2312" w:hAnsi="仿宋_GB2312" w:cs="仿宋_GB2312"/>
          <w:color w:val="000000"/>
          <w:sz w:val="24"/>
          <w:szCs w:val="24"/>
        </w:rPr>
        <w:t>3.1</w:t>
      </w:r>
      <w:r>
        <w:rPr>
          <w:rFonts w:ascii="仿宋_GB2312" w:eastAsia="仿宋_GB2312" w:hAnsi="仿宋_GB2312" w:cs="仿宋_GB2312" w:hint="eastAsia"/>
          <w:color w:val="000000"/>
          <w:sz w:val="24"/>
          <w:szCs w:val="24"/>
        </w:rPr>
        <w:t>、</w:t>
      </w:r>
      <w:r>
        <w:rPr>
          <w:rFonts w:ascii="仿宋_GB2312" w:eastAsia="仿宋_GB2312" w:hAnsi="仿宋_GB2312" w:cs="仿宋_GB2312"/>
          <w:color w:val="000000"/>
          <w:sz w:val="24"/>
          <w:szCs w:val="24"/>
        </w:rPr>
        <w:t>3.2</w:t>
      </w:r>
      <w:r>
        <w:rPr>
          <w:rFonts w:ascii="仿宋_GB2312" w:eastAsia="仿宋_GB2312" w:hAnsi="仿宋_GB2312" w:cs="仿宋_GB2312" w:hint="eastAsia"/>
          <w:color w:val="000000"/>
          <w:sz w:val="24"/>
          <w:szCs w:val="24"/>
        </w:rPr>
        <w:t>、</w:t>
      </w:r>
      <w:r>
        <w:rPr>
          <w:rFonts w:ascii="仿宋_GB2312" w:eastAsia="仿宋_GB2312" w:hAnsi="仿宋_GB2312" w:cs="仿宋_GB2312"/>
          <w:color w:val="000000"/>
          <w:sz w:val="24"/>
          <w:szCs w:val="24"/>
        </w:rPr>
        <w:t>3.3</w:t>
      </w:r>
      <w:r>
        <w:rPr>
          <w:rFonts w:ascii="仿宋_GB2312" w:eastAsia="仿宋_GB2312" w:hAnsi="仿宋_GB2312" w:cs="仿宋_GB2312" w:hint="eastAsia"/>
          <w:color w:val="000000"/>
          <w:sz w:val="24"/>
          <w:szCs w:val="24"/>
        </w:rPr>
        <w:t>款评审的所有投标人的报价下浮比例计算算术平均值（计算过程和计算结果百分比整数后均保留两位小数，第三位小数四舍五入，即</w:t>
      </w:r>
      <w:r>
        <w:rPr>
          <w:rFonts w:ascii="仿宋_GB2312" w:eastAsia="仿宋_GB2312" w:hAnsi="仿宋_GB2312" w:cs="仿宋_GB2312"/>
          <w:color w:val="000000"/>
          <w:sz w:val="24"/>
          <w:szCs w:val="24"/>
        </w:rPr>
        <w:t>XX.XX%,</w:t>
      </w:r>
      <w:r>
        <w:rPr>
          <w:rFonts w:ascii="仿宋_GB2312" w:eastAsia="仿宋_GB2312" w:hAnsi="仿宋_GB2312" w:cs="仿宋_GB2312" w:hint="eastAsia"/>
          <w:color w:val="000000"/>
          <w:sz w:val="24"/>
          <w:szCs w:val="24"/>
        </w:rPr>
        <w:t>如</w:t>
      </w:r>
      <w:r>
        <w:rPr>
          <w:rFonts w:ascii="仿宋_GB2312" w:eastAsia="仿宋_GB2312" w:hAnsi="仿宋_GB2312" w:cs="仿宋_GB2312"/>
          <w:color w:val="000000"/>
          <w:sz w:val="24"/>
          <w:szCs w:val="24"/>
        </w:rPr>
        <w:t>15.00%</w:t>
      </w:r>
      <w:r>
        <w:rPr>
          <w:rFonts w:ascii="仿宋_GB2312" w:eastAsia="仿宋_GB2312" w:hAnsi="仿宋_GB2312" w:cs="仿宋_GB2312" w:hint="eastAsia"/>
          <w:color w:val="000000"/>
          <w:sz w:val="24"/>
          <w:szCs w:val="24"/>
        </w:rPr>
        <w:t>或</w:t>
      </w:r>
      <w:r>
        <w:rPr>
          <w:rFonts w:ascii="仿宋_GB2312" w:eastAsia="仿宋_GB2312" w:hAnsi="仿宋_GB2312" w:cs="仿宋_GB2312"/>
          <w:color w:val="000000"/>
          <w:sz w:val="24"/>
          <w:szCs w:val="24"/>
        </w:rPr>
        <w:t>15.15%</w:t>
      </w:r>
      <w:r>
        <w:rPr>
          <w:rFonts w:ascii="仿宋_GB2312" w:eastAsia="仿宋_GB2312" w:hAnsi="仿宋_GB2312" w:cs="仿宋_GB2312" w:hint="eastAsia"/>
          <w:color w:val="000000"/>
          <w:sz w:val="24"/>
          <w:szCs w:val="24"/>
        </w:rPr>
        <w:t>），该平均值作为平均报价，将最接近平均报价的三名投标人纳入中标候选人推选范围，其中投标报价下浮比例最高的为第一中标候选人，再按投标报价下浮比例由高到低依次推荐中标候选人，报价相同的，按</w:t>
      </w:r>
      <w:r>
        <w:rPr>
          <w:rFonts w:ascii="仿宋_GB2312" w:eastAsia="仿宋_GB2312" w:hAnsi="仿宋_GB2312" w:cs="仿宋_GB2312"/>
          <w:color w:val="000000"/>
          <w:sz w:val="24"/>
          <w:szCs w:val="24"/>
        </w:rPr>
        <w:t>1.3</w:t>
      </w:r>
      <w:r>
        <w:rPr>
          <w:rFonts w:ascii="仿宋_GB2312" w:eastAsia="仿宋_GB2312" w:hAnsi="仿宋_GB2312" w:cs="仿宋_GB2312" w:hint="eastAsia"/>
          <w:color w:val="000000"/>
          <w:sz w:val="24"/>
          <w:szCs w:val="24"/>
        </w:rPr>
        <w:t>开标程序“报价相同的投标人的排序程序”排序。</w:t>
      </w:r>
    </w:p>
    <w:p w:rsidR="00A8478B" w:rsidRDefault="00A602E7">
      <w:pPr>
        <w:widowControl/>
        <w:spacing w:line="440" w:lineRule="exact"/>
        <w:ind w:firstLineChars="200" w:firstLine="480"/>
        <w:jc w:val="left"/>
        <w:textAlignment w:val="baseline"/>
        <w:rPr>
          <w:rFonts w:ascii="仿宋_GB2312" w:eastAsia="仿宋_GB2312" w:hAnsi="华文中宋"/>
          <w:color w:val="000000"/>
          <w:sz w:val="24"/>
          <w:szCs w:val="24"/>
        </w:rPr>
      </w:pPr>
      <w:r>
        <w:rPr>
          <w:rFonts w:ascii="仿宋_GB2312" w:eastAsia="仿宋_GB2312" w:hAnsi="仿宋_GB2312" w:cs="仿宋_GB2312" w:hint="eastAsia"/>
          <w:color w:val="000000"/>
          <w:sz w:val="24"/>
          <w:szCs w:val="24"/>
        </w:rPr>
        <w:t>评标委员会完成评标后，应当向招标人提交书面评标报告。</w:t>
      </w:r>
    </w:p>
    <w:p w:rsidR="00A8478B" w:rsidRDefault="00A8478B">
      <w:pPr>
        <w:spacing w:line="440" w:lineRule="exact"/>
        <w:rPr>
          <w:rFonts w:ascii="仿宋_GB2312" w:eastAsia="仿宋_GB2312"/>
          <w:color w:val="000000"/>
        </w:rPr>
      </w:pPr>
      <w:bookmarkStart w:id="46" w:name="_Toc1168"/>
      <w:bookmarkStart w:id="47" w:name="_Toc185047510"/>
      <w:bookmarkEnd w:id="45"/>
    </w:p>
    <w:p w:rsidR="00A8478B" w:rsidRDefault="00A8478B">
      <w:pPr>
        <w:spacing w:line="340" w:lineRule="exact"/>
        <w:rPr>
          <w:rFonts w:ascii="仿宋_GB2312" w:eastAsia="仿宋_GB2312"/>
          <w:color w:val="000000"/>
        </w:rPr>
      </w:pPr>
    </w:p>
    <w:p w:rsidR="00A8478B" w:rsidRDefault="00A8478B">
      <w:pPr>
        <w:spacing w:line="340" w:lineRule="exact"/>
        <w:rPr>
          <w:rFonts w:ascii="仿宋_GB2312" w:eastAsia="仿宋_GB2312"/>
          <w:color w:val="000000"/>
        </w:rPr>
      </w:pPr>
    </w:p>
    <w:p w:rsidR="00A8478B" w:rsidRDefault="00A8478B">
      <w:pPr>
        <w:spacing w:line="340" w:lineRule="exact"/>
        <w:rPr>
          <w:rFonts w:ascii="仿宋_GB2312" w:eastAsia="仿宋_GB2312"/>
          <w:color w:val="000000"/>
        </w:rPr>
      </w:pPr>
    </w:p>
    <w:p w:rsidR="00A8478B" w:rsidRDefault="00A8478B">
      <w:pPr>
        <w:spacing w:line="340" w:lineRule="exact"/>
        <w:rPr>
          <w:rFonts w:ascii="仿宋_GB2312" w:eastAsia="仿宋_GB2312"/>
          <w:color w:val="000000"/>
        </w:rPr>
      </w:pPr>
    </w:p>
    <w:p w:rsidR="00A8478B" w:rsidRDefault="00A8478B">
      <w:pPr>
        <w:spacing w:line="340" w:lineRule="exact"/>
        <w:rPr>
          <w:rFonts w:ascii="仿宋_GB2312" w:eastAsia="仿宋_GB2312"/>
          <w:color w:val="000000"/>
        </w:rPr>
      </w:pPr>
    </w:p>
    <w:p w:rsidR="00A8478B" w:rsidRDefault="00A8478B">
      <w:pPr>
        <w:adjustRightInd w:val="0"/>
        <w:snapToGrid w:val="0"/>
        <w:spacing w:line="360" w:lineRule="auto"/>
        <w:outlineLvl w:val="2"/>
        <w:rPr>
          <w:rFonts w:ascii="仿宋_GB2312" w:eastAsia="仿宋_GB2312"/>
          <w:b/>
          <w:bCs/>
          <w:sz w:val="28"/>
          <w:szCs w:val="28"/>
        </w:rPr>
      </w:pPr>
      <w:bookmarkStart w:id="48" w:name="_Toc311124866"/>
      <w:bookmarkStart w:id="49" w:name="_Toc399162313"/>
      <w:bookmarkStart w:id="50" w:name="_Toc28951"/>
      <w:bookmarkStart w:id="51" w:name="_Toc20016"/>
    </w:p>
    <w:p w:rsidR="00A8478B" w:rsidRDefault="00A602E7">
      <w:pPr>
        <w:jc w:val="left"/>
        <w:rPr>
          <w:rFonts w:ascii="黑体" w:eastAsia="黑体" w:hAnsi="黑体" w:cs="仿宋_GB2312"/>
          <w:b/>
          <w:bCs/>
          <w:color w:val="000000"/>
          <w:kern w:val="0"/>
          <w:sz w:val="24"/>
          <w:szCs w:val="24"/>
        </w:rPr>
      </w:pPr>
      <w:r>
        <w:rPr>
          <w:rFonts w:ascii="黑体" w:eastAsia="黑体" w:hAnsi="黑体" w:cs="仿宋_GB2312" w:hint="eastAsia"/>
          <w:b/>
          <w:bCs/>
          <w:color w:val="000000"/>
          <w:kern w:val="0"/>
          <w:sz w:val="24"/>
          <w:szCs w:val="24"/>
        </w:rPr>
        <w:lastRenderedPageBreak/>
        <w:t>附表</w:t>
      </w:r>
      <w:r>
        <w:rPr>
          <w:rFonts w:ascii="黑体" w:eastAsia="黑体" w:hAnsi="黑体" w:cs="仿宋_GB2312"/>
          <w:b/>
          <w:bCs/>
          <w:color w:val="000000"/>
          <w:kern w:val="0"/>
          <w:sz w:val="24"/>
          <w:szCs w:val="24"/>
        </w:rPr>
        <w:t>1</w:t>
      </w:r>
      <w:r>
        <w:rPr>
          <w:rFonts w:ascii="黑体" w:eastAsia="黑体" w:hAnsi="黑体" w:cs="仿宋_GB2312" w:hint="eastAsia"/>
          <w:b/>
          <w:bCs/>
          <w:color w:val="000000"/>
          <w:kern w:val="0"/>
          <w:sz w:val="24"/>
          <w:szCs w:val="24"/>
        </w:rPr>
        <w:t>：开标记录表</w:t>
      </w:r>
    </w:p>
    <w:p w:rsidR="00A8478B" w:rsidRDefault="00A602E7">
      <w:pPr>
        <w:adjustRightInd w:val="0"/>
        <w:snapToGrid w:val="0"/>
        <w:spacing w:line="360" w:lineRule="auto"/>
        <w:jc w:val="center"/>
        <w:rPr>
          <w:rFonts w:ascii="黑体" w:eastAsia="黑体" w:hAnsi="黑体"/>
          <w:sz w:val="28"/>
          <w:szCs w:val="28"/>
        </w:rPr>
      </w:pPr>
      <w:r>
        <w:rPr>
          <w:rFonts w:ascii="黑体" w:eastAsia="黑体" w:hAnsi="黑体" w:cs="仿宋_GB2312"/>
          <w:sz w:val="28"/>
          <w:szCs w:val="28"/>
          <w:u w:val="single"/>
        </w:rPr>
        <w:t xml:space="preserve">              </w:t>
      </w:r>
      <w:r>
        <w:rPr>
          <w:rFonts w:ascii="黑体" w:eastAsia="黑体" w:hAnsi="黑体" w:cs="仿宋_GB2312" w:hint="eastAsia"/>
          <w:sz w:val="28"/>
          <w:szCs w:val="28"/>
          <w:u w:val="single"/>
        </w:rPr>
        <w:t>（项目名称）</w:t>
      </w:r>
      <w:r>
        <w:rPr>
          <w:rFonts w:ascii="黑体" w:eastAsia="黑体" w:hAnsi="黑体" w:cs="仿宋_GB2312"/>
          <w:sz w:val="28"/>
          <w:szCs w:val="28"/>
          <w:u w:val="single"/>
        </w:rPr>
        <w:t xml:space="preserve">            </w:t>
      </w:r>
      <w:r>
        <w:rPr>
          <w:rFonts w:ascii="黑体" w:eastAsia="黑体" w:hAnsi="黑体" w:cs="仿宋_GB2312" w:hint="eastAsia"/>
          <w:sz w:val="28"/>
          <w:szCs w:val="28"/>
        </w:rPr>
        <w:t>标段开标记录表</w:t>
      </w:r>
    </w:p>
    <w:p w:rsidR="00A8478B" w:rsidRDefault="00A602E7">
      <w:pPr>
        <w:adjustRightInd w:val="0"/>
        <w:snapToGrid w:val="0"/>
        <w:spacing w:line="360" w:lineRule="auto"/>
        <w:jc w:val="left"/>
        <w:rPr>
          <w:rFonts w:ascii="仿宋_GB2312" w:eastAsia="仿宋_GB2312" w:hAnsi="宋体"/>
        </w:rPr>
      </w:pPr>
      <w:r>
        <w:rPr>
          <w:rFonts w:ascii="仿宋_GB2312" w:eastAsia="仿宋_GB2312" w:hAnsi="宋体" w:cs="仿宋_GB2312" w:hint="eastAsia"/>
        </w:rPr>
        <w:t>开标时间：</w:t>
      </w:r>
      <w:r>
        <w:rPr>
          <w:rFonts w:ascii="仿宋_GB2312" w:eastAsia="仿宋_GB2312" w:hAnsi="宋体" w:cs="仿宋_GB2312"/>
          <w:u w:val="single"/>
        </w:rPr>
        <w:t xml:space="preserve">     </w:t>
      </w:r>
      <w:r>
        <w:rPr>
          <w:rFonts w:ascii="仿宋_GB2312" w:eastAsia="仿宋_GB2312" w:hAnsi="宋体" w:cs="仿宋_GB2312" w:hint="eastAsia"/>
        </w:rPr>
        <w:t>年</w:t>
      </w:r>
      <w:r>
        <w:rPr>
          <w:rFonts w:ascii="仿宋_GB2312" w:eastAsia="仿宋_GB2312" w:hAnsi="宋体" w:cs="仿宋_GB2312"/>
          <w:u w:val="single"/>
        </w:rPr>
        <w:t xml:space="preserve">     </w:t>
      </w:r>
      <w:r>
        <w:rPr>
          <w:rFonts w:ascii="仿宋_GB2312" w:eastAsia="仿宋_GB2312" w:hAnsi="宋体" w:cs="仿宋_GB2312" w:hint="eastAsia"/>
        </w:rPr>
        <w:t>月</w:t>
      </w:r>
      <w:r>
        <w:rPr>
          <w:rFonts w:ascii="仿宋_GB2312" w:eastAsia="仿宋_GB2312" w:hAnsi="宋体" w:cs="仿宋_GB2312"/>
          <w:u w:val="single"/>
        </w:rPr>
        <w:t xml:space="preserve">       </w:t>
      </w:r>
      <w:r>
        <w:rPr>
          <w:rFonts w:ascii="仿宋_GB2312" w:eastAsia="仿宋_GB2312" w:hAnsi="宋体" w:cs="仿宋_GB2312" w:hint="eastAsia"/>
        </w:rPr>
        <w:t>日</w:t>
      </w:r>
      <w:r>
        <w:rPr>
          <w:rFonts w:ascii="仿宋_GB2312" w:eastAsia="仿宋_GB2312" w:hAnsi="宋体" w:cs="仿宋_GB2312"/>
          <w:u w:val="single"/>
        </w:rPr>
        <w:t xml:space="preserve">    </w:t>
      </w:r>
      <w:r>
        <w:rPr>
          <w:rFonts w:ascii="仿宋_GB2312" w:eastAsia="仿宋_GB2312" w:hAnsi="宋体" w:cs="仿宋_GB2312" w:hint="eastAsia"/>
        </w:rPr>
        <w:t>时</w:t>
      </w:r>
      <w:r>
        <w:rPr>
          <w:rFonts w:ascii="仿宋_GB2312" w:eastAsia="仿宋_GB2312" w:hAnsi="宋体" w:cs="仿宋_GB2312"/>
          <w:u w:val="single"/>
        </w:rPr>
        <w:t xml:space="preserve">   </w:t>
      </w:r>
      <w:r>
        <w:rPr>
          <w:rFonts w:ascii="仿宋_GB2312" w:eastAsia="仿宋_GB2312" w:hAnsi="宋体" w:cs="仿宋_GB2312" w:hint="eastAsia"/>
        </w:rPr>
        <w:t>分</w:t>
      </w:r>
    </w:p>
    <w:tbl>
      <w:tblPr>
        <w:tblW w:w="911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54"/>
        <w:gridCol w:w="1138"/>
        <w:gridCol w:w="857"/>
        <w:gridCol w:w="1138"/>
        <w:gridCol w:w="1703"/>
        <w:gridCol w:w="855"/>
        <w:gridCol w:w="855"/>
        <w:gridCol w:w="855"/>
        <w:gridCol w:w="861"/>
      </w:tblGrid>
      <w:tr w:rsidR="00A8478B">
        <w:trPr>
          <w:trHeight w:val="454"/>
          <w:jc w:val="center"/>
        </w:trPr>
        <w:tc>
          <w:tcPr>
            <w:tcW w:w="854" w:type="dxa"/>
            <w:vAlign w:val="center"/>
          </w:tcPr>
          <w:p w:rsidR="00A8478B" w:rsidRDefault="00A602E7">
            <w:pPr>
              <w:adjustRightInd w:val="0"/>
              <w:snapToGrid w:val="0"/>
              <w:spacing w:line="360" w:lineRule="auto"/>
              <w:jc w:val="center"/>
              <w:rPr>
                <w:rFonts w:ascii="仿宋_GB2312" w:eastAsia="仿宋_GB2312" w:hAnsi="宋体"/>
              </w:rPr>
            </w:pPr>
            <w:r>
              <w:rPr>
                <w:rFonts w:ascii="仿宋_GB2312" w:eastAsia="仿宋_GB2312" w:hAnsi="宋体" w:cs="仿宋_GB2312" w:hint="eastAsia"/>
              </w:rPr>
              <w:t>序号</w:t>
            </w:r>
          </w:p>
        </w:tc>
        <w:tc>
          <w:tcPr>
            <w:tcW w:w="1138" w:type="dxa"/>
            <w:vAlign w:val="center"/>
          </w:tcPr>
          <w:p w:rsidR="00A8478B" w:rsidRDefault="00A602E7">
            <w:pPr>
              <w:adjustRightInd w:val="0"/>
              <w:snapToGrid w:val="0"/>
              <w:spacing w:line="360" w:lineRule="auto"/>
              <w:jc w:val="center"/>
              <w:rPr>
                <w:rFonts w:ascii="仿宋_GB2312" w:eastAsia="仿宋_GB2312" w:hAnsi="宋体"/>
              </w:rPr>
            </w:pPr>
            <w:r>
              <w:rPr>
                <w:rFonts w:ascii="仿宋_GB2312" w:eastAsia="仿宋_GB2312" w:hAnsi="宋体" w:cs="仿宋_GB2312" w:hint="eastAsia"/>
              </w:rPr>
              <w:t>投标人</w:t>
            </w:r>
          </w:p>
        </w:tc>
        <w:tc>
          <w:tcPr>
            <w:tcW w:w="857" w:type="dxa"/>
            <w:vAlign w:val="center"/>
          </w:tcPr>
          <w:p w:rsidR="00A8478B" w:rsidRDefault="00A602E7">
            <w:pPr>
              <w:adjustRightInd w:val="0"/>
              <w:snapToGrid w:val="0"/>
              <w:spacing w:line="360" w:lineRule="auto"/>
              <w:jc w:val="center"/>
              <w:rPr>
                <w:rFonts w:ascii="仿宋_GB2312" w:eastAsia="仿宋_GB2312" w:hAnsi="宋体"/>
              </w:rPr>
            </w:pPr>
            <w:r>
              <w:rPr>
                <w:rFonts w:ascii="仿宋_GB2312" w:eastAsia="仿宋_GB2312" w:hAnsi="宋体" w:cs="仿宋_GB2312" w:hint="eastAsia"/>
              </w:rPr>
              <w:t>密封</w:t>
            </w:r>
          </w:p>
          <w:p w:rsidR="00A8478B" w:rsidRDefault="00A602E7">
            <w:pPr>
              <w:adjustRightInd w:val="0"/>
              <w:snapToGrid w:val="0"/>
              <w:spacing w:line="360" w:lineRule="auto"/>
              <w:jc w:val="center"/>
              <w:rPr>
                <w:rFonts w:ascii="仿宋_GB2312" w:eastAsia="仿宋_GB2312" w:hAnsi="宋体"/>
              </w:rPr>
            </w:pPr>
            <w:r>
              <w:rPr>
                <w:rFonts w:ascii="仿宋_GB2312" w:eastAsia="仿宋_GB2312" w:hAnsi="宋体" w:cs="仿宋_GB2312" w:hint="eastAsia"/>
              </w:rPr>
              <w:t>情况</w:t>
            </w:r>
          </w:p>
        </w:tc>
        <w:tc>
          <w:tcPr>
            <w:tcW w:w="1138" w:type="dxa"/>
            <w:vAlign w:val="center"/>
          </w:tcPr>
          <w:p w:rsidR="00A8478B" w:rsidRDefault="00A602E7">
            <w:pPr>
              <w:adjustRightInd w:val="0"/>
              <w:snapToGrid w:val="0"/>
              <w:spacing w:line="360" w:lineRule="auto"/>
              <w:jc w:val="center"/>
              <w:rPr>
                <w:rFonts w:ascii="仿宋_GB2312" w:eastAsia="仿宋_GB2312" w:hAnsi="宋体"/>
              </w:rPr>
            </w:pPr>
            <w:r>
              <w:rPr>
                <w:rFonts w:ascii="仿宋_GB2312" w:eastAsia="仿宋_GB2312" w:hAnsi="宋体" w:cs="仿宋_GB2312" w:hint="eastAsia"/>
              </w:rPr>
              <w:t>投标</w:t>
            </w:r>
          </w:p>
          <w:p w:rsidR="00A8478B" w:rsidRDefault="00A602E7">
            <w:pPr>
              <w:adjustRightInd w:val="0"/>
              <w:snapToGrid w:val="0"/>
              <w:spacing w:line="360" w:lineRule="auto"/>
              <w:jc w:val="center"/>
              <w:rPr>
                <w:rFonts w:ascii="仿宋_GB2312" w:eastAsia="仿宋_GB2312" w:hAnsi="宋体"/>
              </w:rPr>
            </w:pPr>
            <w:r>
              <w:rPr>
                <w:rFonts w:ascii="仿宋_GB2312" w:eastAsia="仿宋_GB2312" w:hAnsi="宋体" w:cs="仿宋_GB2312" w:hint="eastAsia"/>
              </w:rPr>
              <w:t>保证金</w:t>
            </w:r>
          </w:p>
        </w:tc>
        <w:tc>
          <w:tcPr>
            <w:tcW w:w="1703" w:type="dxa"/>
            <w:vAlign w:val="center"/>
          </w:tcPr>
          <w:p w:rsidR="00A8478B" w:rsidRDefault="00A602E7">
            <w:pPr>
              <w:adjustRightInd w:val="0"/>
              <w:snapToGrid w:val="0"/>
              <w:spacing w:line="360" w:lineRule="auto"/>
              <w:jc w:val="center"/>
              <w:rPr>
                <w:rFonts w:ascii="仿宋_GB2312" w:eastAsia="仿宋_GB2312" w:hAnsi="宋体"/>
              </w:rPr>
            </w:pPr>
            <w:r>
              <w:rPr>
                <w:rFonts w:ascii="仿宋_GB2312" w:eastAsia="仿宋_GB2312" w:hAnsi="宋体" w:cs="仿宋_GB2312" w:hint="eastAsia"/>
              </w:rPr>
              <w:t>投标</w:t>
            </w:r>
          </w:p>
          <w:p w:rsidR="00A8478B" w:rsidRDefault="00A602E7">
            <w:pPr>
              <w:adjustRightInd w:val="0"/>
              <w:snapToGrid w:val="0"/>
              <w:spacing w:line="360" w:lineRule="auto"/>
              <w:jc w:val="center"/>
              <w:rPr>
                <w:rFonts w:ascii="仿宋_GB2312" w:eastAsia="仿宋_GB2312" w:hAnsi="宋体"/>
              </w:rPr>
            </w:pPr>
            <w:r>
              <w:rPr>
                <w:rFonts w:ascii="仿宋_GB2312" w:eastAsia="仿宋_GB2312" w:hAnsi="宋体" w:cs="仿宋_GB2312" w:hint="eastAsia"/>
              </w:rPr>
              <w:t>报价（元）</w:t>
            </w:r>
          </w:p>
        </w:tc>
        <w:tc>
          <w:tcPr>
            <w:tcW w:w="855" w:type="dxa"/>
            <w:vAlign w:val="center"/>
          </w:tcPr>
          <w:p w:rsidR="00A8478B" w:rsidRDefault="00A602E7">
            <w:pPr>
              <w:adjustRightInd w:val="0"/>
              <w:snapToGrid w:val="0"/>
              <w:spacing w:line="360" w:lineRule="auto"/>
              <w:jc w:val="center"/>
              <w:rPr>
                <w:rFonts w:ascii="仿宋_GB2312" w:eastAsia="仿宋_GB2312" w:hAnsi="宋体"/>
              </w:rPr>
            </w:pPr>
            <w:r>
              <w:rPr>
                <w:rFonts w:ascii="仿宋_GB2312" w:eastAsia="仿宋_GB2312" w:hAnsi="宋体" w:cs="仿宋_GB2312" w:hint="eastAsia"/>
              </w:rPr>
              <w:t>质量</w:t>
            </w:r>
          </w:p>
          <w:p w:rsidR="00A8478B" w:rsidRDefault="00A602E7">
            <w:pPr>
              <w:adjustRightInd w:val="0"/>
              <w:snapToGrid w:val="0"/>
              <w:spacing w:line="360" w:lineRule="auto"/>
              <w:jc w:val="center"/>
              <w:rPr>
                <w:rFonts w:ascii="仿宋_GB2312" w:eastAsia="仿宋_GB2312" w:hAnsi="宋体"/>
              </w:rPr>
            </w:pPr>
            <w:r>
              <w:rPr>
                <w:rFonts w:ascii="仿宋_GB2312" w:eastAsia="仿宋_GB2312" w:hAnsi="宋体" w:cs="仿宋_GB2312" w:hint="eastAsia"/>
              </w:rPr>
              <w:t>目标</w:t>
            </w:r>
          </w:p>
        </w:tc>
        <w:tc>
          <w:tcPr>
            <w:tcW w:w="855" w:type="dxa"/>
            <w:vAlign w:val="center"/>
          </w:tcPr>
          <w:p w:rsidR="00A8478B" w:rsidRDefault="00A602E7">
            <w:pPr>
              <w:adjustRightInd w:val="0"/>
              <w:snapToGrid w:val="0"/>
              <w:spacing w:line="360" w:lineRule="auto"/>
              <w:jc w:val="center"/>
              <w:rPr>
                <w:rFonts w:ascii="仿宋_GB2312" w:eastAsia="仿宋_GB2312" w:hAnsi="宋体"/>
              </w:rPr>
            </w:pPr>
            <w:r>
              <w:rPr>
                <w:rFonts w:ascii="仿宋_GB2312" w:eastAsia="仿宋_GB2312" w:hAnsi="宋体" w:cs="仿宋_GB2312" w:hint="eastAsia"/>
              </w:rPr>
              <w:t>工期</w:t>
            </w:r>
          </w:p>
        </w:tc>
        <w:tc>
          <w:tcPr>
            <w:tcW w:w="855" w:type="dxa"/>
            <w:vAlign w:val="center"/>
          </w:tcPr>
          <w:p w:rsidR="00A8478B" w:rsidRDefault="00A602E7">
            <w:pPr>
              <w:adjustRightInd w:val="0"/>
              <w:snapToGrid w:val="0"/>
              <w:spacing w:line="360" w:lineRule="auto"/>
              <w:jc w:val="center"/>
              <w:rPr>
                <w:rFonts w:ascii="仿宋_GB2312" w:eastAsia="仿宋_GB2312" w:hAnsi="宋体"/>
              </w:rPr>
            </w:pPr>
            <w:r>
              <w:rPr>
                <w:rFonts w:ascii="仿宋_GB2312" w:eastAsia="仿宋_GB2312" w:hAnsi="宋体" w:cs="仿宋_GB2312" w:hint="eastAsia"/>
              </w:rPr>
              <w:t>备注</w:t>
            </w:r>
          </w:p>
        </w:tc>
        <w:tc>
          <w:tcPr>
            <w:tcW w:w="861" w:type="dxa"/>
            <w:vAlign w:val="center"/>
          </w:tcPr>
          <w:p w:rsidR="00A8478B" w:rsidRDefault="00A602E7">
            <w:pPr>
              <w:adjustRightInd w:val="0"/>
              <w:snapToGrid w:val="0"/>
              <w:spacing w:line="360" w:lineRule="auto"/>
              <w:jc w:val="center"/>
              <w:rPr>
                <w:rFonts w:ascii="仿宋_GB2312" w:eastAsia="仿宋_GB2312" w:hAnsi="宋体"/>
              </w:rPr>
            </w:pPr>
            <w:r>
              <w:rPr>
                <w:rFonts w:ascii="仿宋_GB2312" w:eastAsia="仿宋_GB2312" w:hAnsi="宋体" w:cs="仿宋_GB2312" w:hint="eastAsia"/>
              </w:rPr>
              <w:t>签名</w:t>
            </w:r>
          </w:p>
        </w:tc>
      </w:tr>
      <w:tr w:rsidR="00A8478B">
        <w:trPr>
          <w:trHeight w:val="454"/>
          <w:jc w:val="center"/>
        </w:trPr>
        <w:tc>
          <w:tcPr>
            <w:tcW w:w="854" w:type="dxa"/>
            <w:vAlign w:val="center"/>
          </w:tcPr>
          <w:p w:rsidR="00A8478B" w:rsidRDefault="00A8478B">
            <w:pPr>
              <w:adjustRightInd w:val="0"/>
              <w:snapToGrid w:val="0"/>
              <w:spacing w:line="360" w:lineRule="auto"/>
              <w:jc w:val="center"/>
              <w:rPr>
                <w:rFonts w:ascii="仿宋_GB2312" w:eastAsia="仿宋_GB2312" w:hAnsi="宋体"/>
              </w:rPr>
            </w:pPr>
          </w:p>
        </w:tc>
        <w:tc>
          <w:tcPr>
            <w:tcW w:w="1138" w:type="dxa"/>
            <w:vAlign w:val="center"/>
          </w:tcPr>
          <w:p w:rsidR="00A8478B" w:rsidRDefault="00A8478B">
            <w:pPr>
              <w:adjustRightInd w:val="0"/>
              <w:snapToGrid w:val="0"/>
              <w:spacing w:line="360" w:lineRule="auto"/>
              <w:jc w:val="center"/>
              <w:rPr>
                <w:rFonts w:ascii="仿宋_GB2312" w:eastAsia="仿宋_GB2312" w:hAnsi="宋体"/>
              </w:rPr>
            </w:pPr>
          </w:p>
        </w:tc>
        <w:tc>
          <w:tcPr>
            <w:tcW w:w="857" w:type="dxa"/>
            <w:vAlign w:val="center"/>
          </w:tcPr>
          <w:p w:rsidR="00A8478B" w:rsidRDefault="00A8478B">
            <w:pPr>
              <w:adjustRightInd w:val="0"/>
              <w:snapToGrid w:val="0"/>
              <w:spacing w:line="360" w:lineRule="auto"/>
              <w:jc w:val="center"/>
              <w:rPr>
                <w:rFonts w:ascii="仿宋_GB2312" w:eastAsia="仿宋_GB2312" w:hAnsi="宋体"/>
              </w:rPr>
            </w:pPr>
          </w:p>
        </w:tc>
        <w:tc>
          <w:tcPr>
            <w:tcW w:w="1138" w:type="dxa"/>
            <w:vAlign w:val="center"/>
          </w:tcPr>
          <w:p w:rsidR="00A8478B" w:rsidRDefault="00A8478B">
            <w:pPr>
              <w:adjustRightInd w:val="0"/>
              <w:snapToGrid w:val="0"/>
              <w:spacing w:line="360" w:lineRule="auto"/>
              <w:jc w:val="center"/>
              <w:rPr>
                <w:rFonts w:ascii="仿宋_GB2312" w:eastAsia="仿宋_GB2312" w:hAnsi="宋体"/>
              </w:rPr>
            </w:pPr>
          </w:p>
        </w:tc>
        <w:tc>
          <w:tcPr>
            <w:tcW w:w="1703" w:type="dxa"/>
            <w:vAlign w:val="center"/>
          </w:tcPr>
          <w:p w:rsidR="00A8478B" w:rsidRDefault="00A8478B">
            <w:pPr>
              <w:adjustRightInd w:val="0"/>
              <w:snapToGrid w:val="0"/>
              <w:spacing w:line="360" w:lineRule="auto"/>
              <w:jc w:val="center"/>
              <w:rPr>
                <w:rFonts w:ascii="仿宋_GB2312" w:eastAsia="仿宋_GB2312" w:hAnsi="宋体"/>
              </w:rPr>
            </w:pPr>
          </w:p>
        </w:tc>
        <w:tc>
          <w:tcPr>
            <w:tcW w:w="855" w:type="dxa"/>
            <w:vAlign w:val="center"/>
          </w:tcPr>
          <w:p w:rsidR="00A8478B" w:rsidRDefault="00A8478B">
            <w:pPr>
              <w:adjustRightInd w:val="0"/>
              <w:snapToGrid w:val="0"/>
              <w:spacing w:line="360" w:lineRule="auto"/>
              <w:jc w:val="center"/>
              <w:rPr>
                <w:rFonts w:ascii="仿宋_GB2312" w:eastAsia="仿宋_GB2312" w:hAnsi="宋体"/>
              </w:rPr>
            </w:pPr>
          </w:p>
        </w:tc>
        <w:tc>
          <w:tcPr>
            <w:tcW w:w="855" w:type="dxa"/>
            <w:vAlign w:val="center"/>
          </w:tcPr>
          <w:p w:rsidR="00A8478B" w:rsidRDefault="00A8478B">
            <w:pPr>
              <w:adjustRightInd w:val="0"/>
              <w:snapToGrid w:val="0"/>
              <w:spacing w:line="360" w:lineRule="auto"/>
              <w:jc w:val="center"/>
              <w:rPr>
                <w:rFonts w:ascii="仿宋_GB2312" w:eastAsia="仿宋_GB2312" w:hAnsi="宋体"/>
              </w:rPr>
            </w:pPr>
          </w:p>
        </w:tc>
        <w:tc>
          <w:tcPr>
            <w:tcW w:w="855" w:type="dxa"/>
            <w:vAlign w:val="center"/>
          </w:tcPr>
          <w:p w:rsidR="00A8478B" w:rsidRDefault="00A8478B">
            <w:pPr>
              <w:adjustRightInd w:val="0"/>
              <w:snapToGrid w:val="0"/>
              <w:spacing w:line="360" w:lineRule="auto"/>
              <w:jc w:val="center"/>
              <w:rPr>
                <w:rFonts w:ascii="仿宋_GB2312" w:eastAsia="仿宋_GB2312" w:hAnsi="宋体"/>
              </w:rPr>
            </w:pPr>
          </w:p>
        </w:tc>
        <w:tc>
          <w:tcPr>
            <w:tcW w:w="861" w:type="dxa"/>
            <w:vAlign w:val="center"/>
          </w:tcPr>
          <w:p w:rsidR="00A8478B" w:rsidRDefault="00A8478B">
            <w:pPr>
              <w:adjustRightInd w:val="0"/>
              <w:snapToGrid w:val="0"/>
              <w:spacing w:line="360" w:lineRule="auto"/>
              <w:jc w:val="center"/>
              <w:rPr>
                <w:rFonts w:ascii="仿宋_GB2312" w:eastAsia="仿宋_GB2312" w:hAnsi="宋体"/>
              </w:rPr>
            </w:pPr>
          </w:p>
        </w:tc>
      </w:tr>
      <w:tr w:rsidR="00A8478B">
        <w:trPr>
          <w:trHeight w:val="454"/>
          <w:jc w:val="center"/>
        </w:trPr>
        <w:tc>
          <w:tcPr>
            <w:tcW w:w="854" w:type="dxa"/>
            <w:vAlign w:val="center"/>
          </w:tcPr>
          <w:p w:rsidR="00A8478B" w:rsidRDefault="00A8478B">
            <w:pPr>
              <w:adjustRightInd w:val="0"/>
              <w:snapToGrid w:val="0"/>
              <w:spacing w:line="360" w:lineRule="auto"/>
              <w:jc w:val="center"/>
              <w:rPr>
                <w:rFonts w:ascii="仿宋_GB2312" w:eastAsia="仿宋_GB2312" w:hAnsi="宋体"/>
              </w:rPr>
            </w:pPr>
          </w:p>
        </w:tc>
        <w:tc>
          <w:tcPr>
            <w:tcW w:w="1138" w:type="dxa"/>
            <w:vAlign w:val="center"/>
          </w:tcPr>
          <w:p w:rsidR="00A8478B" w:rsidRDefault="00A8478B">
            <w:pPr>
              <w:adjustRightInd w:val="0"/>
              <w:snapToGrid w:val="0"/>
              <w:spacing w:line="360" w:lineRule="auto"/>
              <w:jc w:val="center"/>
              <w:rPr>
                <w:rFonts w:ascii="仿宋_GB2312" w:eastAsia="仿宋_GB2312" w:hAnsi="宋体"/>
              </w:rPr>
            </w:pPr>
          </w:p>
        </w:tc>
        <w:tc>
          <w:tcPr>
            <w:tcW w:w="857" w:type="dxa"/>
            <w:vAlign w:val="center"/>
          </w:tcPr>
          <w:p w:rsidR="00A8478B" w:rsidRDefault="00A8478B">
            <w:pPr>
              <w:adjustRightInd w:val="0"/>
              <w:snapToGrid w:val="0"/>
              <w:spacing w:line="360" w:lineRule="auto"/>
              <w:jc w:val="center"/>
              <w:rPr>
                <w:rFonts w:ascii="仿宋_GB2312" w:eastAsia="仿宋_GB2312" w:hAnsi="宋体"/>
              </w:rPr>
            </w:pPr>
          </w:p>
        </w:tc>
        <w:tc>
          <w:tcPr>
            <w:tcW w:w="1138" w:type="dxa"/>
            <w:vAlign w:val="center"/>
          </w:tcPr>
          <w:p w:rsidR="00A8478B" w:rsidRDefault="00A8478B">
            <w:pPr>
              <w:adjustRightInd w:val="0"/>
              <w:snapToGrid w:val="0"/>
              <w:spacing w:line="360" w:lineRule="auto"/>
              <w:jc w:val="center"/>
              <w:rPr>
                <w:rFonts w:ascii="仿宋_GB2312" w:eastAsia="仿宋_GB2312" w:hAnsi="宋体"/>
              </w:rPr>
            </w:pPr>
          </w:p>
        </w:tc>
        <w:tc>
          <w:tcPr>
            <w:tcW w:w="1703" w:type="dxa"/>
            <w:vAlign w:val="center"/>
          </w:tcPr>
          <w:p w:rsidR="00A8478B" w:rsidRDefault="00A8478B">
            <w:pPr>
              <w:adjustRightInd w:val="0"/>
              <w:snapToGrid w:val="0"/>
              <w:spacing w:line="360" w:lineRule="auto"/>
              <w:jc w:val="center"/>
              <w:rPr>
                <w:rFonts w:ascii="仿宋_GB2312" w:eastAsia="仿宋_GB2312" w:hAnsi="宋体"/>
              </w:rPr>
            </w:pPr>
          </w:p>
        </w:tc>
        <w:tc>
          <w:tcPr>
            <w:tcW w:w="855" w:type="dxa"/>
            <w:vAlign w:val="center"/>
          </w:tcPr>
          <w:p w:rsidR="00A8478B" w:rsidRDefault="00A8478B">
            <w:pPr>
              <w:adjustRightInd w:val="0"/>
              <w:snapToGrid w:val="0"/>
              <w:spacing w:line="360" w:lineRule="auto"/>
              <w:jc w:val="center"/>
              <w:rPr>
                <w:rFonts w:ascii="仿宋_GB2312" w:eastAsia="仿宋_GB2312" w:hAnsi="宋体"/>
              </w:rPr>
            </w:pPr>
          </w:p>
        </w:tc>
        <w:tc>
          <w:tcPr>
            <w:tcW w:w="855" w:type="dxa"/>
            <w:vAlign w:val="center"/>
          </w:tcPr>
          <w:p w:rsidR="00A8478B" w:rsidRDefault="00A8478B">
            <w:pPr>
              <w:adjustRightInd w:val="0"/>
              <w:snapToGrid w:val="0"/>
              <w:spacing w:line="360" w:lineRule="auto"/>
              <w:jc w:val="center"/>
              <w:rPr>
                <w:rFonts w:ascii="仿宋_GB2312" w:eastAsia="仿宋_GB2312" w:hAnsi="宋体"/>
              </w:rPr>
            </w:pPr>
          </w:p>
        </w:tc>
        <w:tc>
          <w:tcPr>
            <w:tcW w:w="855" w:type="dxa"/>
            <w:vAlign w:val="center"/>
          </w:tcPr>
          <w:p w:rsidR="00A8478B" w:rsidRDefault="00A8478B">
            <w:pPr>
              <w:adjustRightInd w:val="0"/>
              <w:snapToGrid w:val="0"/>
              <w:spacing w:line="360" w:lineRule="auto"/>
              <w:jc w:val="center"/>
              <w:rPr>
                <w:rFonts w:ascii="仿宋_GB2312" w:eastAsia="仿宋_GB2312" w:hAnsi="宋体"/>
              </w:rPr>
            </w:pPr>
          </w:p>
        </w:tc>
        <w:tc>
          <w:tcPr>
            <w:tcW w:w="861" w:type="dxa"/>
            <w:vAlign w:val="center"/>
          </w:tcPr>
          <w:p w:rsidR="00A8478B" w:rsidRDefault="00A8478B">
            <w:pPr>
              <w:adjustRightInd w:val="0"/>
              <w:snapToGrid w:val="0"/>
              <w:spacing w:line="360" w:lineRule="auto"/>
              <w:jc w:val="center"/>
              <w:rPr>
                <w:rFonts w:ascii="仿宋_GB2312" w:eastAsia="仿宋_GB2312" w:hAnsi="宋体"/>
              </w:rPr>
            </w:pPr>
          </w:p>
        </w:tc>
      </w:tr>
      <w:tr w:rsidR="00A8478B">
        <w:trPr>
          <w:trHeight w:val="454"/>
          <w:jc w:val="center"/>
        </w:trPr>
        <w:tc>
          <w:tcPr>
            <w:tcW w:w="854" w:type="dxa"/>
            <w:vAlign w:val="center"/>
          </w:tcPr>
          <w:p w:rsidR="00A8478B" w:rsidRDefault="00A8478B">
            <w:pPr>
              <w:adjustRightInd w:val="0"/>
              <w:snapToGrid w:val="0"/>
              <w:spacing w:line="360" w:lineRule="auto"/>
              <w:jc w:val="center"/>
              <w:rPr>
                <w:rFonts w:ascii="仿宋_GB2312" w:eastAsia="仿宋_GB2312" w:hAnsi="宋体"/>
              </w:rPr>
            </w:pPr>
          </w:p>
        </w:tc>
        <w:tc>
          <w:tcPr>
            <w:tcW w:w="1138" w:type="dxa"/>
            <w:vAlign w:val="center"/>
          </w:tcPr>
          <w:p w:rsidR="00A8478B" w:rsidRDefault="00A8478B">
            <w:pPr>
              <w:adjustRightInd w:val="0"/>
              <w:snapToGrid w:val="0"/>
              <w:spacing w:line="360" w:lineRule="auto"/>
              <w:jc w:val="center"/>
              <w:rPr>
                <w:rFonts w:ascii="仿宋_GB2312" w:eastAsia="仿宋_GB2312" w:hAnsi="宋体"/>
              </w:rPr>
            </w:pPr>
          </w:p>
        </w:tc>
        <w:tc>
          <w:tcPr>
            <w:tcW w:w="857" w:type="dxa"/>
            <w:vAlign w:val="center"/>
          </w:tcPr>
          <w:p w:rsidR="00A8478B" w:rsidRDefault="00A8478B">
            <w:pPr>
              <w:adjustRightInd w:val="0"/>
              <w:snapToGrid w:val="0"/>
              <w:spacing w:line="360" w:lineRule="auto"/>
              <w:jc w:val="center"/>
              <w:rPr>
                <w:rFonts w:ascii="仿宋_GB2312" w:eastAsia="仿宋_GB2312" w:hAnsi="宋体"/>
              </w:rPr>
            </w:pPr>
          </w:p>
        </w:tc>
        <w:tc>
          <w:tcPr>
            <w:tcW w:w="1138" w:type="dxa"/>
            <w:vAlign w:val="center"/>
          </w:tcPr>
          <w:p w:rsidR="00A8478B" w:rsidRDefault="00A8478B">
            <w:pPr>
              <w:adjustRightInd w:val="0"/>
              <w:snapToGrid w:val="0"/>
              <w:spacing w:line="360" w:lineRule="auto"/>
              <w:jc w:val="center"/>
              <w:rPr>
                <w:rFonts w:ascii="仿宋_GB2312" w:eastAsia="仿宋_GB2312" w:hAnsi="宋体"/>
              </w:rPr>
            </w:pPr>
          </w:p>
        </w:tc>
        <w:tc>
          <w:tcPr>
            <w:tcW w:w="1703" w:type="dxa"/>
            <w:vAlign w:val="center"/>
          </w:tcPr>
          <w:p w:rsidR="00A8478B" w:rsidRDefault="00A8478B">
            <w:pPr>
              <w:adjustRightInd w:val="0"/>
              <w:snapToGrid w:val="0"/>
              <w:spacing w:line="360" w:lineRule="auto"/>
              <w:jc w:val="center"/>
              <w:rPr>
                <w:rFonts w:ascii="仿宋_GB2312" w:eastAsia="仿宋_GB2312" w:hAnsi="宋体"/>
              </w:rPr>
            </w:pPr>
          </w:p>
        </w:tc>
        <w:tc>
          <w:tcPr>
            <w:tcW w:w="855" w:type="dxa"/>
            <w:vAlign w:val="center"/>
          </w:tcPr>
          <w:p w:rsidR="00A8478B" w:rsidRDefault="00A8478B">
            <w:pPr>
              <w:adjustRightInd w:val="0"/>
              <w:snapToGrid w:val="0"/>
              <w:spacing w:line="360" w:lineRule="auto"/>
              <w:jc w:val="center"/>
              <w:rPr>
                <w:rFonts w:ascii="仿宋_GB2312" w:eastAsia="仿宋_GB2312" w:hAnsi="宋体"/>
              </w:rPr>
            </w:pPr>
          </w:p>
        </w:tc>
        <w:tc>
          <w:tcPr>
            <w:tcW w:w="855" w:type="dxa"/>
            <w:vAlign w:val="center"/>
          </w:tcPr>
          <w:p w:rsidR="00A8478B" w:rsidRDefault="00A8478B">
            <w:pPr>
              <w:adjustRightInd w:val="0"/>
              <w:snapToGrid w:val="0"/>
              <w:spacing w:line="360" w:lineRule="auto"/>
              <w:jc w:val="center"/>
              <w:rPr>
                <w:rFonts w:ascii="仿宋_GB2312" w:eastAsia="仿宋_GB2312" w:hAnsi="宋体"/>
              </w:rPr>
            </w:pPr>
          </w:p>
        </w:tc>
        <w:tc>
          <w:tcPr>
            <w:tcW w:w="855" w:type="dxa"/>
            <w:vAlign w:val="center"/>
          </w:tcPr>
          <w:p w:rsidR="00A8478B" w:rsidRDefault="00A8478B">
            <w:pPr>
              <w:adjustRightInd w:val="0"/>
              <w:snapToGrid w:val="0"/>
              <w:spacing w:line="360" w:lineRule="auto"/>
              <w:jc w:val="center"/>
              <w:rPr>
                <w:rFonts w:ascii="仿宋_GB2312" w:eastAsia="仿宋_GB2312" w:hAnsi="宋体"/>
              </w:rPr>
            </w:pPr>
          </w:p>
        </w:tc>
        <w:tc>
          <w:tcPr>
            <w:tcW w:w="861" w:type="dxa"/>
            <w:vAlign w:val="center"/>
          </w:tcPr>
          <w:p w:rsidR="00A8478B" w:rsidRDefault="00A8478B">
            <w:pPr>
              <w:adjustRightInd w:val="0"/>
              <w:snapToGrid w:val="0"/>
              <w:spacing w:line="360" w:lineRule="auto"/>
              <w:jc w:val="center"/>
              <w:rPr>
                <w:rFonts w:ascii="仿宋_GB2312" w:eastAsia="仿宋_GB2312" w:hAnsi="宋体"/>
              </w:rPr>
            </w:pPr>
          </w:p>
        </w:tc>
      </w:tr>
      <w:tr w:rsidR="00A8478B">
        <w:trPr>
          <w:trHeight w:val="454"/>
          <w:jc w:val="center"/>
        </w:trPr>
        <w:tc>
          <w:tcPr>
            <w:tcW w:w="854" w:type="dxa"/>
            <w:vAlign w:val="center"/>
          </w:tcPr>
          <w:p w:rsidR="00A8478B" w:rsidRDefault="00A8478B">
            <w:pPr>
              <w:adjustRightInd w:val="0"/>
              <w:snapToGrid w:val="0"/>
              <w:spacing w:line="360" w:lineRule="auto"/>
              <w:jc w:val="center"/>
              <w:rPr>
                <w:rFonts w:ascii="仿宋_GB2312" w:eastAsia="仿宋_GB2312" w:hAnsi="宋体"/>
              </w:rPr>
            </w:pPr>
          </w:p>
        </w:tc>
        <w:tc>
          <w:tcPr>
            <w:tcW w:w="1138" w:type="dxa"/>
            <w:vAlign w:val="center"/>
          </w:tcPr>
          <w:p w:rsidR="00A8478B" w:rsidRDefault="00A8478B">
            <w:pPr>
              <w:adjustRightInd w:val="0"/>
              <w:snapToGrid w:val="0"/>
              <w:spacing w:line="360" w:lineRule="auto"/>
              <w:jc w:val="center"/>
              <w:rPr>
                <w:rFonts w:ascii="仿宋_GB2312" w:eastAsia="仿宋_GB2312" w:hAnsi="宋体"/>
              </w:rPr>
            </w:pPr>
          </w:p>
        </w:tc>
        <w:tc>
          <w:tcPr>
            <w:tcW w:w="857" w:type="dxa"/>
            <w:vAlign w:val="center"/>
          </w:tcPr>
          <w:p w:rsidR="00A8478B" w:rsidRDefault="00A8478B">
            <w:pPr>
              <w:adjustRightInd w:val="0"/>
              <w:snapToGrid w:val="0"/>
              <w:spacing w:line="360" w:lineRule="auto"/>
              <w:jc w:val="center"/>
              <w:rPr>
                <w:rFonts w:ascii="仿宋_GB2312" w:eastAsia="仿宋_GB2312" w:hAnsi="宋体"/>
              </w:rPr>
            </w:pPr>
          </w:p>
        </w:tc>
        <w:tc>
          <w:tcPr>
            <w:tcW w:w="1138" w:type="dxa"/>
            <w:vAlign w:val="center"/>
          </w:tcPr>
          <w:p w:rsidR="00A8478B" w:rsidRDefault="00A8478B">
            <w:pPr>
              <w:adjustRightInd w:val="0"/>
              <w:snapToGrid w:val="0"/>
              <w:spacing w:line="360" w:lineRule="auto"/>
              <w:jc w:val="center"/>
              <w:rPr>
                <w:rFonts w:ascii="仿宋_GB2312" w:eastAsia="仿宋_GB2312" w:hAnsi="宋体"/>
              </w:rPr>
            </w:pPr>
          </w:p>
        </w:tc>
        <w:tc>
          <w:tcPr>
            <w:tcW w:w="1703" w:type="dxa"/>
            <w:vAlign w:val="center"/>
          </w:tcPr>
          <w:p w:rsidR="00A8478B" w:rsidRDefault="00A8478B">
            <w:pPr>
              <w:adjustRightInd w:val="0"/>
              <w:snapToGrid w:val="0"/>
              <w:spacing w:line="360" w:lineRule="auto"/>
              <w:jc w:val="center"/>
              <w:rPr>
                <w:rFonts w:ascii="仿宋_GB2312" w:eastAsia="仿宋_GB2312" w:hAnsi="宋体"/>
              </w:rPr>
            </w:pPr>
          </w:p>
        </w:tc>
        <w:tc>
          <w:tcPr>
            <w:tcW w:w="855" w:type="dxa"/>
            <w:vAlign w:val="center"/>
          </w:tcPr>
          <w:p w:rsidR="00A8478B" w:rsidRDefault="00A8478B">
            <w:pPr>
              <w:adjustRightInd w:val="0"/>
              <w:snapToGrid w:val="0"/>
              <w:spacing w:line="360" w:lineRule="auto"/>
              <w:jc w:val="center"/>
              <w:rPr>
                <w:rFonts w:ascii="仿宋_GB2312" w:eastAsia="仿宋_GB2312" w:hAnsi="宋体"/>
              </w:rPr>
            </w:pPr>
          </w:p>
        </w:tc>
        <w:tc>
          <w:tcPr>
            <w:tcW w:w="855" w:type="dxa"/>
            <w:vAlign w:val="center"/>
          </w:tcPr>
          <w:p w:rsidR="00A8478B" w:rsidRDefault="00A8478B">
            <w:pPr>
              <w:adjustRightInd w:val="0"/>
              <w:snapToGrid w:val="0"/>
              <w:spacing w:line="360" w:lineRule="auto"/>
              <w:jc w:val="center"/>
              <w:rPr>
                <w:rFonts w:ascii="仿宋_GB2312" w:eastAsia="仿宋_GB2312" w:hAnsi="宋体"/>
              </w:rPr>
            </w:pPr>
          </w:p>
        </w:tc>
        <w:tc>
          <w:tcPr>
            <w:tcW w:w="855" w:type="dxa"/>
            <w:vAlign w:val="center"/>
          </w:tcPr>
          <w:p w:rsidR="00A8478B" w:rsidRDefault="00A8478B">
            <w:pPr>
              <w:adjustRightInd w:val="0"/>
              <w:snapToGrid w:val="0"/>
              <w:spacing w:line="360" w:lineRule="auto"/>
              <w:jc w:val="center"/>
              <w:rPr>
                <w:rFonts w:ascii="仿宋_GB2312" w:eastAsia="仿宋_GB2312" w:hAnsi="宋体"/>
              </w:rPr>
            </w:pPr>
          </w:p>
        </w:tc>
        <w:tc>
          <w:tcPr>
            <w:tcW w:w="861" w:type="dxa"/>
            <w:vAlign w:val="center"/>
          </w:tcPr>
          <w:p w:rsidR="00A8478B" w:rsidRDefault="00A8478B">
            <w:pPr>
              <w:adjustRightInd w:val="0"/>
              <w:snapToGrid w:val="0"/>
              <w:spacing w:line="360" w:lineRule="auto"/>
              <w:jc w:val="center"/>
              <w:rPr>
                <w:rFonts w:ascii="仿宋_GB2312" w:eastAsia="仿宋_GB2312" w:hAnsi="宋体"/>
              </w:rPr>
            </w:pPr>
          </w:p>
        </w:tc>
      </w:tr>
      <w:tr w:rsidR="00A8478B">
        <w:trPr>
          <w:trHeight w:val="454"/>
          <w:jc w:val="center"/>
        </w:trPr>
        <w:tc>
          <w:tcPr>
            <w:tcW w:w="854" w:type="dxa"/>
            <w:vAlign w:val="center"/>
          </w:tcPr>
          <w:p w:rsidR="00A8478B" w:rsidRDefault="00A8478B">
            <w:pPr>
              <w:adjustRightInd w:val="0"/>
              <w:snapToGrid w:val="0"/>
              <w:spacing w:line="360" w:lineRule="auto"/>
              <w:jc w:val="center"/>
              <w:rPr>
                <w:rFonts w:ascii="仿宋_GB2312" w:eastAsia="仿宋_GB2312" w:hAnsi="宋体"/>
              </w:rPr>
            </w:pPr>
          </w:p>
        </w:tc>
        <w:tc>
          <w:tcPr>
            <w:tcW w:w="1138" w:type="dxa"/>
            <w:vAlign w:val="center"/>
          </w:tcPr>
          <w:p w:rsidR="00A8478B" w:rsidRDefault="00A8478B">
            <w:pPr>
              <w:adjustRightInd w:val="0"/>
              <w:snapToGrid w:val="0"/>
              <w:spacing w:line="360" w:lineRule="auto"/>
              <w:jc w:val="center"/>
              <w:rPr>
                <w:rFonts w:ascii="仿宋_GB2312" w:eastAsia="仿宋_GB2312" w:hAnsi="宋体"/>
              </w:rPr>
            </w:pPr>
          </w:p>
        </w:tc>
        <w:tc>
          <w:tcPr>
            <w:tcW w:w="857" w:type="dxa"/>
            <w:vAlign w:val="center"/>
          </w:tcPr>
          <w:p w:rsidR="00A8478B" w:rsidRDefault="00A8478B">
            <w:pPr>
              <w:adjustRightInd w:val="0"/>
              <w:snapToGrid w:val="0"/>
              <w:spacing w:line="360" w:lineRule="auto"/>
              <w:jc w:val="center"/>
              <w:rPr>
                <w:rFonts w:ascii="仿宋_GB2312" w:eastAsia="仿宋_GB2312" w:hAnsi="宋体"/>
              </w:rPr>
            </w:pPr>
          </w:p>
        </w:tc>
        <w:tc>
          <w:tcPr>
            <w:tcW w:w="1138" w:type="dxa"/>
            <w:vAlign w:val="center"/>
          </w:tcPr>
          <w:p w:rsidR="00A8478B" w:rsidRDefault="00A8478B">
            <w:pPr>
              <w:adjustRightInd w:val="0"/>
              <w:snapToGrid w:val="0"/>
              <w:spacing w:line="360" w:lineRule="auto"/>
              <w:jc w:val="center"/>
              <w:rPr>
                <w:rFonts w:ascii="仿宋_GB2312" w:eastAsia="仿宋_GB2312" w:hAnsi="宋体"/>
              </w:rPr>
            </w:pPr>
          </w:p>
        </w:tc>
        <w:tc>
          <w:tcPr>
            <w:tcW w:w="1703" w:type="dxa"/>
            <w:vAlign w:val="center"/>
          </w:tcPr>
          <w:p w:rsidR="00A8478B" w:rsidRDefault="00A8478B">
            <w:pPr>
              <w:adjustRightInd w:val="0"/>
              <w:snapToGrid w:val="0"/>
              <w:spacing w:line="360" w:lineRule="auto"/>
              <w:jc w:val="center"/>
              <w:rPr>
                <w:rFonts w:ascii="仿宋_GB2312" w:eastAsia="仿宋_GB2312" w:hAnsi="宋体"/>
              </w:rPr>
            </w:pPr>
          </w:p>
        </w:tc>
        <w:tc>
          <w:tcPr>
            <w:tcW w:w="855" w:type="dxa"/>
            <w:vAlign w:val="center"/>
          </w:tcPr>
          <w:p w:rsidR="00A8478B" w:rsidRDefault="00A8478B">
            <w:pPr>
              <w:adjustRightInd w:val="0"/>
              <w:snapToGrid w:val="0"/>
              <w:spacing w:line="360" w:lineRule="auto"/>
              <w:jc w:val="center"/>
              <w:rPr>
                <w:rFonts w:ascii="仿宋_GB2312" w:eastAsia="仿宋_GB2312" w:hAnsi="宋体"/>
              </w:rPr>
            </w:pPr>
          </w:p>
        </w:tc>
        <w:tc>
          <w:tcPr>
            <w:tcW w:w="855" w:type="dxa"/>
            <w:vAlign w:val="center"/>
          </w:tcPr>
          <w:p w:rsidR="00A8478B" w:rsidRDefault="00A8478B">
            <w:pPr>
              <w:adjustRightInd w:val="0"/>
              <w:snapToGrid w:val="0"/>
              <w:spacing w:line="360" w:lineRule="auto"/>
              <w:jc w:val="center"/>
              <w:rPr>
                <w:rFonts w:ascii="仿宋_GB2312" w:eastAsia="仿宋_GB2312" w:hAnsi="宋体"/>
              </w:rPr>
            </w:pPr>
          </w:p>
        </w:tc>
        <w:tc>
          <w:tcPr>
            <w:tcW w:w="855" w:type="dxa"/>
            <w:vAlign w:val="center"/>
          </w:tcPr>
          <w:p w:rsidR="00A8478B" w:rsidRDefault="00A8478B">
            <w:pPr>
              <w:adjustRightInd w:val="0"/>
              <w:snapToGrid w:val="0"/>
              <w:spacing w:line="360" w:lineRule="auto"/>
              <w:jc w:val="center"/>
              <w:rPr>
                <w:rFonts w:ascii="仿宋_GB2312" w:eastAsia="仿宋_GB2312" w:hAnsi="宋体"/>
              </w:rPr>
            </w:pPr>
          </w:p>
        </w:tc>
        <w:tc>
          <w:tcPr>
            <w:tcW w:w="861" w:type="dxa"/>
            <w:vAlign w:val="center"/>
          </w:tcPr>
          <w:p w:rsidR="00A8478B" w:rsidRDefault="00A8478B">
            <w:pPr>
              <w:adjustRightInd w:val="0"/>
              <w:snapToGrid w:val="0"/>
              <w:spacing w:line="360" w:lineRule="auto"/>
              <w:jc w:val="center"/>
              <w:rPr>
                <w:rFonts w:ascii="仿宋_GB2312" w:eastAsia="仿宋_GB2312" w:hAnsi="宋体"/>
              </w:rPr>
            </w:pPr>
          </w:p>
        </w:tc>
      </w:tr>
      <w:tr w:rsidR="00A8478B">
        <w:trPr>
          <w:trHeight w:val="454"/>
          <w:jc w:val="center"/>
        </w:trPr>
        <w:tc>
          <w:tcPr>
            <w:tcW w:w="854" w:type="dxa"/>
            <w:vAlign w:val="center"/>
          </w:tcPr>
          <w:p w:rsidR="00A8478B" w:rsidRDefault="00A8478B">
            <w:pPr>
              <w:adjustRightInd w:val="0"/>
              <w:snapToGrid w:val="0"/>
              <w:spacing w:line="360" w:lineRule="auto"/>
              <w:jc w:val="center"/>
              <w:rPr>
                <w:rFonts w:ascii="仿宋_GB2312" w:eastAsia="仿宋_GB2312" w:hAnsi="宋体"/>
              </w:rPr>
            </w:pPr>
          </w:p>
        </w:tc>
        <w:tc>
          <w:tcPr>
            <w:tcW w:w="1138" w:type="dxa"/>
            <w:vAlign w:val="center"/>
          </w:tcPr>
          <w:p w:rsidR="00A8478B" w:rsidRDefault="00A8478B">
            <w:pPr>
              <w:adjustRightInd w:val="0"/>
              <w:snapToGrid w:val="0"/>
              <w:spacing w:line="360" w:lineRule="auto"/>
              <w:jc w:val="center"/>
              <w:rPr>
                <w:rFonts w:ascii="仿宋_GB2312" w:eastAsia="仿宋_GB2312" w:hAnsi="宋体"/>
              </w:rPr>
            </w:pPr>
          </w:p>
        </w:tc>
        <w:tc>
          <w:tcPr>
            <w:tcW w:w="857" w:type="dxa"/>
            <w:vAlign w:val="center"/>
          </w:tcPr>
          <w:p w:rsidR="00A8478B" w:rsidRDefault="00A8478B">
            <w:pPr>
              <w:adjustRightInd w:val="0"/>
              <w:snapToGrid w:val="0"/>
              <w:spacing w:line="360" w:lineRule="auto"/>
              <w:jc w:val="center"/>
              <w:rPr>
                <w:rFonts w:ascii="仿宋_GB2312" w:eastAsia="仿宋_GB2312" w:hAnsi="宋体"/>
              </w:rPr>
            </w:pPr>
          </w:p>
        </w:tc>
        <w:tc>
          <w:tcPr>
            <w:tcW w:w="1138" w:type="dxa"/>
            <w:vAlign w:val="center"/>
          </w:tcPr>
          <w:p w:rsidR="00A8478B" w:rsidRDefault="00A8478B">
            <w:pPr>
              <w:adjustRightInd w:val="0"/>
              <w:snapToGrid w:val="0"/>
              <w:spacing w:line="360" w:lineRule="auto"/>
              <w:jc w:val="center"/>
              <w:rPr>
                <w:rFonts w:ascii="仿宋_GB2312" w:eastAsia="仿宋_GB2312" w:hAnsi="宋体"/>
              </w:rPr>
            </w:pPr>
          </w:p>
        </w:tc>
        <w:tc>
          <w:tcPr>
            <w:tcW w:w="1703" w:type="dxa"/>
            <w:vAlign w:val="center"/>
          </w:tcPr>
          <w:p w:rsidR="00A8478B" w:rsidRDefault="00A8478B">
            <w:pPr>
              <w:adjustRightInd w:val="0"/>
              <w:snapToGrid w:val="0"/>
              <w:spacing w:line="360" w:lineRule="auto"/>
              <w:jc w:val="center"/>
              <w:rPr>
                <w:rFonts w:ascii="仿宋_GB2312" w:eastAsia="仿宋_GB2312" w:hAnsi="宋体"/>
              </w:rPr>
            </w:pPr>
          </w:p>
        </w:tc>
        <w:tc>
          <w:tcPr>
            <w:tcW w:w="855" w:type="dxa"/>
            <w:vAlign w:val="center"/>
          </w:tcPr>
          <w:p w:rsidR="00A8478B" w:rsidRDefault="00A8478B">
            <w:pPr>
              <w:adjustRightInd w:val="0"/>
              <w:snapToGrid w:val="0"/>
              <w:spacing w:line="360" w:lineRule="auto"/>
              <w:jc w:val="center"/>
              <w:rPr>
                <w:rFonts w:ascii="仿宋_GB2312" w:eastAsia="仿宋_GB2312" w:hAnsi="宋体"/>
              </w:rPr>
            </w:pPr>
          </w:p>
        </w:tc>
        <w:tc>
          <w:tcPr>
            <w:tcW w:w="855" w:type="dxa"/>
            <w:vAlign w:val="center"/>
          </w:tcPr>
          <w:p w:rsidR="00A8478B" w:rsidRDefault="00A8478B">
            <w:pPr>
              <w:adjustRightInd w:val="0"/>
              <w:snapToGrid w:val="0"/>
              <w:spacing w:line="360" w:lineRule="auto"/>
              <w:jc w:val="center"/>
              <w:rPr>
                <w:rFonts w:ascii="仿宋_GB2312" w:eastAsia="仿宋_GB2312" w:hAnsi="宋体"/>
              </w:rPr>
            </w:pPr>
          </w:p>
        </w:tc>
        <w:tc>
          <w:tcPr>
            <w:tcW w:w="855" w:type="dxa"/>
            <w:vAlign w:val="center"/>
          </w:tcPr>
          <w:p w:rsidR="00A8478B" w:rsidRDefault="00A8478B">
            <w:pPr>
              <w:adjustRightInd w:val="0"/>
              <w:snapToGrid w:val="0"/>
              <w:spacing w:line="360" w:lineRule="auto"/>
              <w:jc w:val="center"/>
              <w:rPr>
                <w:rFonts w:ascii="仿宋_GB2312" w:eastAsia="仿宋_GB2312" w:hAnsi="宋体"/>
              </w:rPr>
            </w:pPr>
          </w:p>
        </w:tc>
        <w:tc>
          <w:tcPr>
            <w:tcW w:w="861" w:type="dxa"/>
            <w:vAlign w:val="center"/>
          </w:tcPr>
          <w:p w:rsidR="00A8478B" w:rsidRDefault="00A8478B">
            <w:pPr>
              <w:adjustRightInd w:val="0"/>
              <w:snapToGrid w:val="0"/>
              <w:spacing w:line="360" w:lineRule="auto"/>
              <w:jc w:val="center"/>
              <w:rPr>
                <w:rFonts w:ascii="仿宋_GB2312" w:eastAsia="仿宋_GB2312" w:hAnsi="宋体"/>
              </w:rPr>
            </w:pPr>
          </w:p>
        </w:tc>
      </w:tr>
      <w:tr w:rsidR="00A8478B">
        <w:trPr>
          <w:trHeight w:val="454"/>
          <w:jc w:val="center"/>
        </w:trPr>
        <w:tc>
          <w:tcPr>
            <w:tcW w:w="854" w:type="dxa"/>
            <w:vAlign w:val="center"/>
          </w:tcPr>
          <w:p w:rsidR="00A8478B" w:rsidRDefault="00A8478B">
            <w:pPr>
              <w:adjustRightInd w:val="0"/>
              <w:snapToGrid w:val="0"/>
              <w:spacing w:line="360" w:lineRule="auto"/>
              <w:jc w:val="center"/>
              <w:rPr>
                <w:rFonts w:ascii="仿宋_GB2312" w:eastAsia="仿宋_GB2312" w:hAnsi="宋体"/>
              </w:rPr>
            </w:pPr>
          </w:p>
        </w:tc>
        <w:tc>
          <w:tcPr>
            <w:tcW w:w="1138" w:type="dxa"/>
            <w:vAlign w:val="center"/>
          </w:tcPr>
          <w:p w:rsidR="00A8478B" w:rsidRDefault="00A8478B">
            <w:pPr>
              <w:adjustRightInd w:val="0"/>
              <w:snapToGrid w:val="0"/>
              <w:spacing w:line="360" w:lineRule="auto"/>
              <w:jc w:val="center"/>
              <w:rPr>
                <w:rFonts w:ascii="仿宋_GB2312" w:eastAsia="仿宋_GB2312" w:hAnsi="宋体"/>
              </w:rPr>
            </w:pPr>
          </w:p>
        </w:tc>
        <w:tc>
          <w:tcPr>
            <w:tcW w:w="857" w:type="dxa"/>
            <w:vAlign w:val="center"/>
          </w:tcPr>
          <w:p w:rsidR="00A8478B" w:rsidRDefault="00A8478B">
            <w:pPr>
              <w:adjustRightInd w:val="0"/>
              <w:snapToGrid w:val="0"/>
              <w:spacing w:line="360" w:lineRule="auto"/>
              <w:jc w:val="center"/>
              <w:rPr>
                <w:rFonts w:ascii="仿宋_GB2312" w:eastAsia="仿宋_GB2312" w:hAnsi="宋体"/>
              </w:rPr>
            </w:pPr>
          </w:p>
        </w:tc>
        <w:tc>
          <w:tcPr>
            <w:tcW w:w="1138" w:type="dxa"/>
            <w:vAlign w:val="center"/>
          </w:tcPr>
          <w:p w:rsidR="00A8478B" w:rsidRDefault="00A8478B">
            <w:pPr>
              <w:adjustRightInd w:val="0"/>
              <w:snapToGrid w:val="0"/>
              <w:spacing w:line="360" w:lineRule="auto"/>
              <w:jc w:val="center"/>
              <w:rPr>
                <w:rFonts w:ascii="仿宋_GB2312" w:eastAsia="仿宋_GB2312" w:hAnsi="宋体"/>
              </w:rPr>
            </w:pPr>
          </w:p>
        </w:tc>
        <w:tc>
          <w:tcPr>
            <w:tcW w:w="1703" w:type="dxa"/>
            <w:vAlign w:val="center"/>
          </w:tcPr>
          <w:p w:rsidR="00A8478B" w:rsidRDefault="00A8478B">
            <w:pPr>
              <w:adjustRightInd w:val="0"/>
              <w:snapToGrid w:val="0"/>
              <w:spacing w:line="360" w:lineRule="auto"/>
              <w:jc w:val="center"/>
              <w:rPr>
                <w:rFonts w:ascii="仿宋_GB2312" w:eastAsia="仿宋_GB2312" w:hAnsi="宋体"/>
              </w:rPr>
            </w:pPr>
          </w:p>
        </w:tc>
        <w:tc>
          <w:tcPr>
            <w:tcW w:w="855" w:type="dxa"/>
            <w:vAlign w:val="center"/>
          </w:tcPr>
          <w:p w:rsidR="00A8478B" w:rsidRDefault="00A8478B">
            <w:pPr>
              <w:adjustRightInd w:val="0"/>
              <w:snapToGrid w:val="0"/>
              <w:spacing w:line="360" w:lineRule="auto"/>
              <w:jc w:val="center"/>
              <w:rPr>
                <w:rFonts w:ascii="仿宋_GB2312" w:eastAsia="仿宋_GB2312" w:hAnsi="宋体"/>
              </w:rPr>
            </w:pPr>
          </w:p>
        </w:tc>
        <w:tc>
          <w:tcPr>
            <w:tcW w:w="855" w:type="dxa"/>
            <w:vAlign w:val="center"/>
          </w:tcPr>
          <w:p w:rsidR="00A8478B" w:rsidRDefault="00A8478B">
            <w:pPr>
              <w:adjustRightInd w:val="0"/>
              <w:snapToGrid w:val="0"/>
              <w:spacing w:line="360" w:lineRule="auto"/>
              <w:jc w:val="center"/>
              <w:rPr>
                <w:rFonts w:ascii="仿宋_GB2312" w:eastAsia="仿宋_GB2312" w:hAnsi="宋体"/>
              </w:rPr>
            </w:pPr>
          </w:p>
        </w:tc>
        <w:tc>
          <w:tcPr>
            <w:tcW w:w="855" w:type="dxa"/>
            <w:vAlign w:val="center"/>
          </w:tcPr>
          <w:p w:rsidR="00A8478B" w:rsidRDefault="00A8478B">
            <w:pPr>
              <w:adjustRightInd w:val="0"/>
              <w:snapToGrid w:val="0"/>
              <w:spacing w:line="360" w:lineRule="auto"/>
              <w:jc w:val="center"/>
              <w:rPr>
                <w:rFonts w:ascii="仿宋_GB2312" w:eastAsia="仿宋_GB2312" w:hAnsi="宋体"/>
              </w:rPr>
            </w:pPr>
          </w:p>
        </w:tc>
        <w:tc>
          <w:tcPr>
            <w:tcW w:w="861" w:type="dxa"/>
            <w:vAlign w:val="center"/>
          </w:tcPr>
          <w:p w:rsidR="00A8478B" w:rsidRDefault="00A8478B">
            <w:pPr>
              <w:adjustRightInd w:val="0"/>
              <w:snapToGrid w:val="0"/>
              <w:spacing w:line="360" w:lineRule="auto"/>
              <w:jc w:val="center"/>
              <w:rPr>
                <w:rFonts w:ascii="仿宋_GB2312" w:eastAsia="仿宋_GB2312" w:hAnsi="宋体"/>
              </w:rPr>
            </w:pPr>
          </w:p>
        </w:tc>
      </w:tr>
      <w:tr w:rsidR="00A8478B">
        <w:trPr>
          <w:trHeight w:val="454"/>
          <w:jc w:val="center"/>
        </w:trPr>
        <w:tc>
          <w:tcPr>
            <w:tcW w:w="854" w:type="dxa"/>
            <w:vAlign w:val="center"/>
          </w:tcPr>
          <w:p w:rsidR="00A8478B" w:rsidRDefault="00A8478B">
            <w:pPr>
              <w:adjustRightInd w:val="0"/>
              <w:snapToGrid w:val="0"/>
              <w:spacing w:line="360" w:lineRule="auto"/>
              <w:jc w:val="center"/>
              <w:rPr>
                <w:rFonts w:ascii="仿宋_GB2312" w:eastAsia="仿宋_GB2312" w:hAnsi="宋体"/>
              </w:rPr>
            </w:pPr>
          </w:p>
        </w:tc>
        <w:tc>
          <w:tcPr>
            <w:tcW w:w="1138" w:type="dxa"/>
            <w:vAlign w:val="center"/>
          </w:tcPr>
          <w:p w:rsidR="00A8478B" w:rsidRDefault="00A8478B">
            <w:pPr>
              <w:adjustRightInd w:val="0"/>
              <w:snapToGrid w:val="0"/>
              <w:spacing w:line="360" w:lineRule="auto"/>
              <w:jc w:val="center"/>
              <w:rPr>
                <w:rFonts w:ascii="仿宋_GB2312" w:eastAsia="仿宋_GB2312" w:hAnsi="宋体"/>
              </w:rPr>
            </w:pPr>
          </w:p>
        </w:tc>
        <w:tc>
          <w:tcPr>
            <w:tcW w:w="857" w:type="dxa"/>
            <w:vAlign w:val="center"/>
          </w:tcPr>
          <w:p w:rsidR="00A8478B" w:rsidRDefault="00A8478B">
            <w:pPr>
              <w:adjustRightInd w:val="0"/>
              <w:snapToGrid w:val="0"/>
              <w:spacing w:line="360" w:lineRule="auto"/>
              <w:jc w:val="center"/>
              <w:rPr>
                <w:rFonts w:ascii="仿宋_GB2312" w:eastAsia="仿宋_GB2312" w:hAnsi="宋体"/>
              </w:rPr>
            </w:pPr>
          </w:p>
        </w:tc>
        <w:tc>
          <w:tcPr>
            <w:tcW w:w="1138" w:type="dxa"/>
            <w:vAlign w:val="center"/>
          </w:tcPr>
          <w:p w:rsidR="00A8478B" w:rsidRDefault="00A8478B">
            <w:pPr>
              <w:adjustRightInd w:val="0"/>
              <w:snapToGrid w:val="0"/>
              <w:spacing w:line="360" w:lineRule="auto"/>
              <w:jc w:val="center"/>
              <w:rPr>
                <w:rFonts w:ascii="仿宋_GB2312" w:eastAsia="仿宋_GB2312" w:hAnsi="宋体"/>
              </w:rPr>
            </w:pPr>
          </w:p>
        </w:tc>
        <w:tc>
          <w:tcPr>
            <w:tcW w:w="1703" w:type="dxa"/>
            <w:vAlign w:val="center"/>
          </w:tcPr>
          <w:p w:rsidR="00A8478B" w:rsidRDefault="00A8478B">
            <w:pPr>
              <w:adjustRightInd w:val="0"/>
              <w:snapToGrid w:val="0"/>
              <w:spacing w:line="360" w:lineRule="auto"/>
              <w:jc w:val="center"/>
              <w:rPr>
                <w:rFonts w:ascii="仿宋_GB2312" w:eastAsia="仿宋_GB2312" w:hAnsi="宋体"/>
              </w:rPr>
            </w:pPr>
          </w:p>
        </w:tc>
        <w:tc>
          <w:tcPr>
            <w:tcW w:w="855" w:type="dxa"/>
            <w:vAlign w:val="center"/>
          </w:tcPr>
          <w:p w:rsidR="00A8478B" w:rsidRDefault="00A8478B">
            <w:pPr>
              <w:adjustRightInd w:val="0"/>
              <w:snapToGrid w:val="0"/>
              <w:spacing w:line="360" w:lineRule="auto"/>
              <w:jc w:val="center"/>
              <w:rPr>
                <w:rFonts w:ascii="仿宋_GB2312" w:eastAsia="仿宋_GB2312" w:hAnsi="宋体"/>
              </w:rPr>
            </w:pPr>
          </w:p>
        </w:tc>
        <w:tc>
          <w:tcPr>
            <w:tcW w:w="855" w:type="dxa"/>
            <w:vAlign w:val="center"/>
          </w:tcPr>
          <w:p w:rsidR="00A8478B" w:rsidRDefault="00A8478B">
            <w:pPr>
              <w:adjustRightInd w:val="0"/>
              <w:snapToGrid w:val="0"/>
              <w:spacing w:line="360" w:lineRule="auto"/>
              <w:jc w:val="center"/>
              <w:rPr>
                <w:rFonts w:ascii="仿宋_GB2312" w:eastAsia="仿宋_GB2312" w:hAnsi="宋体"/>
              </w:rPr>
            </w:pPr>
          </w:p>
        </w:tc>
        <w:tc>
          <w:tcPr>
            <w:tcW w:w="855" w:type="dxa"/>
            <w:vAlign w:val="center"/>
          </w:tcPr>
          <w:p w:rsidR="00A8478B" w:rsidRDefault="00A8478B">
            <w:pPr>
              <w:adjustRightInd w:val="0"/>
              <w:snapToGrid w:val="0"/>
              <w:spacing w:line="360" w:lineRule="auto"/>
              <w:jc w:val="center"/>
              <w:rPr>
                <w:rFonts w:ascii="仿宋_GB2312" w:eastAsia="仿宋_GB2312" w:hAnsi="宋体"/>
              </w:rPr>
            </w:pPr>
          </w:p>
        </w:tc>
        <w:tc>
          <w:tcPr>
            <w:tcW w:w="861" w:type="dxa"/>
            <w:vAlign w:val="center"/>
          </w:tcPr>
          <w:p w:rsidR="00A8478B" w:rsidRDefault="00A8478B">
            <w:pPr>
              <w:adjustRightInd w:val="0"/>
              <w:snapToGrid w:val="0"/>
              <w:spacing w:line="360" w:lineRule="auto"/>
              <w:jc w:val="center"/>
              <w:rPr>
                <w:rFonts w:ascii="仿宋_GB2312" w:eastAsia="仿宋_GB2312" w:hAnsi="宋体"/>
              </w:rPr>
            </w:pPr>
          </w:p>
        </w:tc>
      </w:tr>
      <w:tr w:rsidR="00A8478B">
        <w:trPr>
          <w:trHeight w:val="454"/>
          <w:jc w:val="center"/>
        </w:trPr>
        <w:tc>
          <w:tcPr>
            <w:tcW w:w="854" w:type="dxa"/>
            <w:vAlign w:val="center"/>
          </w:tcPr>
          <w:p w:rsidR="00A8478B" w:rsidRDefault="00A8478B">
            <w:pPr>
              <w:adjustRightInd w:val="0"/>
              <w:snapToGrid w:val="0"/>
              <w:spacing w:line="360" w:lineRule="auto"/>
              <w:jc w:val="center"/>
              <w:rPr>
                <w:rFonts w:ascii="仿宋_GB2312" w:eastAsia="仿宋_GB2312" w:hAnsi="宋体"/>
              </w:rPr>
            </w:pPr>
          </w:p>
        </w:tc>
        <w:tc>
          <w:tcPr>
            <w:tcW w:w="1138" w:type="dxa"/>
            <w:vAlign w:val="center"/>
          </w:tcPr>
          <w:p w:rsidR="00A8478B" w:rsidRDefault="00A8478B">
            <w:pPr>
              <w:adjustRightInd w:val="0"/>
              <w:snapToGrid w:val="0"/>
              <w:spacing w:line="360" w:lineRule="auto"/>
              <w:jc w:val="center"/>
              <w:rPr>
                <w:rFonts w:ascii="仿宋_GB2312" w:eastAsia="仿宋_GB2312" w:hAnsi="宋体"/>
              </w:rPr>
            </w:pPr>
          </w:p>
        </w:tc>
        <w:tc>
          <w:tcPr>
            <w:tcW w:w="857" w:type="dxa"/>
            <w:vAlign w:val="center"/>
          </w:tcPr>
          <w:p w:rsidR="00A8478B" w:rsidRDefault="00A8478B">
            <w:pPr>
              <w:adjustRightInd w:val="0"/>
              <w:snapToGrid w:val="0"/>
              <w:spacing w:line="360" w:lineRule="auto"/>
              <w:jc w:val="center"/>
              <w:rPr>
                <w:rFonts w:ascii="仿宋_GB2312" w:eastAsia="仿宋_GB2312" w:hAnsi="宋体"/>
              </w:rPr>
            </w:pPr>
          </w:p>
        </w:tc>
        <w:tc>
          <w:tcPr>
            <w:tcW w:w="1138" w:type="dxa"/>
            <w:vAlign w:val="center"/>
          </w:tcPr>
          <w:p w:rsidR="00A8478B" w:rsidRDefault="00A8478B">
            <w:pPr>
              <w:adjustRightInd w:val="0"/>
              <w:snapToGrid w:val="0"/>
              <w:spacing w:line="360" w:lineRule="auto"/>
              <w:jc w:val="center"/>
              <w:rPr>
                <w:rFonts w:ascii="仿宋_GB2312" w:eastAsia="仿宋_GB2312" w:hAnsi="宋体"/>
              </w:rPr>
            </w:pPr>
          </w:p>
        </w:tc>
        <w:tc>
          <w:tcPr>
            <w:tcW w:w="1703" w:type="dxa"/>
            <w:vAlign w:val="center"/>
          </w:tcPr>
          <w:p w:rsidR="00A8478B" w:rsidRDefault="00A8478B">
            <w:pPr>
              <w:adjustRightInd w:val="0"/>
              <w:snapToGrid w:val="0"/>
              <w:spacing w:line="360" w:lineRule="auto"/>
              <w:jc w:val="center"/>
              <w:rPr>
                <w:rFonts w:ascii="仿宋_GB2312" w:eastAsia="仿宋_GB2312" w:hAnsi="宋体"/>
              </w:rPr>
            </w:pPr>
          </w:p>
        </w:tc>
        <w:tc>
          <w:tcPr>
            <w:tcW w:w="855" w:type="dxa"/>
            <w:vAlign w:val="center"/>
          </w:tcPr>
          <w:p w:rsidR="00A8478B" w:rsidRDefault="00A8478B">
            <w:pPr>
              <w:adjustRightInd w:val="0"/>
              <w:snapToGrid w:val="0"/>
              <w:spacing w:line="360" w:lineRule="auto"/>
              <w:jc w:val="center"/>
              <w:rPr>
                <w:rFonts w:ascii="仿宋_GB2312" w:eastAsia="仿宋_GB2312" w:hAnsi="宋体"/>
              </w:rPr>
            </w:pPr>
          </w:p>
        </w:tc>
        <w:tc>
          <w:tcPr>
            <w:tcW w:w="855" w:type="dxa"/>
            <w:vAlign w:val="center"/>
          </w:tcPr>
          <w:p w:rsidR="00A8478B" w:rsidRDefault="00A8478B">
            <w:pPr>
              <w:adjustRightInd w:val="0"/>
              <w:snapToGrid w:val="0"/>
              <w:spacing w:line="360" w:lineRule="auto"/>
              <w:jc w:val="center"/>
              <w:rPr>
                <w:rFonts w:ascii="仿宋_GB2312" w:eastAsia="仿宋_GB2312" w:hAnsi="宋体"/>
              </w:rPr>
            </w:pPr>
          </w:p>
        </w:tc>
        <w:tc>
          <w:tcPr>
            <w:tcW w:w="855" w:type="dxa"/>
            <w:vAlign w:val="center"/>
          </w:tcPr>
          <w:p w:rsidR="00A8478B" w:rsidRDefault="00A8478B">
            <w:pPr>
              <w:adjustRightInd w:val="0"/>
              <w:snapToGrid w:val="0"/>
              <w:spacing w:line="360" w:lineRule="auto"/>
              <w:jc w:val="center"/>
              <w:rPr>
                <w:rFonts w:ascii="仿宋_GB2312" w:eastAsia="仿宋_GB2312" w:hAnsi="宋体"/>
              </w:rPr>
            </w:pPr>
          </w:p>
        </w:tc>
        <w:tc>
          <w:tcPr>
            <w:tcW w:w="861" w:type="dxa"/>
            <w:vAlign w:val="center"/>
          </w:tcPr>
          <w:p w:rsidR="00A8478B" w:rsidRDefault="00A8478B">
            <w:pPr>
              <w:adjustRightInd w:val="0"/>
              <w:snapToGrid w:val="0"/>
              <w:spacing w:line="360" w:lineRule="auto"/>
              <w:jc w:val="center"/>
              <w:rPr>
                <w:rFonts w:ascii="仿宋_GB2312" w:eastAsia="仿宋_GB2312" w:hAnsi="宋体"/>
              </w:rPr>
            </w:pPr>
          </w:p>
        </w:tc>
      </w:tr>
      <w:tr w:rsidR="00A8478B">
        <w:trPr>
          <w:trHeight w:val="454"/>
          <w:jc w:val="center"/>
        </w:trPr>
        <w:tc>
          <w:tcPr>
            <w:tcW w:w="2849" w:type="dxa"/>
            <w:gridSpan w:val="3"/>
            <w:vAlign w:val="center"/>
          </w:tcPr>
          <w:p w:rsidR="00A8478B" w:rsidRDefault="00A602E7">
            <w:pPr>
              <w:adjustRightInd w:val="0"/>
              <w:snapToGrid w:val="0"/>
              <w:spacing w:line="360" w:lineRule="auto"/>
              <w:jc w:val="center"/>
              <w:rPr>
                <w:rFonts w:ascii="仿宋_GB2312" w:eastAsia="仿宋_GB2312" w:hAnsi="宋体"/>
              </w:rPr>
            </w:pPr>
            <w:r>
              <w:rPr>
                <w:rFonts w:ascii="仿宋_GB2312" w:eastAsia="仿宋_GB2312" w:hAnsi="宋体" w:cs="仿宋_GB2312" w:hint="eastAsia"/>
              </w:rPr>
              <w:t>招标控制价（元）</w:t>
            </w:r>
          </w:p>
        </w:tc>
        <w:tc>
          <w:tcPr>
            <w:tcW w:w="6267" w:type="dxa"/>
            <w:gridSpan w:val="6"/>
            <w:vAlign w:val="center"/>
          </w:tcPr>
          <w:p w:rsidR="00A8478B" w:rsidRDefault="00A8478B">
            <w:pPr>
              <w:adjustRightInd w:val="0"/>
              <w:snapToGrid w:val="0"/>
              <w:spacing w:line="360" w:lineRule="auto"/>
              <w:jc w:val="center"/>
              <w:rPr>
                <w:rFonts w:ascii="仿宋_GB2312" w:eastAsia="仿宋_GB2312" w:hAnsi="宋体"/>
              </w:rPr>
            </w:pPr>
          </w:p>
        </w:tc>
      </w:tr>
    </w:tbl>
    <w:p w:rsidR="00A8478B" w:rsidRDefault="00A8478B">
      <w:pPr>
        <w:adjustRightInd w:val="0"/>
        <w:snapToGrid w:val="0"/>
        <w:spacing w:line="360" w:lineRule="auto"/>
        <w:jc w:val="left"/>
        <w:rPr>
          <w:rFonts w:ascii="仿宋_GB2312" w:eastAsia="仿宋_GB2312" w:hAnsi="宋体"/>
        </w:rPr>
      </w:pPr>
    </w:p>
    <w:p w:rsidR="00A8478B" w:rsidRDefault="00A602E7">
      <w:pPr>
        <w:adjustRightInd w:val="0"/>
        <w:snapToGrid w:val="0"/>
        <w:spacing w:line="360" w:lineRule="auto"/>
        <w:jc w:val="left"/>
        <w:rPr>
          <w:rFonts w:ascii="仿宋_GB2312" w:eastAsia="仿宋_GB2312" w:hAnsi="宋体"/>
        </w:rPr>
      </w:pPr>
      <w:r>
        <w:rPr>
          <w:rFonts w:ascii="仿宋_GB2312" w:eastAsia="仿宋_GB2312" w:hAnsi="宋体" w:cs="仿宋_GB2312" w:hint="eastAsia"/>
        </w:rPr>
        <w:t>招标人代表：</w:t>
      </w:r>
      <w:r>
        <w:rPr>
          <w:rFonts w:ascii="仿宋_GB2312" w:eastAsia="仿宋_GB2312" w:hAnsi="宋体" w:cs="仿宋_GB2312"/>
          <w:u w:val="single"/>
        </w:rPr>
        <w:t xml:space="preserve">            </w:t>
      </w:r>
      <w:r>
        <w:rPr>
          <w:rFonts w:ascii="仿宋_GB2312" w:eastAsia="仿宋_GB2312" w:hAnsi="宋体" w:cs="仿宋_GB2312"/>
        </w:rPr>
        <w:t xml:space="preserve">  </w:t>
      </w:r>
      <w:r>
        <w:rPr>
          <w:rFonts w:ascii="仿宋_GB2312" w:eastAsia="仿宋_GB2312" w:hAnsi="宋体" w:cs="仿宋_GB2312" w:hint="eastAsia"/>
        </w:rPr>
        <w:t>招标代理机构代表：</w:t>
      </w:r>
      <w:r>
        <w:rPr>
          <w:rFonts w:ascii="仿宋_GB2312" w:eastAsia="仿宋_GB2312" w:hAnsi="宋体" w:cs="仿宋_GB2312"/>
          <w:u w:val="single"/>
        </w:rPr>
        <w:t xml:space="preserve">           </w:t>
      </w:r>
    </w:p>
    <w:p w:rsidR="00A8478B" w:rsidRDefault="00A602E7">
      <w:pPr>
        <w:adjustRightInd w:val="0"/>
        <w:snapToGrid w:val="0"/>
        <w:spacing w:line="360" w:lineRule="auto"/>
        <w:jc w:val="left"/>
        <w:rPr>
          <w:rFonts w:ascii="仿宋_GB2312" w:eastAsia="仿宋_GB2312" w:hAnsi="宋体"/>
        </w:rPr>
      </w:pPr>
      <w:r>
        <w:rPr>
          <w:rFonts w:ascii="仿宋_GB2312" w:eastAsia="仿宋_GB2312" w:hAnsi="宋体" w:cs="仿宋_GB2312" w:hint="eastAsia"/>
        </w:rPr>
        <w:t>记录人：</w:t>
      </w:r>
      <w:r>
        <w:rPr>
          <w:rFonts w:ascii="仿宋_GB2312" w:eastAsia="仿宋_GB2312" w:hAnsi="宋体" w:cs="仿宋_GB2312"/>
          <w:u w:val="single"/>
        </w:rPr>
        <w:t xml:space="preserve">                </w:t>
      </w:r>
      <w:r>
        <w:rPr>
          <w:rFonts w:ascii="仿宋_GB2312" w:eastAsia="仿宋_GB2312" w:hAnsi="宋体" w:cs="仿宋_GB2312"/>
        </w:rPr>
        <w:t xml:space="preserve"> </w:t>
      </w:r>
      <w:r>
        <w:rPr>
          <w:rFonts w:ascii="仿宋_GB2312" w:eastAsia="仿宋_GB2312" w:hAnsi="宋体" w:cs="仿宋_GB2312" w:hint="eastAsia"/>
        </w:rPr>
        <w:t>监督人员：</w:t>
      </w:r>
      <w:r>
        <w:rPr>
          <w:rFonts w:ascii="仿宋_GB2312" w:eastAsia="仿宋_GB2312" w:hAnsi="宋体" w:cs="仿宋_GB2312"/>
          <w:u w:val="single"/>
        </w:rPr>
        <w:t xml:space="preserve">                      </w:t>
      </w:r>
    </w:p>
    <w:p w:rsidR="00A8478B" w:rsidRDefault="00A602E7">
      <w:pPr>
        <w:adjustRightInd w:val="0"/>
        <w:snapToGrid w:val="0"/>
        <w:spacing w:line="360" w:lineRule="auto"/>
        <w:ind w:firstLineChars="2350" w:firstLine="4935"/>
        <w:jc w:val="left"/>
        <w:rPr>
          <w:rFonts w:ascii="仿宋_GB2312" w:eastAsia="仿宋_GB2312" w:hAnsi="宋体"/>
        </w:rPr>
      </w:pPr>
      <w:r>
        <w:rPr>
          <w:rFonts w:ascii="仿宋_GB2312" w:eastAsia="仿宋_GB2312" w:hAnsi="宋体" w:cs="仿宋_GB2312" w:hint="eastAsia"/>
        </w:rPr>
        <w:t>年</w:t>
      </w:r>
      <w:r>
        <w:rPr>
          <w:rFonts w:ascii="仿宋_GB2312" w:eastAsia="仿宋_GB2312" w:hAnsi="宋体" w:cs="仿宋_GB2312"/>
          <w:u w:val="single"/>
        </w:rPr>
        <w:t xml:space="preserve">     </w:t>
      </w:r>
      <w:r>
        <w:rPr>
          <w:rFonts w:ascii="仿宋_GB2312" w:eastAsia="仿宋_GB2312" w:hAnsi="宋体" w:cs="仿宋_GB2312" w:hint="eastAsia"/>
        </w:rPr>
        <w:t>月</w:t>
      </w:r>
      <w:r>
        <w:rPr>
          <w:rFonts w:ascii="仿宋_GB2312" w:eastAsia="仿宋_GB2312" w:hAnsi="宋体" w:cs="仿宋_GB2312"/>
          <w:u w:val="single"/>
        </w:rPr>
        <w:t xml:space="preserve">    </w:t>
      </w:r>
      <w:r>
        <w:rPr>
          <w:rFonts w:ascii="仿宋_GB2312" w:eastAsia="仿宋_GB2312" w:hAnsi="宋体" w:cs="仿宋_GB2312" w:hint="eastAsia"/>
        </w:rPr>
        <w:t>日</w:t>
      </w:r>
    </w:p>
    <w:p w:rsidR="00A8478B" w:rsidRDefault="00A8478B">
      <w:pPr>
        <w:adjustRightInd w:val="0"/>
        <w:snapToGrid w:val="0"/>
        <w:spacing w:line="360" w:lineRule="auto"/>
        <w:jc w:val="left"/>
        <w:rPr>
          <w:rFonts w:ascii="仿宋_GB2312" w:eastAsia="仿宋_GB2312" w:hAnsi="宋体"/>
        </w:rPr>
      </w:pPr>
    </w:p>
    <w:p w:rsidR="00A8478B" w:rsidRDefault="00A602E7">
      <w:pPr>
        <w:adjustRightInd w:val="0"/>
        <w:snapToGrid w:val="0"/>
        <w:spacing w:line="360" w:lineRule="auto"/>
        <w:ind w:firstLineChars="200" w:firstLine="420"/>
        <w:jc w:val="left"/>
        <w:rPr>
          <w:rFonts w:ascii="仿宋_GB2312" w:eastAsia="仿宋_GB2312" w:hAnsi="宋体"/>
        </w:rPr>
      </w:pPr>
      <w:r>
        <w:rPr>
          <w:rFonts w:ascii="仿宋_GB2312" w:eastAsia="仿宋_GB2312" w:hAnsi="宋体" w:cs="仿宋_GB2312" w:hint="eastAsia"/>
        </w:rPr>
        <w:t>注：</w:t>
      </w:r>
      <w:r>
        <w:rPr>
          <w:rFonts w:ascii="仿宋_GB2312" w:eastAsia="仿宋_GB2312" w:hAnsi="宋体" w:cs="仿宋_GB2312"/>
        </w:rPr>
        <w:t>(1)</w:t>
      </w:r>
      <w:r>
        <w:rPr>
          <w:rFonts w:ascii="仿宋_GB2312" w:eastAsia="仿宋_GB2312" w:hAnsi="宋体" w:cs="仿宋_GB2312" w:hint="eastAsia"/>
        </w:rPr>
        <w:t>开标记录表供招标人参考。但至少应包括投标人名称、投标文件的密封情况，投标报价、投标人的法定代表人或委托代理人签名及投标文件的其他主要内容，其他内容可根据实际需要删减。</w:t>
      </w:r>
    </w:p>
    <w:p w:rsidR="00A8478B" w:rsidRDefault="00A602E7">
      <w:pPr>
        <w:jc w:val="left"/>
        <w:rPr>
          <w:rFonts w:ascii="黑体" w:eastAsia="黑体" w:hAnsi="黑体" w:cs="仿宋_GB2312"/>
          <w:b/>
          <w:bCs/>
          <w:color w:val="000000"/>
          <w:kern w:val="0"/>
          <w:sz w:val="24"/>
          <w:szCs w:val="24"/>
        </w:rPr>
      </w:pPr>
      <w:r>
        <w:br w:type="page"/>
      </w:r>
      <w:r>
        <w:rPr>
          <w:rFonts w:ascii="黑体" w:eastAsia="黑体" w:hAnsi="黑体" w:cs="仿宋_GB2312" w:hint="eastAsia"/>
          <w:b/>
          <w:bCs/>
          <w:color w:val="000000"/>
          <w:kern w:val="0"/>
          <w:sz w:val="24"/>
          <w:szCs w:val="24"/>
        </w:rPr>
        <w:lastRenderedPageBreak/>
        <w:t>附表</w:t>
      </w:r>
      <w:r>
        <w:rPr>
          <w:rFonts w:ascii="黑体" w:eastAsia="黑体" w:hAnsi="黑体" w:cs="仿宋_GB2312"/>
          <w:b/>
          <w:bCs/>
          <w:color w:val="000000"/>
          <w:kern w:val="0"/>
          <w:sz w:val="24"/>
          <w:szCs w:val="24"/>
        </w:rPr>
        <w:t>2</w:t>
      </w:r>
      <w:r>
        <w:rPr>
          <w:rFonts w:ascii="黑体" w:eastAsia="黑体" w:hAnsi="黑体" w:cs="仿宋_GB2312" w:hint="eastAsia"/>
          <w:b/>
          <w:bCs/>
          <w:color w:val="000000"/>
          <w:kern w:val="0"/>
          <w:sz w:val="24"/>
          <w:szCs w:val="24"/>
        </w:rPr>
        <w:t>：评标委员会签到表</w:t>
      </w:r>
    </w:p>
    <w:p w:rsidR="00A8478B" w:rsidRDefault="00A602E7">
      <w:pPr>
        <w:adjustRightInd w:val="0"/>
        <w:snapToGrid w:val="0"/>
        <w:spacing w:line="360" w:lineRule="auto"/>
        <w:jc w:val="center"/>
        <w:rPr>
          <w:rFonts w:ascii="宋体"/>
          <w:sz w:val="27"/>
          <w:szCs w:val="27"/>
        </w:rPr>
      </w:pPr>
      <w:r>
        <w:rPr>
          <w:rFonts w:ascii="宋体" w:hAnsi="宋体" w:cs="宋体" w:hint="eastAsia"/>
          <w:b/>
          <w:bCs/>
          <w:sz w:val="27"/>
          <w:szCs w:val="27"/>
        </w:rPr>
        <w:t>评标委员会签到表</w:t>
      </w:r>
    </w:p>
    <w:p w:rsidR="00A8478B" w:rsidRDefault="00A602E7">
      <w:pPr>
        <w:adjustRightInd w:val="0"/>
        <w:snapToGrid w:val="0"/>
        <w:spacing w:line="360" w:lineRule="auto"/>
        <w:rPr>
          <w:rFonts w:ascii="宋体"/>
        </w:rPr>
      </w:pPr>
      <w:r>
        <w:rPr>
          <w:rFonts w:ascii="宋体" w:hAnsi="宋体" w:cs="宋体" w:hint="eastAsia"/>
        </w:rPr>
        <w:t>工程名称：</w:t>
      </w:r>
      <w:r>
        <w:rPr>
          <w:rFonts w:ascii="宋体" w:hAnsi="宋体" w:cs="宋体" w:hint="eastAsia"/>
          <w:u w:val="single"/>
        </w:rPr>
        <w:t xml:space="preserve">    </w:t>
      </w:r>
      <w:r>
        <w:rPr>
          <w:rFonts w:ascii="宋体" w:hAnsi="宋体" w:cs="宋体"/>
          <w:u w:val="single"/>
        </w:rPr>
        <w:t xml:space="preserve">   </w:t>
      </w:r>
      <w:r>
        <w:rPr>
          <w:rFonts w:ascii="宋体" w:hAnsi="宋体" w:cs="宋体" w:hint="eastAsia"/>
          <w:u w:val="single"/>
        </w:rPr>
        <w:t xml:space="preserve"> </w:t>
      </w:r>
      <w:r>
        <w:rPr>
          <w:rFonts w:ascii="宋体" w:hAnsi="宋体" w:cs="宋体"/>
          <w:u w:val="single"/>
        </w:rPr>
        <w:t>(</w:t>
      </w:r>
      <w:r>
        <w:rPr>
          <w:rFonts w:ascii="宋体" w:hAnsi="宋体" w:cs="宋体" w:hint="eastAsia"/>
          <w:u w:val="single"/>
        </w:rPr>
        <w:t>项目名称</w:t>
      </w:r>
      <w:r>
        <w:rPr>
          <w:rFonts w:ascii="宋体" w:hAnsi="宋体" w:cs="宋体"/>
          <w:u w:val="single"/>
        </w:rPr>
        <w:t xml:space="preserve">)         </w:t>
      </w:r>
      <w:r>
        <w:rPr>
          <w:rFonts w:ascii="宋体" w:hAnsi="宋体" w:cs="宋体"/>
        </w:rPr>
        <w:t xml:space="preserve"> </w:t>
      </w:r>
      <w:r>
        <w:rPr>
          <w:rFonts w:ascii="宋体" w:hAnsi="宋体" w:cs="宋体" w:hint="eastAsia"/>
        </w:rPr>
        <w:t>标段</w:t>
      </w:r>
      <w:r>
        <w:rPr>
          <w:rFonts w:ascii="宋体" w:hAnsi="宋体" w:cs="宋体" w:hint="eastAsia"/>
        </w:rPr>
        <w:t xml:space="preserve">  </w:t>
      </w:r>
      <w:r>
        <w:rPr>
          <w:rFonts w:ascii="宋体" w:hAnsi="宋体" w:cs="宋体"/>
        </w:rPr>
        <w:t xml:space="preserve">        </w:t>
      </w:r>
      <w:r>
        <w:rPr>
          <w:rFonts w:ascii="宋体" w:hAnsi="宋体" w:cs="宋体" w:hint="eastAsia"/>
        </w:rPr>
        <w:t>评标时间：</w:t>
      </w:r>
      <w:r>
        <w:rPr>
          <w:rFonts w:ascii="宋体" w:hAnsi="宋体" w:cs="宋体"/>
        </w:rPr>
        <w:t xml:space="preserve">      </w:t>
      </w:r>
      <w:r>
        <w:rPr>
          <w:rFonts w:ascii="宋体" w:hAnsi="宋体" w:cs="宋体" w:hint="eastAsia"/>
        </w:rPr>
        <w:t>年</w:t>
      </w:r>
      <w:r>
        <w:rPr>
          <w:rFonts w:ascii="宋体" w:hAnsi="宋体" w:cs="宋体"/>
        </w:rPr>
        <w:t xml:space="preserve">      </w:t>
      </w:r>
      <w:r>
        <w:rPr>
          <w:rFonts w:ascii="宋体" w:hAnsi="宋体" w:cs="宋体" w:hint="eastAsia"/>
        </w:rPr>
        <w:t>月</w:t>
      </w:r>
      <w:r>
        <w:rPr>
          <w:rFonts w:ascii="宋体" w:hAnsi="宋体" w:cs="宋体"/>
        </w:rPr>
        <w:t xml:space="preserve">      </w:t>
      </w:r>
      <w:r>
        <w:rPr>
          <w:rFonts w:ascii="宋体" w:hAnsi="宋体" w:cs="宋体" w:hint="eastAsia"/>
        </w:rPr>
        <w:t>日</w:t>
      </w:r>
    </w:p>
    <w:tbl>
      <w:tblPr>
        <w:tblW w:w="911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789"/>
        <w:gridCol w:w="1133"/>
        <w:gridCol w:w="1132"/>
        <w:gridCol w:w="3143"/>
        <w:gridCol w:w="1710"/>
        <w:gridCol w:w="1209"/>
      </w:tblGrid>
      <w:tr w:rsidR="00A8478B">
        <w:trPr>
          <w:trHeight w:val="454"/>
          <w:jc w:val="center"/>
        </w:trPr>
        <w:tc>
          <w:tcPr>
            <w:tcW w:w="789" w:type="dxa"/>
            <w:vAlign w:val="center"/>
          </w:tcPr>
          <w:p w:rsidR="00A8478B" w:rsidRDefault="00A602E7">
            <w:pPr>
              <w:adjustRightInd w:val="0"/>
              <w:snapToGrid w:val="0"/>
              <w:spacing w:line="360" w:lineRule="auto"/>
              <w:jc w:val="center"/>
              <w:rPr>
                <w:rFonts w:ascii="宋体"/>
              </w:rPr>
            </w:pPr>
            <w:r>
              <w:rPr>
                <w:rFonts w:ascii="宋体" w:hAnsi="宋体" w:cs="宋体" w:hint="eastAsia"/>
              </w:rPr>
              <w:t>序号</w:t>
            </w:r>
          </w:p>
        </w:tc>
        <w:tc>
          <w:tcPr>
            <w:tcW w:w="1133" w:type="dxa"/>
            <w:vAlign w:val="center"/>
          </w:tcPr>
          <w:p w:rsidR="00A8478B" w:rsidRDefault="00A602E7">
            <w:pPr>
              <w:adjustRightInd w:val="0"/>
              <w:snapToGrid w:val="0"/>
              <w:spacing w:line="360" w:lineRule="auto"/>
              <w:jc w:val="center"/>
              <w:rPr>
                <w:rFonts w:ascii="宋体"/>
              </w:rPr>
            </w:pPr>
            <w:r>
              <w:rPr>
                <w:rFonts w:ascii="宋体" w:hAnsi="宋体" w:cs="宋体" w:hint="eastAsia"/>
              </w:rPr>
              <w:t>姓名</w:t>
            </w:r>
          </w:p>
        </w:tc>
        <w:tc>
          <w:tcPr>
            <w:tcW w:w="1132" w:type="dxa"/>
            <w:vAlign w:val="center"/>
          </w:tcPr>
          <w:p w:rsidR="00A8478B" w:rsidRDefault="00A602E7">
            <w:pPr>
              <w:adjustRightInd w:val="0"/>
              <w:snapToGrid w:val="0"/>
              <w:spacing w:line="360" w:lineRule="auto"/>
              <w:jc w:val="center"/>
              <w:rPr>
                <w:rFonts w:ascii="宋体"/>
              </w:rPr>
            </w:pPr>
            <w:r>
              <w:rPr>
                <w:rFonts w:ascii="宋体" w:hAnsi="宋体" w:cs="宋体" w:hint="eastAsia"/>
              </w:rPr>
              <w:t>职称</w:t>
            </w:r>
          </w:p>
        </w:tc>
        <w:tc>
          <w:tcPr>
            <w:tcW w:w="3143" w:type="dxa"/>
            <w:vAlign w:val="center"/>
          </w:tcPr>
          <w:p w:rsidR="00A8478B" w:rsidRDefault="00A602E7">
            <w:pPr>
              <w:adjustRightInd w:val="0"/>
              <w:snapToGrid w:val="0"/>
              <w:spacing w:line="360" w:lineRule="auto"/>
              <w:jc w:val="center"/>
              <w:rPr>
                <w:rFonts w:ascii="宋体"/>
              </w:rPr>
            </w:pPr>
            <w:r>
              <w:rPr>
                <w:rFonts w:ascii="宋体" w:hAnsi="宋体" w:cs="宋体" w:hint="eastAsia"/>
              </w:rPr>
              <w:t>工作单位</w:t>
            </w:r>
          </w:p>
        </w:tc>
        <w:tc>
          <w:tcPr>
            <w:tcW w:w="1710" w:type="dxa"/>
            <w:vAlign w:val="center"/>
          </w:tcPr>
          <w:p w:rsidR="00A8478B" w:rsidRDefault="00A602E7">
            <w:pPr>
              <w:adjustRightInd w:val="0"/>
              <w:snapToGrid w:val="0"/>
              <w:spacing w:line="360" w:lineRule="auto"/>
              <w:jc w:val="center"/>
              <w:rPr>
                <w:rFonts w:ascii="宋体"/>
              </w:rPr>
            </w:pPr>
            <w:r>
              <w:rPr>
                <w:rFonts w:ascii="宋体" w:hAnsi="宋体" w:cs="宋体" w:hint="eastAsia"/>
              </w:rPr>
              <w:t>专家证号码</w:t>
            </w:r>
          </w:p>
        </w:tc>
        <w:tc>
          <w:tcPr>
            <w:tcW w:w="1209" w:type="dxa"/>
            <w:vAlign w:val="center"/>
          </w:tcPr>
          <w:p w:rsidR="00A8478B" w:rsidRDefault="00A602E7">
            <w:pPr>
              <w:adjustRightInd w:val="0"/>
              <w:snapToGrid w:val="0"/>
              <w:spacing w:line="360" w:lineRule="auto"/>
              <w:jc w:val="center"/>
              <w:rPr>
                <w:rFonts w:ascii="宋体"/>
              </w:rPr>
            </w:pPr>
            <w:r>
              <w:rPr>
                <w:rFonts w:ascii="宋体" w:hAnsi="宋体" w:cs="宋体" w:hint="eastAsia"/>
              </w:rPr>
              <w:t>签到时间</w:t>
            </w:r>
          </w:p>
        </w:tc>
      </w:tr>
      <w:tr w:rsidR="00A8478B">
        <w:trPr>
          <w:trHeight w:val="454"/>
          <w:jc w:val="center"/>
        </w:trPr>
        <w:tc>
          <w:tcPr>
            <w:tcW w:w="789" w:type="dxa"/>
            <w:vAlign w:val="center"/>
          </w:tcPr>
          <w:p w:rsidR="00A8478B" w:rsidRDefault="00A602E7">
            <w:pPr>
              <w:adjustRightInd w:val="0"/>
              <w:snapToGrid w:val="0"/>
              <w:spacing w:line="360" w:lineRule="auto"/>
              <w:jc w:val="center"/>
              <w:rPr>
                <w:rFonts w:ascii="宋体"/>
              </w:rPr>
            </w:pPr>
            <w:r>
              <w:rPr>
                <w:rFonts w:ascii="宋体" w:hAnsi="宋体" w:cs="宋体"/>
              </w:rPr>
              <w:t>1</w:t>
            </w:r>
          </w:p>
        </w:tc>
        <w:tc>
          <w:tcPr>
            <w:tcW w:w="1133" w:type="dxa"/>
            <w:vAlign w:val="center"/>
          </w:tcPr>
          <w:p w:rsidR="00A8478B" w:rsidRDefault="00A8478B">
            <w:pPr>
              <w:adjustRightInd w:val="0"/>
              <w:snapToGrid w:val="0"/>
              <w:spacing w:line="360" w:lineRule="auto"/>
              <w:jc w:val="center"/>
              <w:rPr>
                <w:rFonts w:ascii="宋体"/>
              </w:rPr>
            </w:pPr>
          </w:p>
        </w:tc>
        <w:tc>
          <w:tcPr>
            <w:tcW w:w="1132" w:type="dxa"/>
            <w:vAlign w:val="center"/>
          </w:tcPr>
          <w:p w:rsidR="00A8478B" w:rsidRDefault="00A8478B">
            <w:pPr>
              <w:adjustRightInd w:val="0"/>
              <w:snapToGrid w:val="0"/>
              <w:spacing w:line="360" w:lineRule="auto"/>
              <w:jc w:val="center"/>
              <w:rPr>
                <w:rFonts w:ascii="宋体"/>
              </w:rPr>
            </w:pPr>
          </w:p>
        </w:tc>
        <w:tc>
          <w:tcPr>
            <w:tcW w:w="3143" w:type="dxa"/>
            <w:vAlign w:val="center"/>
          </w:tcPr>
          <w:p w:rsidR="00A8478B" w:rsidRDefault="00A8478B">
            <w:pPr>
              <w:adjustRightInd w:val="0"/>
              <w:snapToGrid w:val="0"/>
              <w:spacing w:line="360" w:lineRule="auto"/>
              <w:jc w:val="center"/>
              <w:rPr>
                <w:rFonts w:ascii="宋体"/>
              </w:rPr>
            </w:pPr>
          </w:p>
        </w:tc>
        <w:tc>
          <w:tcPr>
            <w:tcW w:w="1710" w:type="dxa"/>
            <w:vAlign w:val="center"/>
          </w:tcPr>
          <w:p w:rsidR="00A8478B" w:rsidRDefault="00A8478B">
            <w:pPr>
              <w:adjustRightInd w:val="0"/>
              <w:snapToGrid w:val="0"/>
              <w:spacing w:line="360" w:lineRule="auto"/>
              <w:jc w:val="center"/>
              <w:rPr>
                <w:rFonts w:ascii="宋体"/>
              </w:rPr>
            </w:pPr>
          </w:p>
        </w:tc>
        <w:tc>
          <w:tcPr>
            <w:tcW w:w="1209" w:type="dxa"/>
            <w:vAlign w:val="center"/>
          </w:tcPr>
          <w:p w:rsidR="00A8478B" w:rsidRDefault="00A8478B">
            <w:pPr>
              <w:adjustRightInd w:val="0"/>
              <w:snapToGrid w:val="0"/>
              <w:spacing w:line="360" w:lineRule="auto"/>
              <w:jc w:val="center"/>
              <w:rPr>
                <w:rFonts w:ascii="宋体"/>
              </w:rPr>
            </w:pPr>
          </w:p>
        </w:tc>
      </w:tr>
      <w:tr w:rsidR="00A8478B">
        <w:trPr>
          <w:trHeight w:val="454"/>
          <w:jc w:val="center"/>
        </w:trPr>
        <w:tc>
          <w:tcPr>
            <w:tcW w:w="789" w:type="dxa"/>
            <w:vAlign w:val="center"/>
          </w:tcPr>
          <w:p w:rsidR="00A8478B" w:rsidRDefault="00A602E7">
            <w:pPr>
              <w:adjustRightInd w:val="0"/>
              <w:snapToGrid w:val="0"/>
              <w:spacing w:line="360" w:lineRule="auto"/>
              <w:jc w:val="center"/>
              <w:rPr>
                <w:rFonts w:ascii="宋体"/>
              </w:rPr>
            </w:pPr>
            <w:r>
              <w:rPr>
                <w:rFonts w:ascii="宋体" w:hAnsi="宋体" w:cs="宋体"/>
              </w:rPr>
              <w:t>2</w:t>
            </w:r>
          </w:p>
        </w:tc>
        <w:tc>
          <w:tcPr>
            <w:tcW w:w="1133" w:type="dxa"/>
            <w:vAlign w:val="center"/>
          </w:tcPr>
          <w:p w:rsidR="00A8478B" w:rsidRDefault="00A8478B">
            <w:pPr>
              <w:adjustRightInd w:val="0"/>
              <w:snapToGrid w:val="0"/>
              <w:spacing w:line="360" w:lineRule="auto"/>
              <w:jc w:val="center"/>
              <w:rPr>
                <w:rFonts w:ascii="宋体"/>
              </w:rPr>
            </w:pPr>
          </w:p>
        </w:tc>
        <w:tc>
          <w:tcPr>
            <w:tcW w:w="1132" w:type="dxa"/>
            <w:vAlign w:val="center"/>
          </w:tcPr>
          <w:p w:rsidR="00A8478B" w:rsidRDefault="00A8478B">
            <w:pPr>
              <w:adjustRightInd w:val="0"/>
              <w:snapToGrid w:val="0"/>
              <w:spacing w:line="360" w:lineRule="auto"/>
              <w:jc w:val="center"/>
              <w:rPr>
                <w:rFonts w:ascii="宋体"/>
              </w:rPr>
            </w:pPr>
          </w:p>
        </w:tc>
        <w:tc>
          <w:tcPr>
            <w:tcW w:w="3143" w:type="dxa"/>
            <w:vAlign w:val="center"/>
          </w:tcPr>
          <w:p w:rsidR="00A8478B" w:rsidRDefault="00A8478B">
            <w:pPr>
              <w:adjustRightInd w:val="0"/>
              <w:snapToGrid w:val="0"/>
              <w:spacing w:line="360" w:lineRule="auto"/>
              <w:jc w:val="center"/>
              <w:rPr>
                <w:rFonts w:ascii="宋体"/>
              </w:rPr>
            </w:pPr>
          </w:p>
        </w:tc>
        <w:tc>
          <w:tcPr>
            <w:tcW w:w="1710" w:type="dxa"/>
            <w:vAlign w:val="center"/>
          </w:tcPr>
          <w:p w:rsidR="00A8478B" w:rsidRDefault="00A8478B">
            <w:pPr>
              <w:adjustRightInd w:val="0"/>
              <w:snapToGrid w:val="0"/>
              <w:spacing w:line="360" w:lineRule="auto"/>
              <w:jc w:val="center"/>
              <w:rPr>
                <w:rFonts w:ascii="宋体"/>
              </w:rPr>
            </w:pPr>
          </w:p>
        </w:tc>
        <w:tc>
          <w:tcPr>
            <w:tcW w:w="1209" w:type="dxa"/>
            <w:vAlign w:val="center"/>
          </w:tcPr>
          <w:p w:rsidR="00A8478B" w:rsidRDefault="00A8478B">
            <w:pPr>
              <w:adjustRightInd w:val="0"/>
              <w:snapToGrid w:val="0"/>
              <w:spacing w:line="360" w:lineRule="auto"/>
              <w:jc w:val="center"/>
              <w:rPr>
                <w:rFonts w:ascii="宋体"/>
              </w:rPr>
            </w:pPr>
          </w:p>
        </w:tc>
      </w:tr>
      <w:tr w:rsidR="00A8478B">
        <w:trPr>
          <w:trHeight w:val="454"/>
          <w:jc w:val="center"/>
        </w:trPr>
        <w:tc>
          <w:tcPr>
            <w:tcW w:w="789" w:type="dxa"/>
            <w:vAlign w:val="center"/>
          </w:tcPr>
          <w:p w:rsidR="00A8478B" w:rsidRDefault="00A602E7">
            <w:pPr>
              <w:adjustRightInd w:val="0"/>
              <w:snapToGrid w:val="0"/>
              <w:spacing w:line="360" w:lineRule="auto"/>
              <w:jc w:val="center"/>
              <w:rPr>
                <w:rFonts w:ascii="宋体"/>
              </w:rPr>
            </w:pPr>
            <w:r>
              <w:rPr>
                <w:rFonts w:ascii="宋体" w:hAnsi="宋体" w:cs="宋体"/>
              </w:rPr>
              <w:t>3</w:t>
            </w:r>
          </w:p>
        </w:tc>
        <w:tc>
          <w:tcPr>
            <w:tcW w:w="1133" w:type="dxa"/>
            <w:vAlign w:val="center"/>
          </w:tcPr>
          <w:p w:rsidR="00A8478B" w:rsidRDefault="00A8478B">
            <w:pPr>
              <w:adjustRightInd w:val="0"/>
              <w:snapToGrid w:val="0"/>
              <w:spacing w:line="360" w:lineRule="auto"/>
              <w:jc w:val="center"/>
              <w:rPr>
                <w:rFonts w:ascii="宋体"/>
              </w:rPr>
            </w:pPr>
          </w:p>
        </w:tc>
        <w:tc>
          <w:tcPr>
            <w:tcW w:w="1132" w:type="dxa"/>
            <w:vAlign w:val="center"/>
          </w:tcPr>
          <w:p w:rsidR="00A8478B" w:rsidRDefault="00A8478B">
            <w:pPr>
              <w:adjustRightInd w:val="0"/>
              <w:snapToGrid w:val="0"/>
              <w:spacing w:line="360" w:lineRule="auto"/>
              <w:jc w:val="center"/>
              <w:rPr>
                <w:rFonts w:ascii="宋体"/>
              </w:rPr>
            </w:pPr>
          </w:p>
        </w:tc>
        <w:tc>
          <w:tcPr>
            <w:tcW w:w="3143" w:type="dxa"/>
            <w:vAlign w:val="center"/>
          </w:tcPr>
          <w:p w:rsidR="00A8478B" w:rsidRDefault="00A8478B">
            <w:pPr>
              <w:adjustRightInd w:val="0"/>
              <w:snapToGrid w:val="0"/>
              <w:spacing w:line="360" w:lineRule="auto"/>
              <w:jc w:val="center"/>
              <w:rPr>
                <w:rFonts w:ascii="宋体"/>
              </w:rPr>
            </w:pPr>
          </w:p>
        </w:tc>
        <w:tc>
          <w:tcPr>
            <w:tcW w:w="1710" w:type="dxa"/>
            <w:vAlign w:val="center"/>
          </w:tcPr>
          <w:p w:rsidR="00A8478B" w:rsidRDefault="00A8478B">
            <w:pPr>
              <w:adjustRightInd w:val="0"/>
              <w:snapToGrid w:val="0"/>
              <w:spacing w:line="360" w:lineRule="auto"/>
              <w:jc w:val="center"/>
              <w:rPr>
                <w:rFonts w:ascii="宋体"/>
              </w:rPr>
            </w:pPr>
          </w:p>
        </w:tc>
        <w:tc>
          <w:tcPr>
            <w:tcW w:w="1209" w:type="dxa"/>
            <w:vAlign w:val="center"/>
          </w:tcPr>
          <w:p w:rsidR="00A8478B" w:rsidRDefault="00A8478B">
            <w:pPr>
              <w:adjustRightInd w:val="0"/>
              <w:snapToGrid w:val="0"/>
              <w:spacing w:line="360" w:lineRule="auto"/>
              <w:jc w:val="center"/>
              <w:rPr>
                <w:rFonts w:ascii="宋体"/>
              </w:rPr>
            </w:pPr>
          </w:p>
        </w:tc>
      </w:tr>
      <w:tr w:rsidR="00A8478B">
        <w:trPr>
          <w:trHeight w:val="454"/>
          <w:jc w:val="center"/>
        </w:trPr>
        <w:tc>
          <w:tcPr>
            <w:tcW w:w="789" w:type="dxa"/>
            <w:vAlign w:val="center"/>
          </w:tcPr>
          <w:p w:rsidR="00A8478B" w:rsidRDefault="00A602E7">
            <w:pPr>
              <w:adjustRightInd w:val="0"/>
              <w:snapToGrid w:val="0"/>
              <w:spacing w:line="360" w:lineRule="auto"/>
              <w:jc w:val="center"/>
              <w:rPr>
                <w:rFonts w:ascii="宋体"/>
              </w:rPr>
            </w:pPr>
            <w:r>
              <w:rPr>
                <w:rFonts w:ascii="宋体" w:hAnsi="宋体" w:cs="宋体"/>
              </w:rPr>
              <w:t>4</w:t>
            </w:r>
          </w:p>
        </w:tc>
        <w:tc>
          <w:tcPr>
            <w:tcW w:w="1133" w:type="dxa"/>
            <w:vAlign w:val="center"/>
          </w:tcPr>
          <w:p w:rsidR="00A8478B" w:rsidRDefault="00A8478B">
            <w:pPr>
              <w:adjustRightInd w:val="0"/>
              <w:snapToGrid w:val="0"/>
              <w:spacing w:line="360" w:lineRule="auto"/>
              <w:jc w:val="center"/>
              <w:rPr>
                <w:rFonts w:ascii="宋体"/>
              </w:rPr>
            </w:pPr>
          </w:p>
        </w:tc>
        <w:tc>
          <w:tcPr>
            <w:tcW w:w="1132" w:type="dxa"/>
            <w:vAlign w:val="center"/>
          </w:tcPr>
          <w:p w:rsidR="00A8478B" w:rsidRDefault="00A8478B">
            <w:pPr>
              <w:adjustRightInd w:val="0"/>
              <w:snapToGrid w:val="0"/>
              <w:spacing w:line="360" w:lineRule="auto"/>
              <w:jc w:val="center"/>
              <w:rPr>
                <w:rFonts w:ascii="宋体"/>
              </w:rPr>
            </w:pPr>
          </w:p>
        </w:tc>
        <w:tc>
          <w:tcPr>
            <w:tcW w:w="3143" w:type="dxa"/>
            <w:vAlign w:val="center"/>
          </w:tcPr>
          <w:p w:rsidR="00A8478B" w:rsidRDefault="00A8478B">
            <w:pPr>
              <w:adjustRightInd w:val="0"/>
              <w:snapToGrid w:val="0"/>
              <w:spacing w:line="360" w:lineRule="auto"/>
              <w:jc w:val="center"/>
              <w:rPr>
                <w:rFonts w:ascii="宋体"/>
              </w:rPr>
            </w:pPr>
          </w:p>
        </w:tc>
        <w:tc>
          <w:tcPr>
            <w:tcW w:w="1710" w:type="dxa"/>
            <w:vAlign w:val="center"/>
          </w:tcPr>
          <w:p w:rsidR="00A8478B" w:rsidRDefault="00A8478B">
            <w:pPr>
              <w:adjustRightInd w:val="0"/>
              <w:snapToGrid w:val="0"/>
              <w:spacing w:line="360" w:lineRule="auto"/>
              <w:jc w:val="center"/>
              <w:rPr>
                <w:rFonts w:ascii="宋体"/>
              </w:rPr>
            </w:pPr>
          </w:p>
        </w:tc>
        <w:tc>
          <w:tcPr>
            <w:tcW w:w="1209" w:type="dxa"/>
            <w:vAlign w:val="center"/>
          </w:tcPr>
          <w:p w:rsidR="00A8478B" w:rsidRDefault="00A8478B">
            <w:pPr>
              <w:adjustRightInd w:val="0"/>
              <w:snapToGrid w:val="0"/>
              <w:spacing w:line="360" w:lineRule="auto"/>
              <w:jc w:val="center"/>
              <w:rPr>
                <w:rFonts w:ascii="宋体"/>
              </w:rPr>
            </w:pPr>
          </w:p>
        </w:tc>
      </w:tr>
      <w:tr w:rsidR="00A8478B">
        <w:trPr>
          <w:trHeight w:val="454"/>
          <w:jc w:val="center"/>
        </w:trPr>
        <w:tc>
          <w:tcPr>
            <w:tcW w:w="789" w:type="dxa"/>
            <w:vAlign w:val="center"/>
          </w:tcPr>
          <w:p w:rsidR="00A8478B" w:rsidRDefault="00A602E7">
            <w:pPr>
              <w:adjustRightInd w:val="0"/>
              <w:snapToGrid w:val="0"/>
              <w:spacing w:line="360" w:lineRule="auto"/>
              <w:jc w:val="center"/>
              <w:rPr>
                <w:rFonts w:ascii="宋体"/>
              </w:rPr>
            </w:pPr>
            <w:r>
              <w:rPr>
                <w:rFonts w:ascii="宋体" w:hAnsi="宋体" w:cs="宋体"/>
              </w:rPr>
              <w:t>5</w:t>
            </w:r>
          </w:p>
        </w:tc>
        <w:tc>
          <w:tcPr>
            <w:tcW w:w="1133" w:type="dxa"/>
            <w:vAlign w:val="center"/>
          </w:tcPr>
          <w:p w:rsidR="00A8478B" w:rsidRDefault="00A8478B">
            <w:pPr>
              <w:adjustRightInd w:val="0"/>
              <w:snapToGrid w:val="0"/>
              <w:spacing w:line="360" w:lineRule="auto"/>
              <w:jc w:val="center"/>
              <w:rPr>
                <w:rFonts w:ascii="宋体"/>
              </w:rPr>
            </w:pPr>
          </w:p>
        </w:tc>
        <w:tc>
          <w:tcPr>
            <w:tcW w:w="1132" w:type="dxa"/>
            <w:vAlign w:val="center"/>
          </w:tcPr>
          <w:p w:rsidR="00A8478B" w:rsidRDefault="00A8478B">
            <w:pPr>
              <w:adjustRightInd w:val="0"/>
              <w:snapToGrid w:val="0"/>
              <w:spacing w:line="360" w:lineRule="auto"/>
              <w:jc w:val="center"/>
              <w:rPr>
                <w:rFonts w:ascii="宋体"/>
              </w:rPr>
            </w:pPr>
          </w:p>
        </w:tc>
        <w:tc>
          <w:tcPr>
            <w:tcW w:w="3143" w:type="dxa"/>
            <w:vAlign w:val="center"/>
          </w:tcPr>
          <w:p w:rsidR="00A8478B" w:rsidRDefault="00A8478B">
            <w:pPr>
              <w:adjustRightInd w:val="0"/>
              <w:snapToGrid w:val="0"/>
              <w:spacing w:line="360" w:lineRule="auto"/>
              <w:jc w:val="center"/>
              <w:rPr>
                <w:rFonts w:ascii="宋体"/>
              </w:rPr>
            </w:pPr>
          </w:p>
        </w:tc>
        <w:tc>
          <w:tcPr>
            <w:tcW w:w="1710" w:type="dxa"/>
            <w:vAlign w:val="center"/>
          </w:tcPr>
          <w:p w:rsidR="00A8478B" w:rsidRDefault="00A8478B">
            <w:pPr>
              <w:adjustRightInd w:val="0"/>
              <w:snapToGrid w:val="0"/>
              <w:spacing w:line="360" w:lineRule="auto"/>
              <w:jc w:val="center"/>
              <w:rPr>
                <w:rFonts w:ascii="宋体"/>
              </w:rPr>
            </w:pPr>
          </w:p>
        </w:tc>
        <w:tc>
          <w:tcPr>
            <w:tcW w:w="1209" w:type="dxa"/>
            <w:vAlign w:val="center"/>
          </w:tcPr>
          <w:p w:rsidR="00A8478B" w:rsidRDefault="00A8478B">
            <w:pPr>
              <w:adjustRightInd w:val="0"/>
              <w:snapToGrid w:val="0"/>
              <w:spacing w:line="360" w:lineRule="auto"/>
              <w:jc w:val="center"/>
              <w:rPr>
                <w:rFonts w:ascii="宋体"/>
              </w:rPr>
            </w:pPr>
          </w:p>
        </w:tc>
      </w:tr>
      <w:tr w:rsidR="00A8478B">
        <w:trPr>
          <w:trHeight w:val="454"/>
          <w:jc w:val="center"/>
        </w:trPr>
        <w:tc>
          <w:tcPr>
            <w:tcW w:w="789" w:type="dxa"/>
            <w:vAlign w:val="center"/>
          </w:tcPr>
          <w:p w:rsidR="00A8478B" w:rsidRDefault="00A602E7">
            <w:pPr>
              <w:adjustRightInd w:val="0"/>
              <w:snapToGrid w:val="0"/>
              <w:spacing w:line="360" w:lineRule="auto"/>
              <w:jc w:val="center"/>
              <w:rPr>
                <w:rFonts w:ascii="宋体"/>
              </w:rPr>
            </w:pPr>
            <w:r>
              <w:rPr>
                <w:rFonts w:ascii="宋体" w:hAnsi="宋体" w:cs="宋体"/>
              </w:rPr>
              <w:t>6</w:t>
            </w:r>
          </w:p>
        </w:tc>
        <w:tc>
          <w:tcPr>
            <w:tcW w:w="1133" w:type="dxa"/>
            <w:vAlign w:val="center"/>
          </w:tcPr>
          <w:p w:rsidR="00A8478B" w:rsidRDefault="00A8478B">
            <w:pPr>
              <w:adjustRightInd w:val="0"/>
              <w:snapToGrid w:val="0"/>
              <w:spacing w:line="360" w:lineRule="auto"/>
              <w:jc w:val="center"/>
              <w:rPr>
                <w:rFonts w:ascii="宋体"/>
              </w:rPr>
            </w:pPr>
          </w:p>
        </w:tc>
        <w:tc>
          <w:tcPr>
            <w:tcW w:w="1132" w:type="dxa"/>
            <w:vAlign w:val="center"/>
          </w:tcPr>
          <w:p w:rsidR="00A8478B" w:rsidRDefault="00A8478B">
            <w:pPr>
              <w:adjustRightInd w:val="0"/>
              <w:snapToGrid w:val="0"/>
              <w:spacing w:line="360" w:lineRule="auto"/>
              <w:jc w:val="center"/>
              <w:rPr>
                <w:rFonts w:ascii="宋体"/>
              </w:rPr>
            </w:pPr>
          </w:p>
        </w:tc>
        <w:tc>
          <w:tcPr>
            <w:tcW w:w="3143" w:type="dxa"/>
            <w:vAlign w:val="center"/>
          </w:tcPr>
          <w:p w:rsidR="00A8478B" w:rsidRDefault="00A8478B">
            <w:pPr>
              <w:adjustRightInd w:val="0"/>
              <w:snapToGrid w:val="0"/>
              <w:spacing w:line="360" w:lineRule="auto"/>
              <w:jc w:val="center"/>
              <w:rPr>
                <w:rFonts w:ascii="宋体"/>
              </w:rPr>
            </w:pPr>
          </w:p>
        </w:tc>
        <w:tc>
          <w:tcPr>
            <w:tcW w:w="1710" w:type="dxa"/>
            <w:vAlign w:val="center"/>
          </w:tcPr>
          <w:p w:rsidR="00A8478B" w:rsidRDefault="00A8478B">
            <w:pPr>
              <w:adjustRightInd w:val="0"/>
              <w:snapToGrid w:val="0"/>
              <w:spacing w:line="360" w:lineRule="auto"/>
              <w:jc w:val="center"/>
              <w:rPr>
                <w:rFonts w:ascii="宋体"/>
              </w:rPr>
            </w:pPr>
          </w:p>
        </w:tc>
        <w:tc>
          <w:tcPr>
            <w:tcW w:w="1209" w:type="dxa"/>
            <w:vAlign w:val="center"/>
          </w:tcPr>
          <w:p w:rsidR="00A8478B" w:rsidRDefault="00A8478B">
            <w:pPr>
              <w:adjustRightInd w:val="0"/>
              <w:snapToGrid w:val="0"/>
              <w:spacing w:line="360" w:lineRule="auto"/>
              <w:jc w:val="center"/>
              <w:rPr>
                <w:rFonts w:ascii="宋体"/>
              </w:rPr>
            </w:pPr>
          </w:p>
        </w:tc>
      </w:tr>
      <w:tr w:rsidR="00A8478B">
        <w:trPr>
          <w:trHeight w:val="454"/>
          <w:jc w:val="center"/>
        </w:trPr>
        <w:tc>
          <w:tcPr>
            <w:tcW w:w="789" w:type="dxa"/>
            <w:vAlign w:val="center"/>
          </w:tcPr>
          <w:p w:rsidR="00A8478B" w:rsidRDefault="00A602E7">
            <w:pPr>
              <w:adjustRightInd w:val="0"/>
              <w:snapToGrid w:val="0"/>
              <w:spacing w:line="360" w:lineRule="auto"/>
              <w:jc w:val="center"/>
              <w:rPr>
                <w:rFonts w:ascii="宋体"/>
              </w:rPr>
            </w:pPr>
            <w:r>
              <w:rPr>
                <w:rFonts w:ascii="宋体" w:hAnsi="宋体" w:cs="宋体"/>
              </w:rPr>
              <w:t>7</w:t>
            </w:r>
          </w:p>
        </w:tc>
        <w:tc>
          <w:tcPr>
            <w:tcW w:w="1133" w:type="dxa"/>
            <w:vAlign w:val="center"/>
          </w:tcPr>
          <w:p w:rsidR="00A8478B" w:rsidRDefault="00A8478B">
            <w:pPr>
              <w:adjustRightInd w:val="0"/>
              <w:snapToGrid w:val="0"/>
              <w:spacing w:line="360" w:lineRule="auto"/>
              <w:jc w:val="center"/>
              <w:rPr>
                <w:rFonts w:ascii="宋体"/>
              </w:rPr>
            </w:pPr>
          </w:p>
        </w:tc>
        <w:tc>
          <w:tcPr>
            <w:tcW w:w="1132" w:type="dxa"/>
            <w:vAlign w:val="center"/>
          </w:tcPr>
          <w:p w:rsidR="00A8478B" w:rsidRDefault="00A8478B">
            <w:pPr>
              <w:adjustRightInd w:val="0"/>
              <w:snapToGrid w:val="0"/>
              <w:spacing w:line="360" w:lineRule="auto"/>
              <w:jc w:val="center"/>
              <w:rPr>
                <w:rFonts w:ascii="宋体"/>
              </w:rPr>
            </w:pPr>
          </w:p>
        </w:tc>
        <w:tc>
          <w:tcPr>
            <w:tcW w:w="3143" w:type="dxa"/>
            <w:vAlign w:val="center"/>
          </w:tcPr>
          <w:p w:rsidR="00A8478B" w:rsidRDefault="00A8478B">
            <w:pPr>
              <w:adjustRightInd w:val="0"/>
              <w:snapToGrid w:val="0"/>
              <w:spacing w:line="360" w:lineRule="auto"/>
              <w:jc w:val="center"/>
              <w:rPr>
                <w:rFonts w:ascii="宋体"/>
              </w:rPr>
            </w:pPr>
          </w:p>
        </w:tc>
        <w:tc>
          <w:tcPr>
            <w:tcW w:w="1710" w:type="dxa"/>
            <w:vAlign w:val="center"/>
          </w:tcPr>
          <w:p w:rsidR="00A8478B" w:rsidRDefault="00A8478B">
            <w:pPr>
              <w:adjustRightInd w:val="0"/>
              <w:snapToGrid w:val="0"/>
              <w:spacing w:line="360" w:lineRule="auto"/>
              <w:jc w:val="center"/>
              <w:rPr>
                <w:rFonts w:ascii="宋体"/>
              </w:rPr>
            </w:pPr>
          </w:p>
        </w:tc>
        <w:tc>
          <w:tcPr>
            <w:tcW w:w="1209" w:type="dxa"/>
            <w:vAlign w:val="center"/>
          </w:tcPr>
          <w:p w:rsidR="00A8478B" w:rsidRDefault="00A8478B">
            <w:pPr>
              <w:adjustRightInd w:val="0"/>
              <w:snapToGrid w:val="0"/>
              <w:spacing w:line="360" w:lineRule="auto"/>
              <w:jc w:val="center"/>
              <w:rPr>
                <w:rFonts w:ascii="宋体"/>
              </w:rPr>
            </w:pPr>
          </w:p>
        </w:tc>
      </w:tr>
    </w:tbl>
    <w:p w:rsidR="00A8478B" w:rsidRDefault="00A8478B"/>
    <w:p w:rsidR="00A8478B" w:rsidRDefault="00A8478B">
      <w:pPr>
        <w:spacing w:line="360" w:lineRule="auto"/>
        <w:jc w:val="left"/>
        <w:rPr>
          <w:rFonts w:ascii="仿宋_GB2312" w:eastAsia="仿宋_GB2312" w:hAnsi="宋体"/>
          <w:b/>
          <w:bCs/>
          <w:color w:val="000000"/>
          <w:kern w:val="0"/>
          <w:sz w:val="24"/>
          <w:szCs w:val="24"/>
        </w:rPr>
      </w:pPr>
    </w:p>
    <w:p w:rsidR="00A8478B" w:rsidRDefault="00A8478B">
      <w:pPr>
        <w:spacing w:line="360" w:lineRule="auto"/>
        <w:jc w:val="left"/>
        <w:rPr>
          <w:rFonts w:ascii="仿宋_GB2312" w:eastAsia="仿宋_GB2312" w:hAnsi="宋体"/>
          <w:b/>
          <w:bCs/>
          <w:color w:val="000000"/>
          <w:kern w:val="0"/>
          <w:sz w:val="24"/>
          <w:szCs w:val="24"/>
        </w:rPr>
      </w:pPr>
    </w:p>
    <w:p w:rsidR="00A8478B" w:rsidRDefault="00A8478B">
      <w:pPr>
        <w:spacing w:line="360" w:lineRule="auto"/>
        <w:jc w:val="left"/>
        <w:rPr>
          <w:rFonts w:ascii="仿宋_GB2312" w:eastAsia="仿宋_GB2312" w:hAnsi="宋体"/>
          <w:b/>
          <w:bCs/>
          <w:color w:val="000000"/>
          <w:kern w:val="0"/>
          <w:sz w:val="24"/>
          <w:szCs w:val="24"/>
        </w:rPr>
      </w:pPr>
    </w:p>
    <w:p w:rsidR="00A8478B" w:rsidRDefault="00A8478B">
      <w:pPr>
        <w:spacing w:line="360" w:lineRule="auto"/>
        <w:jc w:val="left"/>
        <w:rPr>
          <w:rFonts w:ascii="仿宋_GB2312" w:eastAsia="仿宋_GB2312" w:hAnsi="宋体"/>
          <w:b/>
          <w:bCs/>
          <w:color w:val="000000"/>
          <w:kern w:val="0"/>
          <w:sz w:val="24"/>
          <w:szCs w:val="24"/>
        </w:rPr>
      </w:pPr>
    </w:p>
    <w:p w:rsidR="00A8478B" w:rsidRDefault="00A8478B">
      <w:pPr>
        <w:spacing w:line="360" w:lineRule="auto"/>
        <w:jc w:val="left"/>
        <w:rPr>
          <w:rFonts w:ascii="仿宋_GB2312" w:eastAsia="仿宋_GB2312" w:hAnsi="宋体"/>
          <w:b/>
          <w:bCs/>
          <w:color w:val="000000"/>
          <w:kern w:val="0"/>
          <w:sz w:val="24"/>
          <w:szCs w:val="24"/>
        </w:rPr>
      </w:pPr>
    </w:p>
    <w:p w:rsidR="00A8478B" w:rsidRDefault="00A8478B">
      <w:pPr>
        <w:spacing w:line="360" w:lineRule="auto"/>
        <w:jc w:val="left"/>
        <w:rPr>
          <w:rFonts w:ascii="仿宋_GB2312" w:eastAsia="仿宋_GB2312" w:hAnsi="宋体"/>
          <w:b/>
          <w:bCs/>
          <w:color w:val="000000"/>
          <w:kern w:val="0"/>
          <w:sz w:val="24"/>
          <w:szCs w:val="24"/>
        </w:rPr>
      </w:pPr>
    </w:p>
    <w:p w:rsidR="00A8478B" w:rsidRDefault="00A8478B">
      <w:pPr>
        <w:spacing w:line="360" w:lineRule="auto"/>
        <w:jc w:val="left"/>
        <w:rPr>
          <w:rFonts w:ascii="仿宋_GB2312" w:eastAsia="仿宋_GB2312" w:hAnsi="宋体"/>
          <w:b/>
          <w:bCs/>
          <w:color w:val="000000"/>
          <w:kern w:val="0"/>
          <w:sz w:val="24"/>
          <w:szCs w:val="24"/>
        </w:rPr>
      </w:pPr>
    </w:p>
    <w:p w:rsidR="00A8478B" w:rsidRDefault="00A8478B">
      <w:pPr>
        <w:spacing w:line="360" w:lineRule="auto"/>
        <w:jc w:val="left"/>
        <w:rPr>
          <w:rFonts w:ascii="仿宋_GB2312" w:eastAsia="仿宋_GB2312" w:hAnsi="宋体"/>
          <w:b/>
          <w:bCs/>
          <w:color w:val="000000"/>
          <w:kern w:val="0"/>
          <w:sz w:val="24"/>
          <w:szCs w:val="24"/>
        </w:rPr>
      </w:pPr>
    </w:p>
    <w:p w:rsidR="00A8478B" w:rsidRDefault="00A8478B">
      <w:pPr>
        <w:spacing w:line="360" w:lineRule="auto"/>
        <w:jc w:val="left"/>
        <w:rPr>
          <w:rFonts w:ascii="仿宋_GB2312" w:eastAsia="仿宋_GB2312" w:hAnsi="宋体"/>
          <w:b/>
          <w:bCs/>
          <w:color w:val="000000"/>
          <w:kern w:val="0"/>
          <w:sz w:val="24"/>
          <w:szCs w:val="24"/>
        </w:rPr>
      </w:pPr>
    </w:p>
    <w:p w:rsidR="00A8478B" w:rsidRDefault="00A8478B">
      <w:pPr>
        <w:spacing w:line="360" w:lineRule="auto"/>
        <w:jc w:val="left"/>
        <w:rPr>
          <w:rFonts w:ascii="仿宋_GB2312" w:eastAsia="仿宋_GB2312" w:hAnsi="宋体"/>
          <w:b/>
          <w:bCs/>
          <w:color w:val="000000"/>
          <w:kern w:val="0"/>
          <w:sz w:val="24"/>
          <w:szCs w:val="24"/>
        </w:rPr>
      </w:pPr>
    </w:p>
    <w:p w:rsidR="00A8478B" w:rsidRDefault="00A8478B">
      <w:pPr>
        <w:spacing w:line="360" w:lineRule="auto"/>
        <w:jc w:val="left"/>
        <w:rPr>
          <w:rFonts w:ascii="仿宋_GB2312" w:eastAsia="仿宋_GB2312" w:hAnsi="宋体"/>
          <w:b/>
          <w:bCs/>
          <w:color w:val="000000"/>
          <w:kern w:val="0"/>
          <w:sz w:val="24"/>
          <w:szCs w:val="24"/>
        </w:rPr>
      </w:pPr>
    </w:p>
    <w:p w:rsidR="00A8478B" w:rsidRDefault="00A8478B">
      <w:pPr>
        <w:spacing w:line="360" w:lineRule="auto"/>
        <w:jc w:val="left"/>
        <w:rPr>
          <w:rFonts w:ascii="仿宋_GB2312" w:eastAsia="仿宋_GB2312" w:hAnsi="宋体"/>
          <w:b/>
          <w:bCs/>
          <w:color w:val="000000"/>
          <w:kern w:val="0"/>
          <w:sz w:val="24"/>
          <w:szCs w:val="24"/>
        </w:rPr>
      </w:pPr>
    </w:p>
    <w:p w:rsidR="00A8478B" w:rsidRDefault="00A8478B">
      <w:pPr>
        <w:spacing w:line="360" w:lineRule="auto"/>
        <w:jc w:val="left"/>
        <w:rPr>
          <w:rFonts w:ascii="仿宋_GB2312" w:eastAsia="仿宋_GB2312" w:hAnsi="宋体"/>
          <w:b/>
          <w:bCs/>
          <w:color w:val="000000"/>
          <w:kern w:val="0"/>
          <w:sz w:val="24"/>
          <w:szCs w:val="24"/>
        </w:rPr>
      </w:pPr>
    </w:p>
    <w:p w:rsidR="00A8478B" w:rsidRDefault="00A8478B">
      <w:pPr>
        <w:spacing w:line="360" w:lineRule="auto"/>
        <w:jc w:val="left"/>
        <w:rPr>
          <w:rFonts w:ascii="仿宋_GB2312" w:eastAsia="仿宋_GB2312" w:hAnsi="宋体"/>
          <w:b/>
          <w:bCs/>
          <w:color w:val="000000"/>
          <w:kern w:val="0"/>
          <w:sz w:val="24"/>
          <w:szCs w:val="24"/>
        </w:rPr>
      </w:pPr>
    </w:p>
    <w:p w:rsidR="00A8478B" w:rsidRDefault="00A8478B">
      <w:pPr>
        <w:spacing w:line="360" w:lineRule="auto"/>
        <w:jc w:val="left"/>
        <w:rPr>
          <w:rFonts w:ascii="仿宋_GB2312" w:eastAsia="仿宋_GB2312" w:hAnsi="宋体"/>
          <w:b/>
          <w:bCs/>
          <w:color w:val="000000"/>
          <w:kern w:val="0"/>
          <w:sz w:val="24"/>
          <w:szCs w:val="24"/>
        </w:rPr>
      </w:pPr>
    </w:p>
    <w:p w:rsidR="00A8478B" w:rsidRDefault="00A8478B">
      <w:pPr>
        <w:spacing w:line="360" w:lineRule="auto"/>
        <w:jc w:val="left"/>
        <w:rPr>
          <w:rFonts w:ascii="仿宋_GB2312" w:eastAsia="仿宋_GB2312" w:hAnsi="宋体"/>
          <w:b/>
          <w:bCs/>
          <w:color w:val="000000"/>
          <w:kern w:val="0"/>
          <w:sz w:val="24"/>
          <w:szCs w:val="24"/>
        </w:rPr>
      </w:pPr>
    </w:p>
    <w:p w:rsidR="00A8478B" w:rsidRDefault="00A602E7">
      <w:pPr>
        <w:jc w:val="left"/>
        <w:rPr>
          <w:rFonts w:ascii="黑体" w:eastAsia="黑体" w:hAnsi="黑体" w:cs="仿宋_GB2312"/>
          <w:b/>
          <w:bCs/>
          <w:color w:val="000000"/>
          <w:kern w:val="0"/>
          <w:sz w:val="24"/>
          <w:szCs w:val="24"/>
        </w:rPr>
      </w:pPr>
      <w:r>
        <w:rPr>
          <w:rFonts w:ascii="黑体" w:eastAsia="黑体" w:hAnsi="黑体" w:cs="仿宋_GB2312" w:hint="eastAsia"/>
          <w:b/>
          <w:bCs/>
          <w:color w:val="000000"/>
          <w:kern w:val="0"/>
          <w:sz w:val="24"/>
          <w:szCs w:val="24"/>
        </w:rPr>
        <w:lastRenderedPageBreak/>
        <w:t>附表</w:t>
      </w:r>
      <w:r>
        <w:rPr>
          <w:rFonts w:ascii="黑体" w:eastAsia="黑体" w:hAnsi="黑体" w:cs="仿宋_GB2312"/>
          <w:b/>
          <w:bCs/>
          <w:color w:val="000000"/>
          <w:kern w:val="0"/>
          <w:sz w:val="24"/>
          <w:szCs w:val="24"/>
        </w:rPr>
        <w:t>3</w:t>
      </w:r>
      <w:r>
        <w:rPr>
          <w:rFonts w:ascii="黑体" w:eastAsia="黑体" w:hAnsi="黑体" w:cs="仿宋_GB2312" w:hint="eastAsia"/>
          <w:b/>
          <w:bCs/>
          <w:color w:val="000000"/>
          <w:kern w:val="0"/>
          <w:sz w:val="24"/>
          <w:szCs w:val="24"/>
        </w:rPr>
        <w:t>：形式评审记录表</w:t>
      </w:r>
    </w:p>
    <w:p w:rsidR="00A8478B" w:rsidRDefault="00A602E7">
      <w:pPr>
        <w:adjustRightInd w:val="0"/>
        <w:snapToGrid w:val="0"/>
        <w:spacing w:line="360" w:lineRule="auto"/>
        <w:jc w:val="center"/>
        <w:rPr>
          <w:kern w:val="0"/>
          <w:sz w:val="32"/>
          <w:szCs w:val="32"/>
        </w:rPr>
      </w:pPr>
      <w:r>
        <w:rPr>
          <w:rFonts w:cs="宋体" w:hint="eastAsia"/>
          <w:b/>
          <w:bCs/>
          <w:kern w:val="0"/>
          <w:sz w:val="32"/>
          <w:szCs w:val="32"/>
        </w:rPr>
        <w:t>形式评审记录表</w:t>
      </w:r>
    </w:p>
    <w:p w:rsidR="00A8478B" w:rsidRDefault="00A602E7">
      <w:pPr>
        <w:adjustRightInd w:val="0"/>
        <w:snapToGrid w:val="0"/>
        <w:spacing w:line="360" w:lineRule="auto"/>
        <w:jc w:val="left"/>
        <w:rPr>
          <w:kern w:val="0"/>
        </w:rPr>
      </w:pPr>
      <w:r>
        <w:rPr>
          <w:rFonts w:ascii="宋体" w:hAnsi="宋体" w:cs="宋体" w:hint="eastAsia"/>
          <w:kern w:val="0"/>
        </w:rPr>
        <w:t>工程名称：</w:t>
      </w:r>
      <w:r>
        <w:rPr>
          <w:rFonts w:ascii="宋体" w:hAnsi="宋体" w:cs="宋体"/>
          <w:kern w:val="0"/>
          <w:u w:val="single"/>
        </w:rPr>
        <w:t>_____________</w:t>
      </w:r>
      <w:r>
        <w:rPr>
          <w:rFonts w:ascii="宋体" w:hAnsi="宋体" w:cs="宋体" w:hint="eastAsia"/>
          <w:kern w:val="0"/>
          <w:u w:val="single"/>
        </w:rPr>
        <w:t>（项目名称）</w:t>
      </w:r>
      <w:r>
        <w:rPr>
          <w:rFonts w:ascii="宋体" w:hAnsi="宋体" w:cs="宋体"/>
          <w:kern w:val="0"/>
          <w:u w:val="single"/>
        </w:rPr>
        <w:t>____</w:t>
      </w:r>
      <w:r>
        <w:rPr>
          <w:rFonts w:ascii="宋体" w:hAnsi="宋体" w:cs="宋体" w:hint="eastAsia"/>
          <w:kern w:val="0"/>
        </w:rPr>
        <w:t>标段</w:t>
      </w:r>
      <w:r>
        <w:rPr>
          <w:rFonts w:ascii="宋体" w:hAnsi="宋体" w:cs="宋体"/>
          <w:kern w:val="0"/>
        </w:rPr>
        <w:t xml:space="preserve">                         </w:t>
      </w:r>
      <w:r>
        <w:rPr>
          <w:rFonts w:ascii="宋体" w:hAnsi="宋体" w:cs="宋体" w:hint="eastAsia"/>
          <w:kern w:val="0"/>
        </w:rPr>
        <w:t>第</w:t>
      </w:r>
      <w:r>
        <w:rPr>
          <w:rFonts w:ascii="宋体" w:hAnsi="宋体" w:cs="宋体"/>
          <w:kern w:val="0"/>
        </w:rPr>
        <w:t xml:space="preserve">  </w:t>
      </w:r>
      <w:r>
        <w:rPr>
          <w:rFonts w:ascii="宋体" w:hAnsi="宋体" w:cs="宋体" w:hint="eastAsia"/>
          <w:kern w:val="0"/>
        </w:rPr>
        <w:t>页</w:t>
      </w:r>
      <w:r>
        <w:rPr>
          <w:rFonts w:ascii="宋体" w:hAnsi="宋体" w:cs="宋体"/>
          <w:kern w:val="0"/>
        </w:rPr>
        <w:t xml:space="preserve"> </w:t>
      </w:r>
      <w:r>
        <w:rPr>
          <w:rFonts w:ascii="宋体" w:hAnsi="宋体" w:cs="宋体" w:hint="eastAsia"/>
          <w:kern w:val="0"/>
        </w:rPr>
        <w:t>共</w:t>
      </w:r>
      <w:r>
        <w:rPr>
          <w:rFonts w:ascii="宋体" w:hAnsi="宋体" w:cs="宋体"/>
          <w:kern w:val="0"/>
        </w:rPr>
        <w:t xml:space="preserve">  </w:t>
      </w:r>
      <w:r>
        <w:rPr>
          <w:rFonts w:ascii="宋体" w:hAnsi="宋体" w:cs="宋体" w:hint="eastAsia"/>
          <w:kern w:val="0"/>
        </w:rPr>
        <w:t>页</w:t>
      </w:r>
    </w:p>
    <w:tbl>
      <w:tblPr>
        <w:tblW w:w="9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1"/>
        <w:gridCol w:w="1412"/>
        <w:gridCol w:w="777"/>
        <w:gridCol w:w="777"/>
        <w:gridCol w:w="775"/>
        <w:gridCol w:w="775"/>
        <w:gridCol w:w="775"/>
        <w:gridCol w:w="775"/>
        <w:gridCol w:w="775"/>
        <w:gridCol w:w="775"/>
        <w:gridCol w:w="779"/>
      </w:tblGrid>
      <w:tr w:rsidR="00A8478B">
        <w:trPr>
          <w:trHeight w:val="454"/>
          <w:jc w:val="center"/>
        </w:trPr>
        <w:tc>
          <w:tcPr>
            <w:tcW w:w="721" w:type="dxa"/>
            <w:vMerge w:val="restart"/>
            <w:vAlign w:val="center"/>
          </w:tcPr>
          <w:p w:rsidR="00A8478B" w:rsidRDefault="00A602E7">
            <w:pPr>
              <w:adjustRightInd w:val="0"/>
              <w:snapToGrid w:val="0"/>
              <w:spacing w:line="360" w:lineRule="auto"/>
              <w:jc w:val="center"/>
              <w:rPr>
                <w:rFonts w:ascii="宋体"/>
                <w:kern w:val="0"/>
              </w:rPr>
            </w:pPr>
            <w:r>
              <w:rPr>
                <w:rFonts w:ascii="宋体" w:hAnsi="宋体" w:cs="宋体" w:hint="eastAsia"/>
                <w:kern w:val="0"/>
              </w:rPr>
              <w:t>序号</w:t>
            </w:r>
          </w:p>
        </w:tc>
        <w:tc>
          <w:tcPr>
            <w:tcW w:w="1412" w:type="dxa"/>
            <w:vMerge w:val="restart"/>
            <w:vAlign w:val="center"/>
          </w:tcPr>
          <w:p w:rsidR="00A8478B" w:rsidRDefault="00A602E7">
            <w:pPr>
              <w:adjustRightInd w:val="0"/>
              <w:snapToGrid w:val="0"/>
              <w:spacing w:line="360" w:lineRule="auto"/>
              <w:jc w:val="center"/>
              <w:rPr>
                <w:rFonts w:ascii="宋体"/>
                <w:kern w:val="0"/>
              </w:rPr>
            </w:pPr>
            <w:r>
              <w:rPr>
                <w:rFonts w:ascii="宋体" w:hAnsi="宋体" w:cs="宋体" w:hint="eastAsia"/>
                <w:kern w:val="0"/>
              </w:rPr>
              <w:t>评审因素</w:t>
            </w:r>
          </w:p>
        </w:tc>
        <w:tc>
          <w:tcPr>
            <w:tcW w:w="6983" w:type="dxa"/>
            <w:gridSpan w:val="9"/>
            <w:vAlign w:val="center"/>
          </w:tcPr>
          <w:p w:rsidR="00A8478B" w:rsidRDefault="00A602E7">
            <w:pPr>
              <w:adjustRightInd w:val="0"/>
              <w:snapToGrid w:val="0"/>
              <w:spacing w:line="360" w:lineRule="auto"/>
              <w:jc w:val="center"/>
              <w:rPr>
                <w:rFonts w:ascii="宋体"/>
                <w:kern w:val="0"/>
              </w:rPr>
            </w:pPr>
            <w:r>
              <w:rPr>
                <w:rFonts w:cs="宋体" w:hint="eastAsia"/>
                <w:kern w:val="0"/>
              </w:rPr>
              <w:t>投标人名称及评审意见</w:t>
            </w:r>
          </w:p>
        </w:tc>
      </w:tr>
      <w:tr w:rsidR="00A8478B">
        <w:trPr>
          <w:trHeight w:val="454"/>
          <w:jc w:val="center"/>
        </w:trPr>
        <w:tc>
          <w:tcPr>
            <w:tcW w:w="721" w:type="dxa"/>
            <w:vMerge/>
            <w:vAlign w:val="center"/>
          </w:tcPr>
          <w:p w:rsidR="00A8478B" w:rsidRDefault="00A8478B">
            <w:pPr>
              <w:adjustRightInd w:val="0"/>
              <w:snapToGrid w:val="0"/>
              <w:spacing w:line="360" w:lineRule="auto"/>
              <w:jc w:val="left"/>
              <w:rPr>
                <w:rFonts w:ascii="宋体"/>
                <w:kern w:val="0"/>
              </w:rPr>
            </w:pPr>
          </w:p>
        </w:tc>
        <w:tc>
          <w:tcPr>
            <w:tcW w:w="1412" w:type="dxa"/>
            <w:vMerge/>
            <w:vAlign w:val="center"/>
          </w:tcPr>
          <w:p w:rsidR="00A8478B" w:rsidRDefault="00A8478B">
            <w:pPr>
              <w:adjustRightInd w:val="0"/>
              <w:snapToGrid w:val="0"/>
              <w:spacing w:line="360" w:lineRule="auto"/>
              <w:jc w:val="left"/>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9"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721" w:type="dxa"/>
            <w:vAlign w:val="center"/>
          </w:tcPr>
          <w:p w:rsidR="00A8478B" w:rsidRDefault="00A8478B">
            <w:pPr>
              <w:adjustRightInd w:val="0"/>
              <w:snapToGrid w:val="0"/>
              <w:spacing w:line="360" w:lineRule="auto"/>
              <w:jc w:val="center"/>
              <w:rPr>
                <w:rFonts w:ascii="黑体" w:eastAsia="黑体" w:hAnsi="宋体"/>
                <w:kern w:val="0"/>
              </w:rPr>
            </w:pPr>
          </w:p>
        </w:tc>
        <w:tc>
          <w:tcPr>
            <w:tcW w:w="1412"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9"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721" w:type="dxa"/>
            <w:vAlign w:val="center"/>
          </w:tcPr>
          <w:p w:rsidR="00A8478B" w:rsidRDefault="00A8478B">
            <w:pPr>
              <w:adjustRightInd w:val="0"/>
              <w:snapToGrid w:val="0"/>
              <w:spacing w:line="360" w:lineRule="auto"/>
              <w:jc w:val="center"/>
              <w:rPr>
                <w:rFonts w:ascii="黑体" w:eastAsia="黑体" w:hAnsi="宋体"/>
                <w:kern w:val="0"/>
              </w:rPr>
            </w:pPr>
          </w:p>
        </w:tc>
        <w:tc>
          <w:tcPr>
            <w:tcW w:w="1412"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9"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721" w:type="dxa"/>
            <w:vAlign w:val="center"/>
          </w:tcPr>
          <w:p w:rsidR="00A8478B" w:rsidRDefault="00A8478B">
            <w:pPr>
              <w:adjustRightInd w:val="0"/>
              <w:snapToGrid w:val="0"/>
              <w:spacing w:line="360" w:lineRule="auto"/>
              <w:jc w:val="center"/>
              <w:rPr>
                <w:rFonts w:ascii="黑体" w:eastAsia="黑体" w:hAnsi="宋体"/>
                <w:kern w:val="0"/>
              </w:rPr>
            </w:pPr>
          </w:p>
        </w:tc>
        <w:tc>
          <w:tcPr>
            <w:tcW w:w="1412"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9"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721" w:type="dxa"/>
            <w:vAlign w:val="center"/>
          </w:tcPr>
          <w:p w:rsidR="00A8478B" w:rsidRDefault="00A8478B">
            <w:pPr>
              <w:adjustRightInd w:val="0"/>
              <w:snapToGrid w:val="0"/>
              <w:spacing w:line="360" w:lineRule="auto"/>
              <w:jc w:val="center"/>
              <w:rPr>
                <w:rFonts w:ascii="黑体" w:eastAsia="黑体" w:hAnsi="宋体"/>
                <w:kern w:val="0"/>
              </w:rPr>
            </w:pPr>
          </w:p>
        </w:tc>
        <w:tc>
          <w:tcPr>
            <w:tcW w:w="1412"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9"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721" w:type="dxa"/>
            <w:vAlign w:val="center"/>
          </w:tcPr>
          <w:p w:rsidR="00A8478B" w:rsidRDefault="00A8478B">
            <w:pPr>
              <w:adjustRightInd w:val="0"/>
              <w:snapToGrid w:val="0"/>
              <w:spacing w:line="360" w:lineRule="auto"/>
              <w:jc w:val="center"/>
              <w:rPr>
                <w:rFonts w:ascii="黑体" w:eastAsia="黑体" w:hAnsi="宋体"/>
                <w:kern w:val="0"/>
              </w:rPr>
            </w:pPr>
          </w:p>
        </w:tc>
        <w:tc>
          <w:tcPr>
            <w:tcW w:w="1412"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9"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721" w:type="dxa"/>
            <w:vAlign w:val="center"/>
          </w:tcPr>
          <w:p w:rsidR="00A8478B" w:rsidRDefault="00A8478B">
            <w:pPr>
              <w:adjustRightInd w:val="0"/>
              <w:snapToGrid w:val="0"/>
              <w:spacing w:line="360" w:lineRule="auto"/>
              <w:jc w:val="center"/>
              <w:rPr>
                <w:rFonts w:ascii="黑体" w:eastAsia="黑体" w:hAnsi="宋体"/>
                <w:kern w:val="0"/>
              </w:rPr>
            </w:pPr>
          </w:p>
        </w:tc>
        <w:tc>
          <w:tcPr>
            <w:tcW w:w="1412"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9"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2133" w:type="dxa"/>
            <w:gridSpan w:val="2"/>
            <w:vAlign w:val="center"/>
          </w:tcPr>
          <w:p w:rsidR="00A8478B" w:rsidRDefault="00A602E7">
            <w:pPr>
              <w:adjustRightInd w:val="0"/>
              <w:snapToGrid w:val="0"/>
              <w:spacing w:line="360" w:lineRule="auto"/>
              <w:jc w:val="center"/>
              <w:rPr>
                <w:rFonts w:ascii="宋体"/>
                <w:kern w:val="0"/>
              </w:rPr>
            </w:pPr>
            <w:r>
              <w:rPr>
                <w:rFonts w:cs="宋体" w:hint="eastAsia"/>
                <w:kern w:val="0"/>
              </w:rPr>
              <w:t>是否通过评审</w:t>
            </w:r>
          </w:p>
        </w:tc>
        <w:tc>
          <w:tcPr>
            <w:tcW w:w="777"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9" w:type="dxa"/>
            <w:vAlign w:val="center"/>
          </w:tcPr>
          <w:p w:rsidR="00A8478B" w:rsidRDefault="00A8478B">
            <w:pPr>
              <w:adjustRightInd w:val="0"/>
              <w:snapToGrid w:val="0"/>
              <w:spacing w:line="360" w:lineRule="auto"/>
              <w:jc w:val="center"/>
              <w:rPr>
                <w:rFonts w:ascii="宋体"/>
                <w:kern w:val="0"/>
              </w:rPr>
            </w:pPr>
          </w:p>
        </w:tc>
      </w:tr>
    </w:tbl>
    <w:p w:rsidR="00A8478B" w:rsidRDefault="00A602E7">
      <w:pPr>
        <w:adjustRightInd w:val="0"/>
        <w:snapToGrid w:val="0"/>
        <w:spacing w:line="360" w:lineRule="auto"/>
        <w:jc w:val="left"/>
        <w:rPr>
          <w:rFonts w:ascii="宋体"/>
          <w:kern w:val="0"/>
        </w:rPr>
      </w:pPr>
      <w:r>
        <w:rPr>
          <w:rFonts w:ascii="宋体" w:hAnsi="宋体" w:cs="宋体" w:hint="eastAsia"/>
          <w:kern w:val="0"/>
        </w:rPr>
        <w:t>评标委员会（或报价评审组）全体成员签名：</w:t>
      </w:r>
      <w:r>
        <w:rPr>
          <w:rFonts w:ascii="宋体" w:hAnsi="宋体" w:cs="宋体"/>
          <w:kern w:val="0"/>
        </w:rPr>
        <w:t xml:space="preserve">                 </w:t>
      </w:r>
      <w:r>
        <w:rPr>
          <w:rFonts w:ascii="宋体" w:hAnsi="宋体" w:cs="宋体" w:hint="eastAsia"/>
          <w:kern w:val="0"/>
        </w:rPr>
        <w:t>日期：</w:t>
      </w:r>
      <w:r>
        <w:rPr>
          <w:rFonts w:ascii="宋体" w:hAnsi="宋体" w:cs="宋体"/>
          <w:kern w:val="0"/>
        </w:rPr>
        <w:t xml:space="preserve">    </w:t>
      </w:r>
      <w:r>
        <w:rPr>
          <w:rFonts w:ascii="宋体" w:hAnsi="宋体" w:cs="宋体" w:hint="eastAsia"/>
          <w:kern w:val="0"/>
        </w:rPr>
        <w:t>年</w:t>
      </w:r>
      <w:r>
        <w:rPr>
          <w:rFonts w:ascii="宋体" w:hAnsi="宋体" w:cs="宋体"/>
          <w:kern w:val="0"/>
        </w:rPr>
        <w:t xml:space="preserve">   </w:t>
      </w:r>
      <w:r>
        <w:rPr>
          <w:rFonts w:ascii="宋体" w:hAnsi="宋体" w:cs="宋体" w:hint="eastAsia"/>
          <w:kern w:val="0"/>
        </w:rPr>
        <w:t>月</w:t>
      </w:r>
      <w:r>
        <w:rPr>
          <w:rFonts w:ascii="宋体" w:hAnsi="宋体" w:cs="宋体"/>
          <w:kern w:val="0"/>
        </w:rPr>
        <w:t xml:space="preserve">   </w:t>
      </w:r>
      <w:r>
        <w:rPr>
          <w:rFonts w:ascii="宋体" w:hAnsi="宋体" w:cs="宋体" w:hint="eastAsia"/>
          <w:kern w:val="0"/>
        </w:rPr>
        <w:t>日</w:t>
      </w:r>
    </w:p>
    <w:p w:rsidR="00A8478B" w:rsidRDefault="00A602E7">
      <w:pPr>
        <w:jc w:val="left"/>
        <w:rPr>
          <w:rFonts w:ascii="黑体" w:eastAsia="黑体" w:hAnsi="黑体" w:cs="仿宋_GB2312"/>
          <w:b/>
          <w:bCs/>
          <w:color w:val="000000"/>
          <w:kern w:val="0"/>
          <w:sz w:val="24"/>
          <w:szCs w:val="24"/>
        </w:rPr>
      </w:pPr>
      <w:r>
        <w:br w:type="page"/>
      </w:r>
      <w:r>
        <w:rPr>
          <w:rFonts w:ascii="黑体" w:eastAsia="黑体" w:hAnsi="黑体" w:cs="仿宋_GB2312" w:hint="eastAsia"/>
          <w:b/>
          <w:bCs/>
          <w:color w:val="000000"/>
          <w:kern w:val="0"/>
          <w:sz w:val="24"/>
          <w:szCs w:val="24"/>
        </w:rPr>
        <w:lastRenderedPageBreak/>
        <w:t>附表</w:t>
      </w:r>
      <w:r>
        <w:rPr>
          <w:rFonts w:ascii="黑体" w:eastAsia="黑体" w:hAnsi="黑体" w:cs="仿宋_GB2312"/>
          <w:b/>
          <w:bCs/>
          <w:color w:val="000000"/>
          <w:kern w:val="0"/>
          <w:sz w:val="24"/>
          <w:szCs w:val="24"/>
        </w:rPr>
        <w:t>4</w:t>
      </w:r>
      <w:r>
        <w:rPr>
          <w:rFonts w:ascii="黑体" w:eastAsia="黑体" w:hAnsi="黑体" w:cs="仿宋_GB2312" w:hint="eastAsia"/>
          <w:b/>
          <w:bCs/>
          <w:color w:val="000000"/>
          <w:kern w:val="0"/>
          <w:sz w:val="24"/>
          <w:szCs w:val="24"/>
        </w:rPr>
        <w:t>：资格评审记录表</w:t>
      </w:r>
      <w:r>
        <w:rPr>
          <w:rFonts w:ascii="黑体" w:eastAsia="黑体" w:hAnsi="黑体" w:cs="仿宋_GB2312"/>
          <w:b/>
          <w:bCs/>
          <w:color w:val="000000"/>
          <w:kern w:val="0"/>
          <w:sz w:val="24"/>
          <w:szCs w:val="24"/>
        </w:rPr>
        <w:t xml:space="preserve"> </w:t>
      </w:r>
    </w:p>
    <w:p w:rsidR="00A8478B" w:rsidRDefault="00A602E7">
      <w:pPr>
        <w:adjustRightInd w:val="0"/>
        <w:snapToGrid w:val="0"/>
        <w:spacing w:line="360" w:lineRule="auto"/>
        <w:jc w:val="center"/>
        <w:rPr>
          <w:kern w:val="0"/>
          <w:sz w:val="32"/>
          <w:szCs w:val="32"/>
        </w:rPr>
      </w:pPr>
      <w:r>
        <w:rPr>
          <w:rFonts w:cs="宋体" w:hint="eastAsia"/>
          <w:b/>
          <w:bCs/>
          <w:kern w:val="0"/>
          <w:sz w:val="32"/>
          <w:szCs w:val="32"/>
        </w:rPr>
        <w:t>资格评审记录表</w:t>
      </w:r>
      <w:r>
        <w:rPr>
          <w:b/>
          <w:bCs/>
          <w:kern w:val="0"/>
          <w:sz w:val="32"/>
          <w:szCs w:val="32"/>
        </w:rPr>
        <w:t xml:space="preserve"> </w:t>
      </w:r>
    </w:p>
    <w:p w:rsidR="00A8478B" w:rsidRDefault="00A602E7">
      <w:pPr>
        <w:adjustRightInd w:val="0"/>
        <w:snapToGrid w:val="0"/>
        <w:spacing w:line="360" w:lineRule="auto"/>
        <w:jc w:val="left"/>
        <w:rPr>
          <w:rFonts w:ascii="宋体"/>
          <w:kern w:val="0"/>
        </w:rPr>
      </w:pPr>
      <w:r>
        <w:rPr>
          <w:rFonts w:ascii="宋体" w:hAnsi="宋体" w:cs="宋体" w:hint="eastAsia"/>
          <w:kern w:val="0"/>
        </w:rPr>
        <w:t>工程名称：</w:t>
      </w:r>
      <w:r>
        <w:rPr>
          <w:rFonts w:ascii="宋体" w:hAnsi="宋体" w:cs="宋体"/>
          <w:kern w:val="0"/>
          <w:u w:val="single"/>
        </w:rPr>
        <w:t>_____________</w:t>
      </w:r>
      <w:r>
        <w:rPr>
          <w:rFonts w:ascii="宋体" w:hAnsi="宋体" w:cs="宋体" w:hint="eastAsia"/>
          <w:kern w:val="0"/>
          <w:u w:val="single"/>
        </w:rPr>
        <w:t>（项目名称）</w:t>
      </w:r>
      <w:r>
        <w:rPr>
          <w:rFonts w:ascii="宋体" w:hAnsi="宋体" w:cs="宋体"/>
          <w:kern w:val="0"/>
          <w:u w:val="single"/>
        </w:rPr>
        <w:t>____</w:t>
      </w:r>
      <w:r>
        <w:rPr>
          <w:rFonts w:ascii="宋体" w:hAnsi="宋体" w:cs="宋体" w:hint="eastAsia"/>
          <w:kern w:val="0"/>
        </w:rPr>
        <w:t>标段</w:t>
      </w:r>
      <w:r>
        <w:rPr>
          <w:rFonts w:ascii="宋体" w:hAnsi="宋体" w:cs="宋体"/>
          <w:kern w:val="0"/>
        </w:rPr>
        <w:t xml:space="preserve">                   </w:t>
      </w:r>
      <w:r>
        <w:rPr>
          <w:rFonts w:ascii="宋体" w:hAnsi="宋体" w:cs="宋体" w:hint="eastAsia"/>
          <w:kern w:val="0"/>
        </w:rPr>
        <w:t>第</w:t>
      </w:r>
      <w:r>
        <w:rPr>
          <w:rFonts w:ascii="宋体" w:hAnsi="宋体" w:cs="宋体"/>
          <w:kern w:val="0"/>
        </w:rPr>
        <w:t xml:space="preserve">  </w:t>
      </w:r>
      <w:r>
        <w:rPr>
          <w:rFonts w:ascii="宋体" w:hAnsi="宋体" w:cs="宋体" w:hint="eastAsia"/>
          <w:kern w:val="0"/>
        </w:rPr>
        <w:t>页</w:t>
      </w:r>
      <w:r>
        <w:rPr>
          <w:rFonts w:ascii="宋体" w:hAnsi="宋体" w:cs="宋体"/>
          <w:kern w:val="0"/>
        </w:rPr>
        <w:t xml:space="preserve"> </w:t>
      </w:r>
      <w:r>
        <w:rPr>
          <w:rFonts w:ascii="宋体" w:hAnsi="宋体" w:cs="宋体" w:hint="eastAsia"/>
          <w:kern w:val="0"/>
        </w:rPr>
        <w:t>共</w:t>
      </w:r>
      <w:r>
        <w:rPr>
          <w:rFonts w:ascii="宋体" w:hAnsi="宋体" w:cs="宋体"/>
          <w:kern w:val="0"/>
        </w:rPr>
        <w:t xml:space="preserve">  </w:t>
      </w:r>
      <w:r>
        <w:rPr>
          <w:rFonts w:ascii="宋体" w:hAnsi="宋体" w:cs="宋体" w:hint="eastAsia"/>
          <w:kern w:val="0"/>
        </w:rPr>
        <w:t>页</w:t>
      </w:r>
    </w:p>
    <w:tbl>
      <w:tblPr>
        <w:tblW w:w="9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1"/>
        <w:gridCol w:w="1411"/>
        <w:gridCol w:w="775"/>
        <w:gridCol w:w="775"/>
        <w:gridCol w:w="777"/>
        <w:gridCol w:w="775"/>
        <w:gridCol w:w="775"/>
        <w:gridCol w:w="777"/>
        <w:gridCol w:w="775"/>
        <w:gridCol w:w="775"/>
        <w:gridCol w:w="780"/>
      </w:tblGrid>
      <w:tr w:rsidR="00A8478B">
        <w:trPr>
          <w:trHeight w:val="454"/>
          <w:jc w:val="center"/>
        </w:trPr>
        <w:tc>
          <w:tcPr>
            <w:tcW w:w="721" w:type="dxa"/>
            <w:vMerge w:val="restart"/>
            <w:vAlign w:val="center"/>
          </w:tcPr>
          <w:p w:rsidR="00A8478B" w:rsidRDefault="00A602E7">
            <w:pPr>
              <w:adjustRightInd w:val="0"/>
              <w:snapToGrid w:val="0"/>
              <w:spacing w:line="360" w:lineRule="auto"/>
              <w:jc w:val="center"/>
              <w:rPr>
                <w:rFonts w:ascii="宋体"/>
                <w:kern w:val="0"/>
              </w:rPr>
            </w:pPr>
            <w:r>
              <w:rPr>
                <w:rFonts w:ascii="宋体" w:hAnsi="宋体" w:cs="宋体" w:hint="eastAsia"/>
                <w:kern w:val="0"/>
              </w:rPr>
              <w:t>序号</w:t>
            </w:r>
          </w:p>
        </w:tc>
        <w:tc>
          <w:tcPr>
            <w:tcW w:w="1411" w:type="dxa"/>
            <w:vMerge w:val="restart"/>
            <w:vAlign w:val="center"/>
          </w:tcPr>
          <w:p w:rsidR="00A8478B" w:rsidRDefault="00A602E7">
            <w:pPr>
              <w:adjustRightInd w:val="0"/>
              <w:snapToGrid w:val="0"/>
              <w:spacing w:line="360" w:lineRule="auto"/>
              <w:jc w:val="center"/>
              <w:rPr>
                <w:rFonts w:ascii="宋体"/>
                <w:kern w:val="0"/>
              </w:rPr>
            </w:pPr>
            <w:r>
              <w:rPr>
                <w:rFonts w:ascii="宋体" w:hAnsi="宋体" w:cs="宋体" w:hint="eastAsia"/>
                <w:kern w:val="0"/>
              </w:rPr>
              <w:t>评审因素</w:t>
            </w:r>
          </w:p>
        </w:tc>
        <w:tc>
          <w:tcPr>
            <w:tcW w:w="6984" w:type="dxa"/>
            <w:gridSpan w:val="9"/>
            <w:vAlign w:val="center"/>
          </w:tcPr>
          <w:p w:rsidR="00A8478B" w:rsidRDefault="00A602E7">
            <w:pPr>
              <w:adjustRightInd w:val="0"/>
              <w:snapToGrid w:val="0"/>
              <w:spacing w:line="360" w:lineRule="auto"/>
              <w:jc w:val="center"/>
              <w:rPr>
                <w:rFonts w:ascii="宋体"/>
                <w:kern w:val="0"/>
              </w:rPr>
            </w:pPr>
            <w:r>
              <w:rPr>
                <w:rFonts w:ascii="宋体" w:hAnsi="宋体" w:cs="宋体" w:hint="eastAsia"/>
                <w:kern w:val="0"/>
              </w:rPr>
              <w:t>投标人名称及评审意见</w:t>
            </w:r>
          </w:p>
        </w:tc>
      </w:tr>
      <w:tr w:rsidR="00A8478B">
        <w:trPr>
          <w:trHeight w:val="454"/>
          <w:jc w:val="center"/>
        </w:trPr>
        <w:tc>
          <w:tcPr>
            <w:tcW w:w="721" w:type="dxa"/>
            <w:vMerge/>
            <w:vAlign w:val="center"/>
          </w:tcPr>
          <w:p w:rsidR="00A8478B" w:rsidRDefault="00A8478B">
            <w:pPr>
              <w:adjustRightInd w:val="0"/>
              <w:snapToGrid w:val="0"/>
              <w:spacing w:line="360" w:lineRule="auto"/>
              <w:jc w:val="left"/>
              <w:rPr>
                <w:rFonts w:ascii="宋体"/>
                <w:kern w:val="0"/>
              </w:rPr>
            </w:pPr>
          </w:p>
        </w:tc>
        <w:tc>
          <w:tcPr>
            <w:tcW w:w="1411" w:type="dxa"/>
            <w:vMerge/>
            <w:vAlign w:val="center"/>
          </w:tcPr>
          <w:p w:rsidR="00A8478B" w:rsidRDefault="00A8478B">
            <w:pPr>
              <w:adjustRightInd w:val="0"/>
              <w:snapToGrid w:val="0"/>
              <w:spacing w:line="360" w:lineRule="auto"/>
              <w:jc w:val="left"/>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80"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721" w:type="dxa"/>
            <w:vAlign w:val="center"/>
          </w:tcPr>
          <w:p w:rsidR="00A8478B" w:rsidRDefault="00A8478B">
            <w:pPr>
              <w:adjustRightInd w:val="0"/>
              <w:snapToGrid w:val="0"/>
              <w:spacing w:line="360" w:lineRule="auto"/>
              <w:jc w:val="center"/>
              <w:rPr>
                <w:rFonts w:ascii="宋体"/>
                <w:kern w:val="0"/>
              </w:rPr>
            </w:pPr>
          </w:p>
        </w:tc>
        <w:tc>
          <w:tcPr>
            <w:tcW w:w="1411"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80"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721" w:type="dxa"/>
            <w:vAlign w:val="center"/>
          </w:tcPr>
          <w:p w:rsidR="00A8478B" w:rsidRDefault="00A8478B">
            <w:pPr>
              <w:adjustRightInd w:val="0"/>
              <w:snapToGrid w:val="0"/>
              <w:spacing w:line="360" w:lineRule="auto"/>
              <w:jc w:val="center"/>
              <w:rPr>
                <w:rFonts w:ascii="宋体"/>
                <w:kern w:val="0"/>
              </w:rPr>
            </w:pPr>
          </w:p>
        </w:tc>
        <w:tc>
          <w:tcPr>
            <w:tcW w:w="1411"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80"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721" w:type="dxa"/>
            <w:vAlign w:val="center"/>
          </w:tcPr>
          <w:p w:rsidR="00A8478B" w:rsidRDefault="00A8478B">
            <w:pPr>
              <w:adjustRightInd w:val="0"/>
              <w:snapToGrid w:val="0"/>
              <w:spacing w:line="360" w:lineRule="auto"/>
              <w:jc w:val="center"/>
              <w:rPr>
                <w:rFonts w:ascii="宋体"/>
                <w:kern w:val="0"/>
              </w:rPr>
            </w:pPr>
          </w:p>
        </w:tc>
        <w:tc>
          <w:tcPr>
            <w:tcW w:w="1411"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80"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721" w:type="dxa"/>
            <w:vAlign w:val="center"/>
          </w:tcPr>
          <w:p w:rsidR="00A8478B" w:rsidRDefault="00A8478B">
            <w:pPr>
              <w:adjustRightInd w:val="0"/>
              <w:snapToGrid w:val="0"/>
              <w:spacing w:line="360" w:lineRule="auto"/>
              <w:jc w:val="center"/>
              <w:rPr>
                <w:rFonts w:ascii="宋体"/>
                <w:kern w:val="0"/>
              </w:rPr>
            </w:pPr>
          </w:p>
        </w:tc>
        <w:tc>
          <w:tcPr>
            <w:tcW w:w="1411"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80"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721" w:type="dxa"/>
            <w:vAlign w:val="center"/>
          </w:tcPr>
          <w:p w:rsidR="00A8478B" w:rsidRDefault="00A8478B">
            <w:pPr>
              <w:adjustRightInd w:val="0"/>
              <w:snapToGrid w:val="0"/>
              <w:spacing w:line="360" w:lineRule="auto"/>
              <w:jc w:val="center"/>
              <w:rPr>
                <w:rFonts w:ascii="宋体"/>
                <w:kern w:val="0"/>
              </w:rPr>
            </w:pPr>
          </w:p>
        </w:tc>
        <w:tc>
          <w:tcPr>
            <w:tcW w:w="1411"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80"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721" w:type="dxa"/>
            <w:vAlign w:val="center"/>
          </w:tcPr>
          <w:p w:rsidR="00A8478B" w:rsidRDefault="00A8478B">
            <w:pPr>
              <w:adjustRightInd w:val="0"/>
              <w:snapToGrid w:val="0"/>
              <w:spacing w:line="360" w:lineRule="auto"/>
              <w:jc w:val="center"/>
              <w:rPr>
                <w:rFonts w:ascii="宋体"/>
                <w:kern w:val="0"/>
              </w:rPr>
            </w:pPr>
          </w:p>
        </w:tc>
        <w:tc>
          <w:tcPr>
            <w:tcW w:w="1411"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80"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721" w:type="dxa"/>
            <w:vAlign w:val="center"/>
          </w:tcPr>
          <w:p w:rsidR="00A8478B" w:rsidRDefault="00A8478B">
            <w:pPr>
              <w:adjustRightInd w:val="0"/>
              <w:snapToGrid w:val="0"/>
              <w:spacing w:line="360" w:lineRule="auto"/>
              <w:jc w:val="center"/>
              <w:rPr>
                <w:rFonts w:ascii="宋体"/>
                <w:kern w:val="0"/>
              </w:rPr>
            </w:pPr>
          </w:p>
        </w:tc>
        <w:tc>
          <w:tcPr>
            <w:tcW w:w="1411"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80"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721" w:type="dxa"/>
            <w:vAlign w:val="center"/>
          </w:tcPr>
          <w:p w:rsidR="00A8478B" w:rsidRDefault="00A8478B">
            <w:pPr>
              <w:adjustRightInd w:val="0"/>
              <w:snapToGrid w:val="0"/>
              <w:spacing w:line="360" w:lineRule="auto"/>
              <w:jc w:val="center"/>
              <w:rPr>
                <w:rFonts w:ascii="宋体"/>
                <w:kern w:val="0"/>
              </w:rPr>
            </w:pPr>
          </w:p>
        </w:tc>
        <w:tc>
          <w:tcPr>
            <w:tcW w:w="1411"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80"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721" w:type="dxa"/>
            <w:vAlign w:val="center"/>
          </w:tcPr>
          <w:p w:rsidR="00A8478B" w:rsidRDefault="00A8478B">
            <w:pPr>
              <w:adjustRightInd w:val="0"/>
              <w:snapToGrid w:val="0"/>
              <w:spacing w:line="360" w:lineRule="auto"/>
              <w:jc w:val="center"/>
              <w:rPr>
                <w:rFonts w:ascii="宋体"/>
                <w:kern w:val="0"/>
              </w:rPr>
            </w:pPr>
          </w:p>
        </w:tc>
        <w:tc>
          <w:tcPr>
            <w:tcW w:w="1411"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80"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721" w:type="dxa"/>
            <w:vAlign w:val="center"/>
          </w:tcPr>
          <w:p w:rsidR="00A8478B" w:rsidRDefault="00A8478B">
            <w:pPr>
              <w:adjustRightInd w:val="0"/>
              <w:snapToGrid w:val="0"/>
              <w:spacing w:line="360" w:lineRule="auto"/>
              <w:jc w:val="center"/>
              <w:rPr>
                <w:rFonts w:ascii="宋体"/>
                <w:kern w:val="0"/>
              </w:rPr>
            </w:pPr>
          </w:p>
        </w:tc>
        <w:tc>
          <w:tcPr>
            <w:tcW w:w="1411"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80"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2132" w:type="dxa"/>
            <w:gridSpan w:val="2"/>
            <w:vAlign w:val="center"/>
          </w:tcPr>
          <w:p w:rsidR="00A8478B" w:rsidRDefault="00A602E7">
            <w:pPr>
              <w:adjustRightInd w:val="0"/>
              <w:snapToGrid w:val="0"/>
              <w:spacing w:line="360" w:lineRule="auto"/>
              <w:jc w:val="center"/>
              <w:rPr>
                <w:rFonts w:ascii="宋体"/>
                <w:kern w:val="0"/>
              </w:rPr>
            </w:pPr>
            <w:r>
              <w:rPr>
                <w:rFonts w:ascii="宋体" w:hAnsi="宋体" w:cs="宋体" w:hint="eastAsia"/>
                <w:kern w:val="0"/>
              </w:rPr>
              <w:t>是否通过评审</w:t>
            </w: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80" w:type="dxa"/>
            <w:vAlign w:val="center"/>
          </w:tcPr>
          <w:p w:rsidR="00A8478B" w:rsidRDefault="00A8478B">
            <w:pPr>
              <w:adjustRightInd w:val="0"/>
              <w:snapToGrid w:val="0"/>
              <w:spacing w:line="360" w:lineRule="auto"/>
              <w:jc w:val="center"/>
              <w:rPr>
                <w:rFonts w:ascii="宋体"/>
                <w:kern w:val="0"/>
              </w:rPr>
            </w:pPr>
          </w:p>
        </w:tc>
      </w:tr>
    </w:tbl>
    <w:p w:rsidR="00A8478B" w:rsidRDefault="00A602E7">
      <w:pPr>
        <w:adjustRightInd w:val="0"/>
        <w:snapToGrid w:val="0"/>
        <w:spacing w:line="360" w:lineRule="auto"/>
        <w:jc w:val="left"/>
        <w:rPr>
          <w:rFonts w:ascii="宋体"/>
          <w:kern w:val="0"/>
        </w:rPr>
      </w:pPr>
      <w:r>
        <w:rPr>
          <w:rFonts w:ascii="宋体" w:hAnsi="宋体" w:cs="宋体" w:hint="eastAsia"/>
          <w:kern w:val="0"/>
        </w:rPr>
        <w:t>评标委员会（或报价评审组）全体成员签名：</w:t>
      </w:r>
      <w:r>
        <w:rPr>
          <w:rFonts w:ascii="宋体" w:hAnsi="宋体" w:cs="宋体"/>
          <w:kern w:val="0"/>
        </w:rPr>
        <w:t xml:space="preserve">          </w:t>
      </w:r>
      <w:r>
        <w:rPr>
          <w:rFonts w:ascii="宋体" w:hAnsi="宋体" w:cs="宋体" w:hint="eastAsia"/>
          <w:kern w:val="0"/>
        </w:rPr>
        <w:t>日期：</w:t>
      </w:r>
      <w:r>
        <w:rPr>
          <w:rFonts w:ascii="宋体" w:hAnsi="宋体" w:cs="宋体"/>
          <w:kern w:val="0"/>
        </w:rPr>
        <w:t xml:space="preserve">    </w:t>
      </w:r>
      <w:r>
        <w:rPr>
          <w:rFonts w:ascii="宋体" w:hAnsi="宋体" w:cs="宋体" w:hint="eastAsia"/>
          <w:kern w:val="0"/>
        </w:rPr>
        <w:t>年</w:t>
      </w:r>
      <w:r>
        <w:rPr>
          <w:rFonts w:ascii="宋体" w:hAnsi="宋体" w:cs="宋体"/>
          <w:kern w:val="0"/>
        </w:rPr>
        <w:t xml:space="preserve">   </w:t>
      </w:r>
      <w:r>
        <w:rPr>
          <w:rFonts w:ascii="宋体" w:hAnsi="宋体" w:cs="宋体" w:hint="eastAsia"/>
          <w:kern w:val="0"/>
        </w:rPr>
        <w:t>月</w:t>
      </w:r>
      <w:r>
        <w:rPr>
          <w:rFonts w:ascii="宋体" w:hAnsi="宋体" w:cs="宋体"/>
          <w:kern w:val="0"/>
        </w:rPr>
        <w:t xml:space="preserve">   </w:t>
      </w:r>
      <w:r>
        <w:rPr>
          <w:rFonts w:ascii="宋体" w:hAnsi="宋体" w:cs="宋体" w:hint="eastAsia"/>
          <w:kern w:val="0"/>
        </w:rPr>
        <w:t>日</w:t>
      </w:r>
    </w:p>
    <w:p w:rsidR="00A8478B" w:rsidRDefault="00A602E7">
      <w:pPr>
        <w:jc w:val="left"/>
        <w:rPr>
          <w:rFonts w:ascii="黑体" w:eastAsia="黑体" w:hAnsi="黑体" w:cs="仿宋_GB2312"/>
          <w:b/>
          <w:bCs/>
          <w:color w:val="000000"/>
          <w:kern w:val="0"/>
          <w:sz w:val="24"/>
          <w:szCs w:val="24"/>
        </w:rPr>
      </w:pPr>
      <w:r>
        <w:br w:type="page"/>
      </w:r>
      <w:r>
        <w:rPr>
          <w:rFonts w:ascii="黑体" w:eastAsia="黑体" w:hAnsi="黑体" w:cs="仿宋_GB2312" w:hint="eastAsia"/>
          <w:b/>
          <w:bCs/>
          <w:color w:val="000000"/>
          <w:kern w:val="0"/>
          <w:sz w:val="24"/>
          <w:szCs w:val="24"/>
        </w:rPr>
        <w:lastRenderedPageBreak/>
        <w:t>附表</w:t>
      </w:r>
      <w:r>
        <w:rPr>
          <w:rFonts w:ascii="黑体" w:eastAsia="黑体" w:hAnsi="黑体" w:cs="仿宋_GB2312"/>
          <w:b/>
          <w:bCs/>
          <w:color w:val="000000"/>
          <w:kern w:val="0"/>
          <w:sz w:val="24"/>
          <w:szCs w:val="24"/>
        </w:rPr>
        <w:t>5</w:t>
      </w:r>
      <w:r>
        <w:rPr>
          <w:rFonts w:ascii="黑体" w:eastAsia="黑体" w:hAnsi="黑体" w:cs="仿宋_GB2312" w:hint="eastAsia"/>
          <w:b/>
          <w:bCs/>
          <w:color w:val="000000"/>
          <w:kern w:val="0"/>
          <w:sz w:val="24"/>
          <w:szCs w:val="24"/>
        </w:rPr>
        <w:t>：响应性评审记录表</w:t>
      </w:r>
    </w:p>
    <w:p w:rsidR="00A8478B" w:rsidRDefault="00A602E7">
      <w:pPr>
        <w:adjustRightInd w:val="0"/>
        <w:snapToGrid w:val="0"/>
        <w:spacing w:line="360" w:lineRule="auto"/>
        <w:jc w:val="center"/>
        <w:rPr>
          <w:kern w:val="0"/>
          <w:sz w:val="32"/>
          <w:szCs w:val="32"/>
        </w:rPr>
      </w:pPr>
      <w:r>
        <w:rPr>
          <w:rFonts w:cs="宋体" w:hint="eastAsia"/>
          <w:b/>
          <w:bCs/>
          <w:kern w:val="0"/>
          <w:sz w:val="32"/>
          <w:szCs w:val="32"/>
        </w:rPr>
        <w:t>响应性评审记录表</w:t>
      </w:r>
    </w:p>
    <w:p w:rsidR="00A8478B" w:rsidRDefault="00A602E7">
      <w:pPr>
        <w:adjustRightInd w:val="0"/>
        <w:snapToGrid w:val="0"/>
        <w:spacing w:line="360" w:lineRule="auto"/>
        <w:jc w:val="left"/>
        <w:rPr>
          <w:rFonts w:ascii="宋体"/>
          <w:kern w:val="0"/>
        </w:rPr>
      </w:pPr>
      <w:r>
        <w:rPr>
          <w:rFonts w:ascii="宋体" w:hAnsi="宋体" w:cs="宋体" w:hint="eastAsia"/>
          <w:kern w:val="0"/>
        </w:rPr>
        <w:t>工程名称：</w:t>
      </w:r>
      <w:r>
        <w:rPr>
          <w:rFonts w:ascii="宋体" w:hAnsi="宋体" w:cs="宋体"/>
          <w:kern w:val="0"/>
          <w:u w:val="single"/>
        </w:rPr>
        <w:t>_____________</w:t>
      </w:r>
      <w:r>
        <w:rPr>
          <w:rFonts w:ascii="宋体" w:hAnsi="宋体" w:cs="宋体" w:hint="eastAsia"/>
          <w:kern w:val="0"/>
          <w:u w:val="single"/>
        </w:rPr>
        <w:t>（项目名称）</w:t>
      </w:r>
      <w:r>
        <w:rPr>
          <w:rFonts w:ascii="宋体" w:hAnsi="宋体" w:cs="宋体"/>
          <w:kern w:val="0"/>
          <w:u w:val="single"/>
        </w:rPr>
        <w:t>____</w:t>
      </w:r>
      <w:r>
        <w:rPr>
          <w:rFonts w:ascii="宋体" w:hAnsi="宋体" w:cs="宋体" w:hint="eastAsia"/>
          <w:kern w:val="0"/>
        </w:rPr>
        <w:t>标段</w:t>
      </w:r>
      <w:r>
        <w:rPr>
          <w:rFonts w:ascii="宋体" w:hAnsi="宋体" w:cs="宋体"/>
          <w:kern w:val="0"/>
        </w:rPr>
        <w:t xml:space="preserve">                      </w:t>
      </w:r>
      <w:r>
        <w:rPr>
          <w:rFonts w:ascii="宋体" w:hAnsi="宋体" w:cs="宋体" w:hint="eastAsia"/>
          <w:kern w:val="0"/>
        </w:rPr>
        <w:t>第</w:t>
      </w:r>
      <w:r>
        <w:rPr>
          <w:rFonts w:ascii="宋体" w:hAnsi="宋体" w:cs="宋体"/>
          <w:kern w:val="0"/>
        </w:rPr>
        <w:t xml:space="preserve">  </w:t>
      </w:r>
      <w:r>
        <w:rPr>
          <w:rFonts w:ascii="宋体" w:hAnsi="宋体" w:cs="宋体" w:hint="eastAsia"/>
          <w:kern w:val="0"/>
        </w:rPr>
        <w:t>页</w:t>
      </w:r>
      <w:r>
        <w:rPr>
          <w:rFonts w:ascii="宋体" w:hAnsi="宋体" w:cs="宋体"/>
          <w:kern w:val="0"/>
        </w:rPr>
        <w:t xml:space="preserve"> </w:t>
      </w:r>
      <w:r>
        <w:rPr>
          <w:rFonts w:ascii="宋体" w:hAnsi="宋体" w:cs="宋体" w:hint="eastAsia"/>
          <w:kern w:val="0"/>
        </w:rPr>
        <w:t>共</w:t>
      </w:r>
      <w:r>
        <w:rPr>
          <w:rFonts w:ascii="宋体" w:hAnsi="宋体" w:cs="宋体"/>
          <w:kern w:val="0"/>
        </w:rPr>
        <w:t xml:space="preserve">  </w:t>
      </w:r>
      <w:r>
        <w:rPr>
          <w:rFonts w:ascii="宋体" w:hAnsi="宋体" w:cs="宋体" w:hint="eastAsia"/>
          <w:kern w:val="0"/>
        </w:rPr>
        <w:t>页</w:t>
      </w:r>
    </w:p>
    <w:tbl>
      <w:tblPr>
        <w:tblW w:w="9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1"/>
        <w:gridCol w:w="1411"/>
        <w:gridCol w:w="775"/>
        <w:gridCol w:w="775"/>
        <w:gridCol w:w="777"/>
        <w:gridCol w:w="775"/>
        <w:gridCol w:w="775"/>
        <w:gridCol w:w="777"/>
        <w:gridCol w:w="775"/>
        <w:gridCol w:w="775"/>
        <w:gridCol w:w="780"/>
      </w:tblGrid>
      <w:tr w:rsidR="00A8478B">
        <w:trPr>
          <w:trHeight w:val="454"/>
          <w:jc w:val="center"/>
        </w:trPr>
        <w:tc>
          <w:tcPr>
            <w:tcW w:w="721" w:type="dxa"/>
            <w:vMerge w:val="restart"/>
            <w:vAlign w:val="center"/>
          </w:tcPr>
          <w:p w:rsidR="00A8478B" w:rsidRDefault="00A602E7">
            <w:pPr>
              <w:adjustRightInd w:val="0"/>
              <w:snapToGrid w:val="0"/>
              <w:spacing w:line="360" w:lineRule="auto"/>
              <w:jc w:val="center"/>
              <w:rPr>
                <w:rFonts w:ascii="宋体"/>
                <w:kern w:val="0"/>
              </w:rPr>
            </w:pPr>
            <w:r>
              <w:rPr>
                <w:rFonts w:ascii="宋体" w:hAnsi="宋体" w:cs="宋体" w:hint="eastAsia"/>
                <w:kern w:val="0"/>
              </w:rPr>
              <w:t>序号</w:t>
            </w:r>
          </w:p>
        </w:tc>
        <w:tc>
          <w:tcPr>
            <w:tcW w:w="1411" w:type="dxa"/>
            <w:vMerge w:val="restart"/>
            <w:vAlign w:val="center"/>
          </w:tcPr>
          <w:p w:rsidR="00A8478B" w:rsidRDefault="00A602E7">
            <w:pPr>
              <w:adjustRightInd w:val="0"/>
              <w:snapToGrid w:val="0"/>
              <w:spacing w:line="360" w:lineRule="auto"/>
              <w:jc w:val="center"/>
              <w:rPr>
                <w:rFonts w:ascii="宋体"/>
                <w:kern w:val="0"/>
              </w:rPr>
            </w:pPr>
            <w:r>
              <w:rPr>
                <w:rFonts w:ascii="宋体" w:hAnsi="宋体" w:cs="宋体" w:hint="eastAsia"/>
                <w:kern w:val="0"/>
              </w:rPr>
              <w:t>评审因素</w:t>
            </w:r>
          </w:p>
        </w:tc>
        <w:tc>
          <w:tcPr>
            <w:tcW w:w="6984" w:type="dxa"/>
            <w:gridSpan w:val="9"/>
            <w:vAlign w:val="center"/>
          </w:tcPr>
          <w:p w:rsidR="00A8478B" w:rsidRDefault="00A602E7">
            <w:pPr>
              <w:adjustRightInd w:val="0"/>
              <w:snapToGrid w:val="0"/>
              <w:spacing w:line="360" w:lineRule="auto"/>
              <w:jc w:val="center"/>
              <w:rPr>
                <w:rFonts w:ascii="宋体"/>
                <w:kern w:val="0"/>
              </w:rPr>
            </w:pPr>
            <w:r>
              <w:rPr>
                <w:rFonts w:ascii="宋体" w:hAnsi="宋体" w:cs="宋体" w:hint="eastAsia"/>
                <w:kern w:val="0"/>
              </w:rPr>
              <w:t>投标人名称及评审意见</w:t>
            </w:r>
          </w:p>
        </w:tc>
      </w:tr>
      <w:tr w:rsidR="00A8478B">
        <w:trPr>
          <w:trHeight w:val="454"/>
          <w:jc w:val="center"/>
        </w:trPr>
        <w:tc>
          <w:tcPr>
            <w:tcW w:w="721" w:type="dxa"/>
            <w:vMerge/>
            <w:vAlign w:val="center"/>
          </w:tcPr>
          <w:p w:rsidR="00A8478B" w:rsidRDefault="00A8478B">
            <w:pPr>
              <w:adjustRightInd w:val="0"/>
              <w:snapToGrid w:val="0"/>
              <w:spacing w:line="360" w:lineRule="auto"/>
              <w:jc w:val="left"/>
              <w:rPr>
                <w:rFonts w:ascii="宋体"/>
                <w:kern w:val="0"/>
              </w:rPr>
            </w:pPr>
          </w:p>
        </w:tc>
        <w:tc>
          <w:tcPr>
            <w:tcW w:w="1411" w:type="dxa"/>
            <w:vMerge/>
            <w:vAlign w:val="center"/>
          </w:tcPr>
          <w:p w:rsidR="00A8478B" w:rsidRDefault="00A8478B">
            <w:pPr>
              <w:adjustRightInd w:val="0"/>
              <w:snapToGrid w:val="0"/>
              <w:spacing w:line="360" w:lineRule="auto"/>
              <w:jc w:val="left"/>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80"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721" w:type="dxa"/>
            <w:vAlign w:val="center"/>
          </w:tcPr>
          <w:p w:rsidR="00A8478B" w:rsidRDefault="00A8478B">
            <w:pPr>
              <w:adjustRightInd w:val="0"/>
              <w:snapToGrid w:val="0"/>
              <w:spacing w:line="360" w:lineRule="auto"/>
              <w:jc w:val="center"/>
              <w:rPr>
                <w:rFonts w:ascii="宋体"/>
                <w:kern w:val="0"/>
              </w:rPr>
            </w:pPr>
          </w:p>
        </w:tc>
        <w:tc>
          <w:tcPr>
            <w:tcW w:w="1411"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80"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721" w:type="dxa"/>
            <w:vAlign w:val="center"/>
          </w:tcPr>
          <w:p w:rsidR="00A8478B" w:rsidRDefault="00A8478B">
            <w:pPr>
              <w:adjustRightInd w:val="0"/>
              <w:snapToGrid w:val="0"/>
              <w:spacing w:line="360" w:lineRule="auto"/>
              <w:jc w:val="center"/>
              <w:rPr>
                <w:rFonts w:ascii="宋体"/>
                <w:kern w:val="0"/>
              </w:rPr>
            </w:pPr>
          </w:p>
        </w:tc>
        <w:tc>
          <w:tcPr>
            <w:tcW w:w="1411"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80"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721" w:type="dxa"/>
            <w:vAlign w:val="center"/>
          </w:tcPr>
          <w:p w:rsidR="00A8478B" w:rsidRDefault="00A8478B">
            <w:pPr>
              <w:adjustRightInd w:val="0"/>
              <w:snapToGrid w:val="0"/>
              <w:spacing w:line="360" w:lineRule="auto"/>
              <w:jc w:val="center"/>
              <w:rPr>
                <w:rFonts w:ascii="宋体"/>
                <w:kern w:val="0"/>
              </w:rPr>
            </w:pPr>
          </w:p>
        </w:tc>
        <w:tc>
          <w:tcPr>
            <w:tcW w:w="1411"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80"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721" w:type="dxa"/>
            <w:vAlign w:val="center"/>
          </w:tcPr>
          <w:p w:rsidR="00A8478B" w:rsidRDefault="00A8478B">
            <w:pPr>
              <w:adjustRightInd w:val="0"/>
              <w:snapToGrid w:val="0"/>
              <w:spacing w:line="360" w:lineRule="auto"/>
              <w:jc w:val="center"/>
              <w:rPr>
                <w:rFonts w:ascii="宋体"/>
                <w:kern w:val="0"/>
              </w:rPr>
            </w:pPr>
          </w:p>
        </w:tc>
        <w:tc>
          <w:tcPr>
            <w:tcW w:w="1411"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80"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721" w:type="dxa"/>
            <w:vAlign w:val="center"/>
          </w:tcPr>
          <w:p w:rsidR="00A8478B" w:rsidRDefault="00A8478B">
            <w:pPr>
              <w:adjustRightInd w:val="0"/>
              <w:snapToGrid w:val="0"/>
              <w:spacing w:line="360" w:lineRule="auto"/>
              <w:jc w:val="center"/>
              <w:rPr>
                <w:rFonts w:ascii="宋体"/>
                <w:kern w:val="0"/>
              </w:rPr>
            </w:pPr>
          </w:p>
        </w:tc>
        <w:tc>
          <w:tcPr>
            <w:tcW w:w="1411"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80"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721" w:type="dxa"/>
            <w:vAlign w:val="center"/>
          </w:tcPr>
          <w:p w:rsidR="00A8478B" w:rsidRDefault="00A8478B">
            <w:pPr>
              <w:adjustRightInd w:val="0"/>
              <w:snapToGrid w:val="0"/>
              <w:spacing w:line="360" w:lineRule="auto"/>
              <w:jc w:val="center"/>
              <w:rPr>
                <w:rFonts w:ascii="宋体"/>
                <w:kern w:val="0"/>
              </w:rPr>
            </w:pPr>
          </w:p>
        </w:tc>
        <w:tc>
          <w:tcPr>
            <w:tcW w:w="1411"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80"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721" w:type="dxa"/>
            <w:vAlign w:val="center"/>
          </w:tcPr>
          <w:p w:rsidR="00A8478B" w:rsidRDefault="00A8478B">
            <w:pPr>
              <w:adjustRightInd w:val="0"/>
              <w:snapToGrid w:val="0"/>
              <w:spacing w:line="360" w:lineRule="auto"/>
              <w:jc w:val="center"/>
              <w:rPr>
                <w:rFonts w:ascii="宋体"/>
                <w:kern w:val="0"/>
              </w:rPr>
            </w:pPr>
          </w:p>
        </w:tc>
        <w:tc>
          <w:tcPr>
            <w:tcW w:w="1411"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80"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721" w:type="dxa"/>
            <w:vAlign w:val="center"/>
          </w:tcPr>
          <w:p w:rsidR="00A8478B" w:rsidRDefault="00A8478B">
            <w:pPr>
              <w:adjustRightInd w:val="0"/>
              <w:snapToGrid w:val="0"/>
              <w:spacing w:line="360" w:lineRule="auto"/>
              <w:jc w:val="center"/>
              <w:rPr>
                <w:rFonts w:ascii="宋体"/>
                <w:kern w:val="0"/>
              </w:rPr>
            </w:pPr>
          </w:p>
        </w:tc>
        <w:tc>
          <w:tcPr>
            <w:tcW w:w="1411"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80"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721" w:type="dxa"/>
            <w:vAlign w:val="center"/>
          </w:tcPr>
          <w:p w:rsidR="00A8478B" w:rsidRDefault="00A8478B">
            <w:pPr>
              <w:adjustRightInd w:val="0"/>
              <w:snapToGrid w:val="0"/>
              <w:spacing w:line="360" w:lineRule="auto"/>
              <w:jc w:val="center"/>
              <w:rPr>
                <w:rFonts w:ascii="宋体"/>
                <w:kern w:val="0"/>
              </w:rPr>
            </w:pPr>
          </w:p>
        </w:tc>
        <w:tc>
          <w:tcPr>
            <w:tcW w:w="1411"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80"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721" w:type="dxa"/>
            <w:vAlign w:val="center"/>
          </w:tcPr>
          <w:p w:rsidR="00A8478B" w:rsidRDefault="00A8478B">
            <w:pPr>
              <w:adjustRightInd w:val="0"/>
              <w:snapToGrid w:val="0"/>
              <w:spacing w:line="360" w:lineRule="auto"/>
              <w:jc w:val="center"/>
              <w:rPr>
                <w:rFonts w:ascii="宋体"/>
                <w:kern w:val="0"/>
              </w:rPr>
            </w:pPr>
          </w:p>
        </w:tc>
        <w:tc>
          <w:tcPr>
            <w:tcW w:w="1411"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80"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2132" w:type="dxa"/>
            <w:gridSpan w:val="2"/>
            <w:vAlign w:val="center"/>
          </w:tcPr>
          <w:p w:rsidR="00A8478B" w:rsidRDefault="00A602E7">
            <w:pPr>
              <w:adjustRightInd w:val="0"/>
              <w:snapToGrid w:val="0"/>
              <w:spacing w:line="360" w:lineRule="auto"/>
              <w:jc w:val="center"/>
              <w:rPr>
                <w:rFonts w:ascii="宋体"/>
                <w:kern w:val="0"/>
              </w:rPr>
            </w:pPr>
            <w:r>
              <w:rPr>
                <w:rFonts w:ascii="宋体" w:hAnsi="宋体" w:cs="宋体" w:hint="eastAsia"/>
                <w:kern w:val="0"/>
              </w:rPr>
              <w:t>是否通过评审</w:t>
            </w: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7"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75" w:type="dxa"/>
            <w:vAlign w:val="center"/>
          </w:tcPr>
          <w:p w:rsidR="00A8478B" w:rsidRDefault="00A8478B">
            <w:pPr>
              <w:adjustRightInd w:val="0"/>
              <w:snapToGrid w:val="0"/>
              <w:spacing w:line="360" w:lineRule="auto"/>
              <w:jc w:val="center"/>
              <w:rPr>
                <w:rFonts w:ascii="宋体"/>
                <w:kern w:val="0"/>
              </w:rPr>
            </w:pPr>
          </w:p>
        </w:tc>
        <w:tc>
          <w:tcPr>
            <w:tcW w:w="780" w:type="dxa"/>
            <w:vAlign w:val="center"/>
          </w:tcPr>
          <w:p w:rsidR="00A8478B" w:rsidRDefault="00A8478B">
            <w:pPr>
              <w:adjustRightInd w:val="0"/>
              <w:snapToGrid w:val="0"/>
              <w:spacing w:line="360" w:lineRule="auto"/>
              <w:jc w:val="center"/>
              <w:rPr>
                <w:rFonts w:ascii="宋体"/>
                <w:kern w:val="0"/>
              </w:rPr>
            </w:pPr>
          </w:p>
        </w:tc>
      </w:tr>
    </w:tbl>
    <w:p w:rsidR="00A8478B" w:rsidRDefault="00A602E7">
      <w:pPr>
        <w:adjustRightInd w:val="0"/>
        <w:snapToGrid w:val="0"/>
        <w:spacing w:line="360" w:lineRule="auto"/>
        <w:jc w:val="left"/>
        <w:rPr>
          <w:rFonts w:ascii="宋体"/>
          <w:kern w:val="0"/>
        </w:rPr>
      </w:pPr>
      <w:r>
        <w:rPr>
          <w:rFonts w:ascii="宋体" w:hAnsi="宋体" w:cs="宋体" w:hint="eastAsia"/>
          <w:kern w:val="0"/>
        </w:rPr>
        <w:t>评标委员会（或报价评审组）全体成员签名：</w:t>
      </w:r>
      <w:r>
        <w:rPr>
          <w:rFonts w:ascii="宋体" w:hAnsi="宋体" w:cs="宋体"/>
          <w:kern w:val="0"/>
        </w:rPr>
        <w:t xml:space="preserve">                  </w:t>
      </w:r>
      <w:r>
        <w:rPr>
          <w:rFonts w:ascii="宋体" w:hAnsi="宋体" w:cs="宋体" w:hint="eastAsia"/>
          <w:kern w:val="0"/>
        </w:rPr>
        <w:t>日期：</w:t>
      </w:r>
      <w:r>
        <w:rPr>
          <w:rFonts w:ascii="宋体" w:hAnsi="宋体" w:cs="宋体"/>
          <w:kern w:val="0"/>
        </w:rPr>
        <w:t xml:space="preserve">     </w:t>
      </w:r>
      <w:r>
        <w:rPr>
          <w:rFonts w:ascii="宋体" w:hAnsi="宋体" w:cs="宋体" w:hint="eastAsia"/>
          <w:kern w:val="0"/>
        </w:rPr>
        <w:t>年</w:t>
      </w:r>
      <w:r>
        <w:rPr>
          <w:rFonts w:ascii="宋体" w:hAnsi="宋体" w:cs="宋体"/>
          <w:kern w:val="0"/>
        </w:rPr>
        <w:t xml:space="preserve">   </w:t>
      </w:r>
      <w:r>
        <w:rPr>
          <w:rFonts w:ascii="宋体" w:hAnsi="宋体" w:cs="宋体" w:hint="eastAsia"/>
          <w:kern w:val="0"/>
        </w:rPr>
        <w:t>月</w:t>
      </w:r>
      <w:r>
        <w:rPr>
          <w:rFonts w:ascii="宋体" w:hAnsi="宋体" w:cs="宋体"/>
          <w:kern w:val="0"/>
        </w:rPr>
        <w:t xml:space="preserve">   </w:t>
      </w:r>
      <w:r>
        <w:rPr>
          <w:rFonts w:ascii="宋体" w:hAnsi="宋体" w:cs="宋体" w:hint="eastAsia"/>
          <w:kern w:val="0"/>
        </w:rPr>
        <w:t>日</w:t>
      </w:r>
    </w:p>
    <w:p w:rsidR="00A8478B" w:rsidRDefault="00A602E7">
      <w:pPr>
        <w:jc w:val="left"/>
        <w:rPr>
          <w:rFonts w:ascii="黑体" w:eastAsia="黑体" w:hAnsi="黑体" w:cs="仿宋_GB2312"/>
          <w:b/>
          <w:bCs/>
          <w:color w:val="000000"/>
          <w:kern w:val="0"/>
          <w:sz w:val="24"/>
          <w:szCs w:val="24"/>
        </w:rPr>
      </w:pPr>
      <w:r>
        <w:br w:type="page"/>
      </w:r>
      <w:r>
        <w:rPr>
          <w:rFonts w:ascii="黑体" w:eastAsia="黑体" w:hAnsi="黑体" w:cs="仿宋_GB2312" w:hint="eastAsia"/>
          <w:b/>
          <w:bCs/>
          <w:color w:val="000000"/>
          <w:kern w:val="0"/>
          <w:sz w:val="24"/>
          <w:szCs w:val="24"/>
        </w:rPr>
        <w:lastRenderedPageBreak/>
        <w:t>附表</w:t>
      </w:r>
      <w:r>
        <w:rPr>
          <w:rFonts w:ascii="黑体" w:eastAsia="黑体" w:hAnsi="黑体" w:cs="仿宋_GB2312"/>
          <w:b/>
          <w:bCs/>
          <w:color w:val="000000"/>
          <w:kern w:val="0"/>
          <w:sz w:val="24"/>
          <w:szCs w:val="24"/>
        </w:rPr>
        <w:t>6</w:t>
      </w:r>
      <w:r>
        <w:rPr>
          <w:rFonts w:ascii="黑体" w:eastAsia="黑体" w:hAnsi="黑体" w:cs="仿宋_GB2312" w:hint="eastAsia"/>
          <w:b/>
          <w:bCs/>
          <w:color w:val="000000"/>
          <w:kern w:val="0"/>
          <w:sz w:val="24"/>
          <w:szCs w:val="24"/>
        </w:rPr>
        <w:t>：项目管理机构评审记录表</w:t>
      </w:r>
    </w:p>
    <w:p w:rsidR="00A8478B" w:rsidRDefault="00A602E7">
      <w:pPr>
        <w:adjustRightInd w:val="0"/>
        <w:snapToGrid w:val="0"/>
        <w:spacing w:line="360" w:lineRule="auto"/>
        <w:jc w:val="center"/>
        <w:rPr>
          <w:kern w:val="0"/>
          <w:sz w:val="32"/>
          <w:szCs w:val="32"/>
        </w:rPr>
      </w:pPr>
      <w:r>
        <w:rPr>
          <w:rFonts w:cs="宋体" w:hint="eastAsia"/>
          <w:b/>
          <w:bCs/>
          <w:kern w:val="0"/>
          <w:sz w:val="32"/>
          <w:szCs w:val="32"/>
        </w:rPr>
        <w:t>项目管理机构评审记录表</w:t>
      </w:r>
    </w:p>
    <w:p w:rsidR="00A8478B" w:rsidRDefault="00A602E7">
      <w:pPr>
        <w:adjustRightInd w:val="0"/>
        <w:snapToGrid w:val="0"/>
        <w:spacing w:line="360" w:lineRule="auto"/>
        <w:jc w:val="left"/>
        <w:rPr>
          <w:rFonts w:ascii="宋体"/>
          <w:kern w:val="0"/>
        </w:rPr>
      </w:pPr>
      <w:r>
        <w:rPr>
          <w:rFonts w:ascii="宋体" w:hAnsi="宋体" w:cs="宋体" w:hint="eastAsia"/>
          <w:kern w:val="0"/>
        </w:rPr>
        <w:t>工程名称：</w:t>
      </w:r>
      <w:r>
        <w:rPr>
          <w:rFonts w:ascii="宋体" w:hAnsi="宋体" w:cs="宋体"/>
          <w:kern w:val="0"/>
          <w:u w:val="single"/>
        </w:rPr>
        <w:t>_____________</w:t>
      </w:r>
      <w:r>
        <w:rPr>
          <w:rFonts w:ascii="宋体" w:hAnsi="宋体" w:cs="宋体" w:hint="eastAsia"/>
          <w:kern w:val="0"/>
          <w:u w:val="single"/>
        </w:rPr>
        <w:t>（项目名称）</w:t>
      </w:r>
      <w:r>
        <w:rPr>
          <w:rFonts w:ascii="宋体" w:hAnsi="宋体" w:cs="宋体"/>
          <w:kern w:val="0"/>
          <w:u w:val="single"/>
        </w:rPr>
        <w:t>____</w:t>
      </w:r>
      <w:r>
        <w:rPr>
          <w:rFonts w:ascii="宋体" w:hAnsi="宋体" w:cs="宋体" w:hint="eastAsia"/>
          <w:kern w:val="0"/>
        </w:rPr>
        <w:t>标段</w:t>
      </w:r>
      <w:r>
        <w:rPr>
          <w:rFonts w:ascii="宋体" w:hAnsi="宋体" w:cs="宋体"/>
          <w:kern w:val="0"/>
        </w:rPr>
        <w:t xml:space="preserve">                     </w:t>
      </w:r>
      <w:r>
        <w:rPr>
          <w:rFonts w:ascii="宋体" w:hAnsi="宋体" w:cs="宋体" w:hint="eastAsia"/>
          <w:kern w:val="0"/>
        </w:rPr>
        <w:t>第</w:t>
      </w:r>
      <w:r>
        <w:rPr>
          <w:rFonts w:ascii="宋体" w:hAnsi="宋体" w:cs="宋体"/>
          <w:kern w:val="0"/>
        </w:rPr>
        <w:t xml:space="preserve">  </w:t>
      </w:r>
      <w:r>
        <w:rPr>
          <w:rFonts w:ascii="宋体" w:hAnsi="宋体" w:cs="宋体" w:hint="eastAsia"/>
          <w:kern w:val="0"/>
        </w:rPr>
        <w:t>页</w:t>
      </w:r>
      <w:r>
        <w:rPr>
          <w:rFonts w:ascii="宋体" w:hAnsi="宋体" w:cs="宋体"/>
          <w:kern w:val="0"/>
        </w:rPr>
        <w:t xml:space="preserve"> </w:t>
      </w:r>
      <w:r>
        <w:rPr>
          <w:rFonts w:ascii="宋体" w:hAnsi="宋体" w:cs="宋体" w:hint="eastAsia"/>
          <w:kern w:val="0"/>
        </w:rPr>
        <w:t>共</w:t>
      </w:r>
      <w:r>
        <w:rPr>
          <w:rFonts w:ascii="宋体" w:hAnsi="宋体" w:cs="宋体"/>
          <w:kern w:val="0"/>
        </w:rPr>
        <w:t xml:space="preserve">  </w:t>
      </w:r>
      <w:r>
        <w:rPr>
          <w:rFonts w:ascii="宋体" w:hAnsi="宋体" w:cs="宋体" w:hint="eastAsia"/>
          <w:kern w:val="0"/>
        </w:rPr>
        <w:t>页</w:t>
      </w:r>
    </w:p>
    <w:tbl>
      <w:tblPr>
        <w:tblW w:w="9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5"/>
        <w:gridCol w:w="1757"/>
        <w:gridCol w:w="737"/>
        <w:gridCol w:w="738"/>
        <w:gridCol w:w="737"/>
        <w:gridCol w:w="737"/>
        <w:gridCol w:w="737"/>
        <w:gridCol w:w="737"/>
        <w:gridCol w:w="737"/>
        <w:gridCol w:w="737"/>
        <w:gridCol w:w="737"/>
      </w:tblGrid>
      <w:tr w:rsidR="00A8478B">
        <w:trPr>
          <w:trHeight w:val="454"/>
          <w:jc w:val="center"/>
        </w:trPr>
        <w:tc>
          <w:tcPr>
            <w:tcW w:w="725" w:type="dxa"/>
            <w:vMerge w:val="restart"/>
            <w:vAlign w:val="center"/>
          </w:tcPr>
          <w:p w:rsidR="00A8478B" w:rsidRDefault="00A602E7">
            <w:pPr>
              <w:adjustRightInd w:val="0"/>
              <w:snapToGrid w:val="0"/>
              <w:spacing w:line="360" w:lineRule="auto"/>
              <w:jc w:val="center"/>
              <w:rPr>
                <w:rFonts w:ascii="宋体"/>
                <w:kern w:val="0"/>
              </w:rPr>
            </w:pPr>
            <w:r>
              <w:rPr>
                <w:rFonts w:ascii="宋体" w:hAnsi="宋体" w:cs="宋体" w:hint="eastAsia"/>
                <w:kern w:val="0"/>
              </w:rPr>
              <w:t>序号</w:t>
            </w:r>
          </w:p>
        </w:tc>
        <w:tc>
          <w:tcPr>
            <w:tcW w:w="1757" w:type="dxa"/>
            <w:vMerge w:val="restart"/>
            <w:vAlign w:val="center"/>
          </w:tcPr>
          <w:p w:rsidR="00A8478B" w:rsidRDefault="00A602E7">
            <w:pPr>
              <w:adjustRightInd w:val="0"/>
              <w:snapToGrid w:val="0"/>
              <w:spacing w:line="360" w:lineRule="auto"/>
              <w:jc w:val="center"/>
              <w:rPr>
                <w:rFonts w:ascii="宋体"/>
                <w:kern w:val="0"/>
              </w:rPr>
            </w:pPr>
            <w:r>
              <w:rPr>
                <w:rFonts w:ascii="宋体" w:hAnsi="宋体" w:cs="宋体" w:hint="eastAsia"/>
                <w:kern w:val="0"/>
              </w:rPr>
              <w:t>评审因素</w:t>
            </w:r>
          </w:p>
        </w:tc>
        <w:tc>
          <w:tcPr>
            <w:tcW w:w="6634" w:type="dxa"/>
            <w:gridSpan w:val="9"/>
            <w:vAlign w:val="center"/>
          </w:tcPr>
          <w:p w:rsidR="00A8478B" w:rsidRDefault="00A602E7">
            <w:pPr>
              <w:adjustRightInd w:val="0"/>
              <w:snapToGrid w:val="0"/>
              <w:spacing w:line="360" w:lineRule="auto"/>
              <w:jc w:val="center"/>
              <w:rPr>
                <w:rFonts w:ascii="宋体"/>
                <w:kern w:val="0"/>
              </w:rPr>
            </w:pPr>
            <w:r>
              <w:rPr>
                <w:rFonts w:ascii="宋体" w:hAnsi="宋体" w:cs="宋体" w:hint="eastAsia"/>
                <w:kern w:val="0"/>
              </w:rPr>
              <w:t>投标人名称及评审意见</w:t>
            </w:r>
          </w:p>
        </w:tc>
      </w:tr>
      <w:tr w:rsidR="00A8478B">
        <w:trPr>
          <w:trHeight w:val="454"/>
          <w:jc w:val="center"/>
        </w:trPr>
        <w:tc>
          <w:tcPr>
            <w:tcW w:w="725" w:type="dxa"/>
            <w:vMerge/>
            <w:vAlign w:val="center"/>
          </w:tcPr>
          <w:p w:rsidR="00A8478B" w:rsidRDefault="00A8478B">
            <w:pPr>
              <w:adjustRightInd w:val="0"/>
              <w:snapToGrid w:val="0"/>
              <w:spacing w:line="360" w:lineRule="auto"/>
              <w:jc w:val="left"/>
              <w:rPr>
                <w:rFonts w:ascii="宋体"/>
                <w:kern w:val="0"/>
              </w:rPr>
            </w:pPr>
          </w:p>
        </w:tc>
        <w:tc>
          <w:tcPr>
            <w:tcW w:w="1757" w:type="dxa"/>
            <w:vMerge/>
            <w:vAlign w:val="center"/>
          </w:tcPr>
          <w:p w:rsidR="00A8478B" w:rsidRDefault="00A8478B">
            <w:pPr>
              <w:adjustRightInd w:val="0"/>
              <w:snapToGrid w:val="0"/>
              <w:spacing w:line="360" w:lineRule="auto"/>
              <w:jc w:val="left"/>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8"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725" w:type="dxa"/>
            <w:vAlign w:val="center"/>
          </w:tcPr>
          <w:p w:rsidR="00A8478B" w:rsidRDefault="00A8478B">
            <w:pPr>
              <w:adjustRightInd w:val="0"/>
              <w:snapToGrid w:val="0"/>
              <w:spacing w:line="360" w:lineRule="auto"/>
              <w:jc w:val="center"/>
              <w:rPr>
                <w:rFonts w:ascii="宋体"/>
                <w:kern w:val="0"/>
              </w:rPr>
            </w:pPr>
          </w:p>
        </w:tc>
        <w:tc>
          <w:tcPr>
            <w:tcW w:w="175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8"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725" w:type="dxa"/>
            <w:vAlign w:val="center"/>
          </w:tcPr>
          <w:p w:rsidR="00A8478B" w:rsidRDefault="00A8478B">
            <w:pPr>
              <w:adjustRightInd w:val="0"/>
              <w:snapToGrid w:val="0"/>
              <w:spacing w:line="360" w:lineRule="auto"/>
              <w:jc w:val="center"/>
              <w:rPr>
                <w:rFonts w:ascii="宋体"/>
                <w:kern w:val="0"/>
              </w:rPr>
            </w:pPr>
          </w:p>
        </w:tc>
        <w:tc>
          <w:tcPr>
            <w:tcW w:w="175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8"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725" w:type="dxa"/>
            <w:vAlign w:val="center"/>
          </w:tcPr>
          <w:p w:rsidR="00A8478B" w:rsidRDefault="00A8478B">
            <w:pPr>
              <w:adjustRightInd w:val="0"/>
              <w:snapToGrid w:val="0"/>
              <w:spacing w:line="360" w:lineRule="auto"/>
              <w:jc w:val="center"/>
              <w:rPr>
                <w:rFonts w:ascii="宋体"/>
                <w:kern w:val="0"/>
              </w:rPr>
            </w:pPr>
          </w:p>
        </w:tc>
        <w:tc>
          <w:tcPr>
            <w:tcW w:w="175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8"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725" w:type="dxa"/>
            <w:vAlign w:val="center"/>
          </w:tcPr>
          <w:p w:rsidR="00A8478B" w:rsidRDefault="00A8478B">
            <w:pPr>
              <w:adjustRightInd w:val="0"/>
              <w:snapToGrid w:val="0"/>
              <w:spacing w:line="360" w:lineRule="auto"/>
              <w:jc w:val="center"/>
              <w:rPr>
                <w:rFonts w:ascii="宋体"/>
                <w:kern w:val="0"/>
              </w:rPr>
            </w:pPr>
          </w:p>
        </w:tc>
        <w:tc>
          <w:tcPr>
            <w:tcW w:w="175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8"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725" w:type="dxa"/>
            <w:vAlign w:val="center"/>
          </w:tcPr>
          <w:p w:rsidR="00A8478B" w:rsidRDefault="00A8478B">
            <w:pPr>
              <w:adjustRightInd w:val="0"/>
              <w:snapToGrid w:val="0"/>
              <w:spacing w:line="360" w:lineRule="auto"/>
              <w:jc w:val="center"/>
              <w:rPr>
                <w:rFonts w:ascii="宋体"/>
                <w:kern w:val="0"/>
              </w:rPr>
            </w:pPr>
          </w:p>
        </w:tc>
        <w:tc>
          <w:tcPr>
            <w:tcW w:w="175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8"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725" w:type="dxa"/>
            <w:vAlign w:val="center"/>
          </w:tcPr>
          <w:p w:rsidR="00A8478B" w:rsidRDefault="00A8478B">
            <w:pPr>
              <w:adjustRightInd w:val="0"/>
              <w:snapToGrid w:val="0"/>
              <w:spacing w:line="360" w:lineRule="auto"/>
              <w:jc w:val="center"/>
              <w:rPr>
                <w:rFonts w:ascii="宋体"/>
                <w:kern w:val="0"/>
              </w:rPr>
            </w:pPr>
          </w:p>
        </w:tc>
        <w:tc>
          <w:tcPr>
            <w:tcW w:w="175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8"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725" w:type="dxa"/>
            <w:vAlign w:val="center"/>
          </w:tcPr>
          <w:p w:rsidR="00A8478B" w:rsidRDefault="00A8478B">
            <w:pPr>
              <w:adjustRightInd w:val="0"/>
              <w:snapToGrid w:val="0"/>
              <w:spacing w:line="360" w:lineRule="auto"/>
              <w:jc w:val="center"/>
              <w:rPr>
                <w:rFonts w:ascii="宋体"/>
                <w:kern w:val="0"/>
              </w:rPr>
            </w:pPr>
          </w:p>
        </w:tc>
        <w:tc>
          <w:tcPr>
            <w:tcW w:w="175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8"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725" w:type="dxa"/>
            <w:vAlign w:val="center"/>
          </w:tcPr>
          <w:p w:rsidR="00A8478B" w:rsidRDefault="00A8478B">
            <w:pPr>
              <w:adjustRightInd w:val="0"/>
              <w:snapToGrid w:val="0"/>
              <w:spacing w:line="360" w:lineRule="auto"/>
              <w:jc w:val="center"/>
              <w:rPr>
                <w:rFonts w:ascii="宋体"/>
                <w:kern w:val="0"/>
              </w:rPr>
            </w:pPr>
          </w:p>
        </w:tc>
        <w:tc>
          <w:tcPr>
            <w:tcW w:w="175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8"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2482" w:type="dxa"/>
            <w:gridSpan w:val="2"/>
            <w:vAlign w:val="center"/>
          </w:tcPr>
          <w:p w:rsidR="00A8478B" w:rsidRDefault="00A602E7">
            <w:pPr>
              <w:adjustRightInd w:val="0"/>
              <w:snapToGrid w:val="0"/>
              <w:spacing w:line="360" w:lineRule="auto"/>
              <w:jc w:val="center"/>
              <w:rPr>
                <w:rFonts w:ascii="宋体"/>
                <w:kern w:val="0"/>
              </w:rPr>
            </w:pPr>
            <w:r>
              <w:rPr>
                <w:rFonts w:ascii="宋体" w:hAnsi="宋体" w:cs="宋体" w:hint="eastAsia"/>
                <w:kern w:val="0"/>
              </w:rPr>
              <w:t>评审结果汇总</w:t>
            </w:r>
          </w:p>
        </w:tc>
        <w:tc>
          <w:tcPr>
            <w:tcW w:w="737" w:type="dxa"/>
            <w:vAlign w:val="center"/>
          </w:tcPr>
          <w:p w:rsidR="00A8478B" w:rsidRDefault="00A8478B">
            <w:pPr>
              <w:adjustRightInd w:val="0"/>
              <w:snapToGrid w:val="0"/>
              <w:spacing w:line="360" w:lineRule="auto"/>
              <w:jc w:val="center"/>
              <w:rPr>
                <w:rFonts w:ascii="宋体"/>
                <w:kern w:val="0"/>
              </w:rPr>
            </w:pPr>
          </w:p>
        </w:tc>
        <w:tc>
          <w:tcPr>
            <w:tcW w:w="738"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2482" w:type="dxa"/>
            <w:gridSpan w:val="2"/>
            <w:vAlign w:val="center"/>
          </w:tcPr>
          <w:p w:rsidR="00A8478B" w:rsidRDefault="00A602E7">
            <w:pPr>
              <w:adjustRightInd w:val="0"/>
              <w:snapToGrid w:val="0"/>
              <w:spacing w:line="360" w:lineRule="auto"/>
              <w:jc w:val="center"/>
              <w:rPr>
                <w:rFonts w:ascii="宋体"/>
                <w:kern w:val="0"/>
              </w:rPr>
            </w:pPr>
            <w:r>
              <w:rPr>
                <w:rFonts w:ascii="宋体" w:hAnsi="宋体" w:cs="宋体" w:hint="eastAsia"/>
                <w:kern w:val="0"/>
              </w:rPr>
              <w:t>是否通过评审</w:t>
            </w:r>
          </w:p>
        </w:tc>
        <w:tc>
          <w:tcPr>
            <w:tcW w:w="737" w:type="dxa"/>
            <w:vAlign w:val="center"/>
          </w:tcPr>
          <w:p w:rsidR="00A8478B" w:rsidRDefault="00A8478B">
            <w:pPr>
              <w:adjustRightInd w:val="0"/>
              <w:snapToGrid w:val="0"/>
              <w:spacing w:line="360" w:lineRule="auto"/>
              <w:jc w:val="center"/>
              <w:rPr>
                <w:rFonts w:ascii="宋体"/>
                <w:kern w:val="0"/>
              </w:rPr>
            </w:pPr>
          </w:p>
        </w:tc>
        <w:tc>
          <w:tcPr>
            <w:tcW w:w="738"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c>
          <w:tcPr>
            <w:tcW w:w="737" w:type="dxa"/>
            <w:vAlign w:val="center"/>
          </w:tcPr>
          <w:p w:rsidR="00A8478B" w:rsidRDefault="00A8478B">
            <w:pPr>
              <w:adjustRightInd w:val="0"/>
              <w:snapToGrid w:val="0"/>
              <w:spacing w:line="360" w:lineRule="auto"/>
              <w:jc w:val="center"/>
              <w:rPr>
                <w:rFonts w:ascii="宋体"/>
                <w:kern w:val="0"/>
              </w:rPr>
            </w:pPr>
          </w:p>
        </w:tc>
      </w:tr>
    </w:tbl>
    <w:p w:rsidR="00A8478B" w:rsidRDefault="00A602E7">
      <w:pPr>
        <w:adjustRightInd w:val="0"/>
        <w:snapToGrid w:val="0"/>
        <w:spacing w:line="360" w:lineRule="auto"/>
        <w:jc w:val="left"/>
        <w:rPr>
          <w:rFonts w:ascii="宋体"/>
          <w:kern w:val="0"/>
        </w:rPr>
      </w:pPr>
      <w:r>
        <w:rPr>
          <w:rFonts w:ascii="宋体" w:hAnsi="宋体" w:cs="宋体" w:hint="eastAsia"/>
          <w:kern w:val="0"/>
        </w:rPr>
        <w:t>评标委员会（或报价评审组）成员签名：</w:t>
      </w:r>
      <w:r>
        <w:rPr>
          <w:rFonts w:ascii="宋体" w:hAnsi="宋体" w:cs="宋体"/>
          <w:kern w:val="0"/>
        </w:rPr>
        <w:t xml:space="preserve">                        </w:t>
      </w:r>
      <w:r>
        <w:rPr>
          <w:rFonts w:ascii="宋体" w:hAnsi="宋体" w:cs="宋体" w:hint="eastAsia"/>
          <w:kern w:val="0"/>
        </w:rPr>
        <w:t>日期：</w:t>
      </w:r>
      <w:r>
        <w:rPr>
          <w:rFonts w:ascii="宋体" w:hAnsi="宋体" w:cs="宋体"/>
          <w:kern w:val="0"/>
        </w:rPr>
        <w:t xml:space="preserve">    </w:t>
      </w:r>
      <w:r>
        <w:rPr>
          <w:rFonts w:ascii="宋体" w:hAnsi="宋体" w:cs="宋体" w:hint="eastAsia"/>
          <w:kern w:val="0"/>
        </w:rPr>
        <w:t>年</w:t>
      </w:r>
      <w:r>
        <w:rPr>
          <w:rFonts w:ascii="宋体" w:hAnsi="宋体" w:cs="宋体"/>
          <w:kern w:val="0"/>
        </w:rPr>
        <w:t xml:space="preserve">   </w:t>
      </w:r>
      <w:r>
        <w:rPr>
          <w:rFonts w:ascii="宋体" w:hAnsi="宋体" w:cs="宋体" w:hint="eastAsia"/>
          <w:kern w:val="0"/>
        </w:rPr>
        <w:t>月</w:t>
      </w:r>
      <w:r>
        <w:rPr>
          <w:rFonts w:ascii="宋体" w:hAnsi="宋体" w:cs="宋体"/>
          <w:kern w:val="0"/>
        </w:rPr>
        <w:t xml:space="preserve">   </w:t>
      </w:r>
      <w:r>
        <w:rPr>
          <w:rFonts w:ascii="宋体" w:hAnsi="宋体" w:cs="宋体" w:hint="eastAsia"/>
          <w:kern w:val="0"/>
        </w:rPr>
        <w:t>日</w:t>
      </w:r>
    </w:p>
    <w:p w:rsidR="00A8478B" w:rsidRDefault="00A602E7">
      <w:pPr>
        <w:jc w:val="left"/>
        <w:rPr>
          <w:rFonts w:ascii="黑体" w:eastAsia="黑体" w:hAnsi="黑体" w:cs="仿宋_GB2312"/>
          <w:b/>
          <w:bCs/>
          <w:color w:val="000000"/>
          <w:kern w:val="0"/>
          <w:sz w:val="24"/>
          <w:szCs w:val="24"/>
        </w:rPr>
      </w:pPr>
      <w:r>
        <w:br w:type="page"/>
      </w:r>
      <w:r>
        <w:rPr>
          <w:rFonts w:ascii="黑体" w:eastAsia="黑体" w:hAnsi="黑体" w:cs="仿宋_GB2312" w:hint="eastAsia"/>
          <w:b/>
          <w:bCs/>
          <w:color w:val="000000"/>
          <w:kern w:val="0"/>
          <w:sz w:val="24"/>
          <w:szCs w:val="24"/>
        </w:rPr>
        <w:lastRenderedPageBreak/>
        <w:t>附表</w:t>
      </w:r>
      <w:r>
        <w:rPr>
          <w:rFonts w:ascii="黑体" w:eastAsia="黑体" w:hAnsi="黑体" w:cs="仿宋_GB2312"/>
          <w:b/>
          <w:bCs/>
          <w:color w:val="000000"/>
          <w:kern w:val="0"/>
          <w:sz w:val="24"/>
          <w:szCs w:val="24"/>
        </w:rPr>
        <w:t>7</w:t>
      </w:r>
      <w:r>
        <w:rPr>
          <w:rFonts w:ascii="黑体" w:eastAsia="黑体" w:hAnsi="黑体" w:cs="仿宋_GB2312" w:hint="eastAsia"/>
          <w:b/>
          <w:bCs/>
          <w:color w:val="000000"/>
          <w:kern w:val="0"/>
          <w:sz w:val="24"/>
          <w:szCs w:val="24"/>
        </w:rPr>
        <w:t>：评标结果汇总表</w:t>
      </w:r>
    </w:p>
    <w:p w:rsidR="00A8478B" w:rsidRDefault="00A602E7">
      <w:pPr>
        <w:adjustRightInd w:val="0"/>
        <w:snapToGrid w:val="0"/>
        <w:spacing w:line="360" w:lineRule="auto"/>
        <w:jc w:val="center"/>
        <w:rPr>
          <w:kern w:val="0"/>
          <w:sz w:val="32"/>
          <w:szCs w:val="32"/>
        </w:rPr>
      </w:pPr>
      <w:r>
        <w:rPr>
          <w:rFonts w:cs="宋体" w:hint="eastAsia"/>
          <w:b/>
          <w:bCs/>
          <w:kern w:val="0"/>
          <w:sz w:val="32"/>
          <w:szCs w:val="32"/>
        </w:rPr>
        <w:t>评标结果汇总表</w:t>
      </w:r>
    </w:p>
    <w:p w:rsidR="00A8478B" w:rsidRDefault="00A602E7">
      <w:pPr>
        <w:adjustRightInd w:val="0"/>
        <w:snapToGrid w:val="0"/>
        <w:spacing w:line="360" w:lineRule="auto"/>
        <w:jc w:val="left"/>
        <w:rPr>
          <w:rFonts w:ascii="宋体"/>
          <w:kern w:val="0"/>
          <w:sz w:val="10"/>
          <w:szCs w:val="10"/>
        </w:rPr>
      </w:pPr>
      <w:r>
        <w:rPr>
          <w:rFonts w:ascii="宋体" w:hAnsi="宋体" w:cs="宋体" w:hint="eastAsia"/>
          <w:kern w:val="0"/>
        </w:rPr>
        <w:t>工程名称：</w:t>
      </w:r>
      <w:r>
        <w:rPr>
          <w:rFonts w:ascii="宋体" w:hAnsi="宋体" w:cs="宋体"/>
          <w:kern w:val="0"/>
          <w:u w:val="single"/>
        </w:rPr>
        <w:t>__________</w:t>
      </w:r>
      <w:r>
        <w:rPr>
          <w:rFonts w:ascii="宋体" w:hAnsi="宋体" w:cs="宋体" w:hint="eastAsia"/>
          <w:kern w:val="0"/>
          <w:u w:val="single"/>
        </w:rPr>
        <w:t>（项目名称）</w:t>
      </w:r>
      <w:r>
        <w:rPr>
          <w:rFonts w:ascii="宋体" w:hAnsi="宋体" w:cs="宋体"/>
          <w:kern w:val="0"/>
          <w:u w:val="single"/>
        </w:rPr>
        <w:t>_______</w:t>
      </w:r>
      <w:r>
        <w:rPr>
          <w:rFonts w:ascii="宋体" w:hAnsi="宋体" w:cs="宋体" w:hint="eastAsia"/>
          <w:kern w:val="0"/>
        </w:rPr>
        <w:t>标段</w:t>
      </w:r>
      <w:r>
        <w:rPr>
          <w:rFonts w:ascii="宋体" w:hAnsi="宋体" w:cs="宋体"/>
          <w:kern w:val="0"/>
        </w:rPr>
        <w:t xml:space="preserve">                    </w:t>
      </w:r>
      <w:r>
        <w:rPr>
          <w:rFonts w:ascii="宋体" w:hAnsi="宋体" w:cs="宋体" w:hint="eastAsia"/>
          <w:kern w:val="0"/>
        </w:rPr>
        <w:t>第</w:t>
      </w:r>
      <w:r>
        <w:rPr>
          <w:rFonts w:ascii="宋体" w:hAnsi="宋体" w:cs="宋体"/>
          <w:kern w:val="0"/>
        </w:rPr>
        <w:t xml:space="preserve">  </w:t>
      </w:r>
      <w:r>
        <w:rPr>
          <w:rFonts w:ascii="宋体" w:hAnsi="宋体" w:cs="宋体" w:hint="eastAsia"/>
          <w:kern w:val="0"/>
        </w:rPr>
        <w:t>页</w:t>
      </w:r>
      <w:r>
        <w:rPr>
          <w:rFonts w:ascii="宋体" w:hAnsi="宋体" w:cs="宋体"/>
          <w:kern w:val="0"/>
        </w:rPr>
        <w:t xml:space="preserve"> </w:t>
      </w:r>
      <w:r>
        <w:rPr>
          <w:rFonts w:ascii="宋体" w:hAnsi="宋体" w:cs="宋体" w:hint="eastAsia"/>
          <w:kern w:val="0"/>
        </w:rPr>
        <w:t>共</w:t>
      </w:r>
      <w:r>
        <w:rPr>
          <w:rFonts w:ascii="宋体" w:hAnsi="宋体" w:cs="宋体"/>
          <w:kern w:val="0"/>
        </w:rPr>
        <w:t xml:space="preserve">  </w:t>
      </w:r>
      <w:r>
        <w:rPr>
          <w:rFonts w:ascii="宋体" w:hAnsi="宋体" w:cs="宋体" w:hint="eastAsia"/>
          <w:kern w:val="0"/>
        </w:rPr>
        <w:t>页</w:t>
      </w:r>
    </w:p>
    <w:tbl>
      <w:tblPr>
        <w:tblW w:w="9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9"/>
        <w:gridCol w:w="1645"/>
        <w:gridCol w:w="963"/>
        <w:gridCol w:w="964"/>
        <w:gridCol w:w="1325"/>
        <w:gridCol w:w="1325"/>
        <w:gridCol w:w="1329"/>
        <w:gridCol w:w="966"/>
      </w:tblGrid>
      <w:tr w:rsidR="00A8478B">
        <w:trPr>
          <w:trHeight w:val="454"/>
          <w:jc w:val="center"/>
        </w:trPr>
        <w:tc>
          <w:tcPr>
            <w:tcW w:w="599" w:type="dxa"/>
            <w:vMerge w:val="restart"/>
            <w:vAlign w:val="center"/>
          </w:tcPr>
          <w:p w:rsidR="00A8478B" w:rsidRDefault="00A602E7">
            <w:pPr>
              <w:adjustRightInd w:val="0"/>
              <w:snapToGrid w:val="0"/>
              <w:spacing w:line="360" w:lineRule="auto"/>
              <w:jc w:val="center"/>
              <w:rPr>
                <w:rFonts w:ascii="宋体"/>
                <w:kern w:val="0"/>
              </w:rPr>
            </w:pPr>
            <w:r>
              <w:rPr>
                <w:rFonts w:ascii="宋体" w:hAnsi="宋体" w:cs="宋体" w:hint="eastAsia"/>
                <w:kern w:val="0"/>
              </w:rPr>
              <w:t>序号</w:t>
            </w:r>
          </w:p>
        </w:tc>
        <w:tc>
          <w:tcPr>
            <w:tcW w:w="1645" w:type="dxa"/>
            <w:vMerge w:val="restart"/>
            <w:vAlign w:val="center"/>
          </w:tcPr>
          <w:p w:rsidR="00A8478B" w:rsidRDefault="00A602E7">
            <w:pPr>
              <w:adjustRightInd w:val="0"/>
              <w:snapToGrid w:val="0"/>
              <w:spacing w:line="360" w:lineRule="auto"/>
              <w:jc w:val="center"/>
              <w:rPr>
                <w:rFonts w:ascii="宋体"/>
                <w:kern w:val="0"/>
              </w:rPr>
            </w:pPr>
            <w:r>
              <w:rPr>
                <w:rFonts w:ascii="宋体" w:hAnsi="宋体" w:cs="宋体" w:hint="eastAsia"/>
                <w:kern w:val="0"/>
              </w:rPr>
              <w:t>投标人名称</w:t>
            </w:r>
          </w:p>
        </w:tc>
        <w:tc>
          <w:tcPr>
            <w:tcW w:w="1927" w:type="dxa"/>
            <w:gridSpan w:val="2"/>
            <w:vAlign w:val="center"/>
          </w:tcPr>
          <w:p w:rsidR="00A8478B" w:rsidRDefault="00A602E7">
            <w:pPr>
              <w:adjustRightInd w:val="0"/>
              <w:snapToGrid w:val="0"/>
              <w:spacing w:line="360" w:lineRule="auto"/>
              <w:jc w:val="center"/>
              <w:rPr>
                <w:rFonts w:ascii="宋体"/>
                <w:kern w:val="0"/>
              </w:rPr>
            </w:pPr>
            <w:r>
              <w:rPr>
                <w:rFonts w:ascii="宋体" w:hAnsi="宋体" w:cs="宋体" w:hint="eastAsia"/>
                <w:kern w:val="0"/>
              </w:rPr>
              <w:t>初步评审</w:t>
            </w:r>
          </w:p>
        </w:tc>
        <w:tc>
          <w:tcPr>
            <w:tcW w:w="3979" w:type="dxa"/>
            <w:gridSpan w:val="3"/>
            <w:vAlign w:val="center"/>
          </w:tcPr>
          <w:p w:rsidR="00A8478B" w:rsidRDefault="00A602E7">
            <w:pPr>
              <w:adjustRightInd w:val="0"/>
              <w:snapToGrid w:val="0"/>
              <w:spacing w:line="360" w:lineRule="auto"/>
              <w:jc w:val="center"/>
              <w:rPr>
                <w:rFonts w:ascii="宋体"/>
                <w:kern w:val="0"/>
              </w:rPr>
            </w:pPr>
            <w:r>
              <w:rPr>
                <w:rFonts w:ascii="宋体" w:hAnsi="宋体" w:cs="宋体" w:hint="eastAsia"/>
                <w:kern w:val="0"/>
              </w:rPr>
              <w:t>详细评审</w:t>
            </w:r>
          </w:p>
        </w:tc>
        <w:tc>
          <w:tcPr>
            <w:tcW w:w="966" w:type="dxa"/>
            <w:vMerge w:val="restart"/>
            <w:vAlign w:val="center"/>
          </w:tcPr>
          <w:p w:rsidR="00A8478B" w:rsidRDefault="00A602E7">
            <w:pPr>
              <w:adjustRightInd w:val="0"/>
              <w:snapToGrid w:val="0"/>
              <w:spacing w:line="360" w:lineRule="auto"/>
              <w:jc w:val="center"/>
              <w:rPr>
                <w:rFonts w:ascii="宋体"/>
                <w:kern w:val="0"/>
              </w:rPr>
            </w:pPr>
            <w:r>
              <w:rPr>
                <w:rFonts w:ascii="宋体" w:hAnsi="宋体" w:cs="宋体" w:hint="eastAsia"/>
                <w:kern w:val="0"/>
              </w:rPr>
              <w:t>备注</w:t>
            </w:r>
          </w:p>
        </w:tc>
      </w:tr>
      <w:tr w:rsidR="00A8478B">
        <w:trPr>
          <w:trHeight w:val="454"/>
          <w:jc w:val="center"/>
        </w:trPr>
        <w:tc>
          <w:tcPr>
            <w:tcW w:w="599" w:type="dxa"/>
            <w:vMerge/>
            <w:vAlign w:val="center"/>
          </w:tcPr>
          <w:p w:rsidR="00A8478B" w:rsidRDefault="00A8478B">
            <w:pPr>
              <w:adjustRightInd w:val="0"/>
              <w:snapToGrid w:val="0"/>
              <w:spacing w:line="360" w:lineRule="auto"/>
              <w:jc w:val="left"/>
              <w:rPr>
                <w:rFonts w:ascii="宋体"/>
                <w:kern w:val="0"/>
              </w:rPr>
            </w:pPr>
          </w:p>
        </w:tc>
        <w:tc>
          <w:tcPr>
            <w:tcW w:w="1645" w:type="dxa"/>
            <w:vMerge/>
            <w:vAlign w:val="center"/>
          </w:tcPr>
          <w:p w:rsidR="00A8478B" w:rsidRDefault="00A8478B">
            <w:pPr>
              <w:adjustRightInd w:val="0"/>
              <w:snapToGrid w:val="0"/>
              <w:spacing w:line="360" w:lineRule="auto"/>
              <w:jc w:val="left"/>
              <w:rPr>
                <w:rFonts w:ascii="宋体"/>
                <w:kern w:val="0"/>
              </w:rPr>
            </w:pPr>
          </w:p>
        </w:tc>
        <w:tc>
          <w:tcPr>
            <w:tcW w:w="963" w:type="dxa"/>
            <w:vAlign w:val="center"/>
          </w:tcPr>
          <w:p w:rsidR="00A8478B" w:rsidRDefault="00A602E7">
            <w:pPr>
              <w:adjustRightInd w:val="0"/>
              <w:snapToGrid w:val="0"/>
              <w:spacing w:line="360" w:lineRule="auto"/>
              <w:jc w:val="center"/>
              <w:rPr>
                <w:rFonts w:ascii="宋体"/>
                <w:kern w:val="0"/>
              </w:rPr>
            </w:pPr>
            <w:r>
              <w:rPr>
                <w:rFonts w:ascii="宋体" w:hAnsi="宋体" w:cs="宋体" w:hint="eastAsia"/>
                <w:kern w:val="0"/>
              </w:rPr>
              <w:t>合格</w:t>
            </w:r>
          </w:p>
        </w:tc>
        <w:tc>
          <w:tcPr>
            <w:tcW w:w="964" w:type="dxa"/>
            <w:vAlign w:val="center"/>
          </w:tcPr>
          <w:p w:rsidR="00A8478B" w:rsidRDefault="00A602E7">
            <w:pPr>
              <w:adjustRightInd w:val="0"/>
              <w:snapToGrid w:val="0"/>
              <w:spacing w:line="360" w:lineRule="auto"/>
              <w:jc w:val="center"/>
              <w:rPr>
                <w:rFonts w:ascii="宋体"/>
                <w:kern w:val="0"/>
              </w:rPr>
            </w:pPr>
            <w:r>
              <w:rPr>
                <w:rFonts w:ascii="宋体" w:hAnsi="宋体" w:cs="宋体" w:hint="eastAsia"/>
                <w:kern w:val="0"/>
              </w:rPr>
              <w:t>不合格</w:t>
            </w:r>
          </w:p>
        </w:tc>
        <w:tc>
          <w:tcPr>
            <w:tcW w:w="1325" w:type="dxa"/>
            <w:vAlign w:val="center"/>
          </w:tcPr>
          <w:p w:rsidR="00A8478B" w:rsidRDefault="00A602E7">
            <w:pPr>
              <w:adjustRightInd w:val="0"/>
              <w:snapToGrid w:val="0"/>
              <w:spacing w:line="360" w:lineRule="auto"/>
              <w:jc w:val="center"/>
              <w:rPr>
                <w:rFonts w:ascii="宋体"/>
                <w:kern w:val="0"/>
              </w:rPr>
            </w:pPr>
            <w:r>
              <w:rPr>
                <w:rFonts w:ascii="宋体" w:hAnsi="宋体" w:cs="宋体" w:hint="eastAsia"/>
                <w:kern w:val="0"/>
              </w:rPr>
              <w:t>投标报价</w:t>
            </w:r>
          </w:p>
        </w:tc>
        <w:tc>
          <w:tcPr>
            <w:tcW w:w="1325" w:type="dxa"/>
            <w:vAlign w:val="center"/>
          </w:tcPr>
          <w:p w:rsidR="00A8478B" w:rsidRDefault="00A602E7">
            <w:pPr>
              <w:adjustRightInd w:val="0"/>
              <w:snapToGrid w:val="0"/>
              <w:spacing w:line="360" w:lineRule="auto"/>
              <w:jc w:val="center"/>
              <w:rPr>
                <w:rFonts w:ascii="宋体"/>
                <w:kern w:val="0"/>
              </w:rPr>
            </w:pPr>
            <w:r>
              <w:rPr>
                <w:rFonts w:ascii="宋体" w:hAnsi="宋体" w:cs="宋体" w:hint="eastAsia"/>
                <w:kern w:val="0"/>
              </w:rPr>
              <w:t>是否低于</w:t>
            </w:r>
          </w:p>
          <w:p w:rsidR="00A8478B" w:rsidRDefault="00A602E7">
            <w:pPr>
              <w:adjustRightInd w:val="0"/>
              <w:snapToGrid w:val="0"/>
              <w:spacing w:line="360" w:lineRule="auto"/>
              <w:jc w:val="center"/>
              <w:rPr>
                <w:rFonts w:ascii="宋体"/>
                <w:kern w:val="0"/>
              </w:rPr>
            </w:pPr>
            <w:r>
              <w:rPr>
                <w:rFonts w:ascii="宋体" w:hAnsi="宋体" w:cs="宋体" w:hint="eastAsia"/>
                <w:kern w:val="0"/>
              </w:rPr>
              <w:t>成本</w:t>
            </w:r>
          </w:p>
        </w:tc>
        <w:tc>
          <w:tcPr>
            <w:tcW w:w="1329" w:type="dxa"/>
            <w:vAlign w:val="center"/>
          </w:tcPr>
          <w:p w:rsidR="00A8478B" w:rsidRDefault="00A602E7">
            <w:pPr>
              <w:adjustRightInd w:val="0"/>
              <w:snapToGrid w:val="0"/>
              <w:spacing w:line="360" w:lineRule="auto"/>
              <w:jc w:val="center"/>
              <w:rPr>
                <w:rFonts w:ascii="宋体"/>
                <w:kern w:val="0"/>
              </w:rPr>
            </w:pPr>
            <w:r>
              <w:rPr>
                <w:rFonts w:ascii="宋体" w:hAnsi="宋体" w:cs="宋体" w:hint="eastAsia"/>
                <w:kern w:val="0"/>
              </w:rPr>
              <w:t>排序</w:t>
            </w:r>
          </w:p>
        </w:tc>
        <w:tc>
          <w:tcPr>
            <w:tcW w:w="966" w:type="dxa"/>
            <w:vMerge/>
            <w:vAlign w:val="center"/>
          </w:tcPr>
          <w:p w:rsidR="00A8478B" w:rsidRDefault="00A8478B">
            <w:pPr>
              <w:adjustRightInd w:val="0"/>
              <w:snapToGrid w:val="0"/>
              <w:spacing w:line="360" w:lineRule="auto"/>
              <w:jc w:val="left"/>
              <w:rPr>
                <w:rFonts w:ascii="宋体"/>
                <w:kern w:val="0"/>
              </w:rPr>
            </w:pPr>
          </w:p>
        </w:tc>
      </w:tr>
      <w:tr w:rsidR="00A8478B">
        <w:trPr>
          <w:trHeight w:val="454"/>
          <w:jc w:val="center"/>
        </w:trPr>
        <w:tc>
          <w:tcPr>
            <w:tcW w:w="599" w:type="dxa"/>
            <w:vAlign w:val="center"/>
          </w:tcPr>
          <w:p w:rsidR="00A8478B" w:rsidRDefault="00A8478B">
            <w:pPr>
              <w:adjustRightInd w:val="0"/>
              <w:snapToGrid w:val="0"/>
              <w:spacing w:line="360" w:lineRule="auto"/>
              <w:jc w:val="center"/>
              <w:rPr>
                <w:rFonts w:ascii="黑体" w:eastAsia="黑体" w:hAnsi="宋体"/>
                <w:kern w:val="0"/>
              </w:rPr>
            </w:pPr>
          </w:p>
        </w:tc>
        <w:tc>
          <w:tcPr>
            <w:tcW w:w="1645" w:type="dxa"/>
            <w:vAlign w:val="center"/>
          </w:tcPr>
          <w:p w:rsidR="00A8478B" w:rsidRDefault="00A8478B">
            <w:pPr>
              <w:adjustRightInd w:val="0"/>
              <w:snapToGrid w:val="0"/>
              <w:spacing w:line="360" w:lineRule="auto"/>
              <w:jc w:val="center"/>
              <w:rPr>
                <w:rFonts w:ascii="宋体"/>
                <w:kern w:val="0"/>
              </w:rPr>
            </w:pPr>
          </w:p>
        </w:tc>
        <w:tc>
          <w:tcPr>
            <w:tcW w:w="963" w:type="dxa"/>
            <w:vAlign w:val="center"/>
          </w:tcPr>
          <w:p w:rsidR="00A8478B" w:rsidRDefault="00A8478B">
            <w:pPr>
              <w:adjustRightInd w:val="0"/>
              <w:snapToGrid w:val="0"/>
              <w:spacing w:line="360" w:lineRule="auto"/>
              <w:jc w:val="center"/>
              <w:rPr>
                <w:rFonts w:ascii="宋体"/>
                <w:kern w:val="0"/>
              </w:rPr>
            </w:pPr>
          </w:p>
        </w:tc>
        <w:tc>
          <w:tcPr>
            <w:tcW w:w="964" w:type="dxa"/>
            <w:vAlign w:val="center"/>
          </w:tcPr>
          <w:p w:rsidR="00A8478B" w:rsidRDefault="00A8478B">
            <w:pPr>
              <w:adjustRightInd w:val="0"/>
              <w:snapToGrid w:val="0"/>
              <w:spacing w:line="360" w:lineRule="auto"/>
              <w:jc w:val="center"/>
              <w:rPr>
                <w:rFonts w:ascii="宋体"/>
                <w:kern w:val="0"/>
              </w:rPr>
            </w:pPr>
          </w:p>
        </w:tc>
        <w:tc>
          <w:tcPr>
            <w:tcW w:w="1325" w:type="dxa"/>
            <w:vAlign w:val="center"/>
          </w:tcPr>
          <w:p w:rsidR="00A8478B" w:rsidRDefault="00A8478B">
            <w:pPr>
              <w:adjustRightInd w:val="0"/>
              <w:snapToGrid w:val="0"/>
              <w:spacing w:line="360" w:lineRule="auto"/>
              <w:jc w:val="center"/>
              <w:rPr>
                <w:rFonts w:ascii="宋体"/>
                <w:kern w:val="0"/>
              </w:rPr>
            </w:pPr>
          </w:p>
        </w:tc>
        <w:tc>
          <w:tcPr>
            <w:tcW w:w="1325" w:type="dxa"/>
            <w:vAlign w:val="center"/>
          </w:tcPr>
          <w:p w:rsidR="00A8478B" w:rsidRDefault="00A8478B">
            <w:pPr>
              <w:adjustRightInd w:val="0"/>
              <w:snapToGrid w:val="0"/>
              <w:spacing w:line="360" w:lineRule="auto"/>
              <w:jc w:val="center"/>
              <w:rPr>
                <w:rFonts w:ascii="宋体"/>
                <w:kern w:val="0"/>
              </w:rPr>
            </w:pPr>
          </w:p>
        </w:tc>
        <w:tc>
          <w:tcPr>
            <w:tcW w:w="1329" w:type="dxa"/>
            <w:vAlign w:val="center"/>
          </w:tcPr>
          <w:p w:rsidR="00A8478B" w:rsidRDefault="00A8478B">
            <w:pPr>
              <w:adjustRightInd w:val="0"/>
              <w:snapToGrid w:val="0"/>
              <w:spacing w:line="360" w:lineRule="auto"/>
              <w:jc w:val="center"/>
              <w:rPr>
                <w:rFonts w:ascii="宋体"/>
                <w:kern w:val="0"/>
              </w:rPr>
            </w:pPr>
          </w:p>
        </w:tc>
        <w:tc>
          <w:tcPr>
            <w:tcW w:w="966"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599" w:type="dxa"/>
            <w:vAlign w:val="center"/>
          </w:tcPr>
          <w:p w:rsidR="00A8478B" w:rsidRDefault="00A8478B">
            <w:pPr>
              <w:adjustRightInd w:val="0"/>
              <w:snapToGrid w:val="0"/>
              <w:spacing w:line="360" w:lineRule="auto"/>
              <w:jc w:val="center"/>
              <w:rPr>
                <w:rFonts w:ascii="黑体" w:eastAsia="黑体" w:hAnsi="宋体"/>
                <w:kern w:val="0"/>
              </w:rPr>
            </w:pPr>
          </w:p>
        </w:tc>
        <w:tc>
          <w:tcPr>
            <w:tcW w:w="1645" w:type="dxa"/>
            <w:vAlign w:val="center"/>
          </w:tcPr>
          <w:p w:rsidR="00A8478B" w:rsidRDefault="00A8478B">
            <w:pPr>
              <w:adjustRightInd w:val="0"/>
              <w:snapToGrid w:val="0"/>
              <w:spacing w:line="360" w:lineRule="auto"/>
              <w:jc w:val="center"/>
              <w:rPr>
                <w:rFonts w:ascii="宋体"/>
                <w:kern w:val="0"/>
              </w:rPr>
            </w:pPr>
          </w:p>
        </w:tc>
        <w:tc>
          <w:tcPr>
            <w:tcW w:w="963" w:type="dxa"/>
            <w:vAlign w:val="center"/>
          </w:tcPr>
          <w:p w:rsidR="00A8478B" w:rsidRDefault="00A8478B">
            <w:pPr>
              <w:adjustRightInd w:val="0"/>
              <w:snapToGrid w:val="0"/>
              <w:spacing w:line="360" w:lineRule="auto"/>
              <w:jc w:val="center"/>
              <w:rPr>
                <w:rFonts w:ascii="宋体"/>
                <w:kern w:val="0"/>
              </w:rPr>
            </w:pPr>
          </w:p>
        </w:tc>
        <w:tc>
          <w:tcPr>
            <w:tcW w:w="964" w:type="dxa"/>
            <w:vAlign w:val="center"/>
          </w:tcPr>
          <w:p w:rsidR="00A8478B" w:rsidRDefault="00A8478B">
            <w:pPr>
              <w:adjustRightInd w:val="0"/>
              <w:snapToGrid w:val="0"/>
              <w:spacing w:line="360" w:lineRule="auto"/>
              <w:jc w:val="center"/>
              <w:rPr>
                <w:rFonts w:ascii="宋体"/>
                <w:kern w:val="0"/>
              </w:rPr>
            </w:pPr>
          </w:p>
        </w:tc>
        <w:tc>
          <w:tcPr>
            <w:tcW w:w="1325" w:type="dxa"/>
            <w:vAlign w:val="center"/>
          </w:tcPr>
          <w:p w:rsidR="00A8478B" w:rsidRDefault="00A8478B">
            <w:pPr>
              <w:adjustRightInd w:val="0"/>
              <w:snapToGrid w:val="0"/>
              <w:spacing w:line="360" w:lineRule="auto"/>
              <w:jc w:val="center"/>
              <w:rPr>
                <w:rFonts w:ascii="宋体"/>
                <w:kern w:val="0"/>
              </w:rPr>
            </w:pPr>
          </w:p>
        </w:tc>
        <w:tc>
          <w:tcPr>
            <w:tcW w:w="1325" w:type="dxa"/>
            <w:vAlign w:val="center"/>
          </w:tcPr>
          <w:p w:rsidR="00A8478B" w:rsidRDefault="00A8478B">
            <w:pPr>
              <w:adjustRightInd w:val="0"/>
              <w:snapToGrid w:val="0"/>
              <w:spacing w:line="360" w:lineRule="auto"/>
              <w:jc w:val="center"/>
              <w:rPr>
                <w:rFonts w:ascii="宋体"/>
                <w:kern w:val="0"/>
              </w:rPr>
            </w:pPr>
          </w:p>
        </w:tc>
        <w:tc>
          <w:tcPr>
            <w:tcW w:w="1329" w:type="dxa"/>
            <w:vAlign w:val="center"/>
          </w:tcPr>
          <w:p w:rsidR="00A8478B" w:rsidRDefault="00A8478B">
            <w:pPr>
              <w:adjustRightInd w:val="0"/>
              <w:snapToGrid w:val="0"/>
              <w:spacing w:line="360" w:lineRule="auto"/>
              <w:jc w:val="center"/>
              <w:rPr>
                <w:rFonts w:ascii="宋体"/>
                <w:kern w:val="0"/>
              </w:rPr>
            </w:pPr>
          </w:p>
        </w:tc>
        <w:tc>
          <w:tcPr>
            <w:tcW w:w="966"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599" w:type="dxa"/>
            <w:vAlign w:val="center"/>
          </w:tcPr>
          <w:p w:rsidR="00A8478B" w:rsidRDefault="00A8478B">
            <w:pPr>
              <w:adjustRightInd w:val="0"/>
              <w:snapToGrid w:val="0"/>
              <w:spacing w:line="360" w:lineRule="auto"/>
              <w:jc w:val="center"/>
              <w:rPr>
                <w:rFonts w:ascii="黑体" w:eastAsia="黑体" w:hAnsi="宋体"/>
                <w:kern w:val="0"/>
              </w:rPr>
            </w:pPr>
          </w:p>
        </w:tc>
        <w:tc>
          <w:tcPr>
            <w:tcW w:w="1645" w:type="dxa"/>
            <w:vAlign w:val="center"/>
          </w:tcPr>
          <w:p w:rsidR="00A8478B" w:rsidRDefault="00A8478B">
            <w:pPr>
              <w:adjustRightInd w:val="0"/>
              <w:snapToGrid w:val="0"/>
              <w:spacing w:line="360" w:lineRule="auto"/>
              <w:jc w:val="center"/>
              <w:rPr>
                <w:rFonts w:ascii="宋体"/>
                <w:kern w:val="0"/>
              </w:rPr>
            </w:pPr>
          </w:p>
        </w:tc>
        <w:tc>
          <w:tcPr>
            <w:tcW w:w="963" w:type="dxa"/>
            <w:vAlign w:val="center"/>
          </w:tcPr>
          <w:p w:rsidR="00A8478B" w:rsidRDefault="00A8478B">
            <w:pPr>
              <w:adjustRightInd w:val="0"/>
              <w:snapToGrid w:val="0"/>
              <w:spacing w:line="360" w:lineRule="auto"/>
              <w:jc w:val="center"/>
              <w:rPr>
                <w:rFonts w:ascii="宋体"/>
                <w:kern w:val="0"/>
              </w:rPr>
            </w:pPr>
          </w:p>
        </w:tc>
        <w:tc>
          <w:tcPr>
            <w:tcW w:w="964" w:type="dxa"/>
            <w:vAlign w:val="center"/>
          </w:tcPr>
          <w:p w:rsidR="00A8478B" w:rsidRDefault="00A8478B">
            <w:pPr>
              <w:adjustRightInd w:val="0"/>
              <w:snapToGrid w:val="0"/>
              <w:spacing w:line="360" w:lineRule="auto"/>
              <w:jc w:val="center"/>
              <w:rPr>
                <w:rFonts w:ascii="宋体"/>
                <w:kern w:val="0"/>
              </w:rPr>
            </w:pPr>
          </w:p>
        </w:tc>
        <w:tc>
          <w:tcPr>
            <w:tcW w:w="1325" w:type="dxa"/>
            <w:vAlign w:val="center"/>
          </w:tcPr>
          <w:p w:rsidR="00A8478B" w:rsidRDefault="00A8478B">
            <w:pPr>
              <w:adjustRightInd w:val="0"/>
              <w:snapToGrid w:val="0"/>
              <w:spacing w:line="360" w:lineRule="auto"/>
              <w:jc w:val="center"/>
              <w:rPr>
                <w:rFonts w:ascii="宋体"/>
                <w:kern w:val="0"/>
              </w:rPr>
            </w:pPr>
          </w:p>
        </w:tc>
        <w:tc>
          <w:tcPr>
            <w:tcW w:w="1325" w:type="dxa"/>
            <w:vAlign w:val="center"/>
          </w:tcPr>
          <w:p w:rsidR="00A8478B" w:rsidRDefault="00A8478B">
            <w:pPr>
              <w:adjustRightInd w:val="0"/>
              <w:snapToGrid w:val="0"/>
              <w:spacing w:line="360" w:lineRule="auto"/>
              <w:jc w:val="center"/>
              <w:rPr>
                <w:rFonts w:ascii="宋体"/>
                <w:kern w:val="0"/>
              </w:rPr>
            </w:pPr>
          </w:p>
        </w:tc>
        <w:tc>
          <w:tcPr>
            <w:tcW w:w="1329" w:type="dxa"/>
            <w:vAlign w:val="center"/>
          </w:tcPr>
          <w:p w:rsidR="00A8478B" w:rsidRDefault="00A8478B">
            <w:pPr>
              <w:adjustRightInd w:val="0"/>
              <w:snapToGrid w:val="0"/>
              <w:spacing w:line="360" w:lineRule="auto"/>
              <w:jc w:val="center"/>
              <w:rPr>
                <w:rFonts w:ascii="宋体"/>
                <w:kern w:val="0"/>
              </w:rPr>
            </w:pPr>
          </w:p>
        </w:tc>
        <w:tc>
          <w:tcPr>
            <w:tcW w:w="966"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599" w:type="dxa"/>
            <w:vAlign w:val="center"/>
          </w:tcPr>
          <w:p w:rsidR="00A8478B" w:rsidRDefault="00A8478B">
            <w:pPr>
              <w:adjustRightInd w:val="0"/>
              <w:snapToGrid w:val="0"/>
              <w:spacing w:line="360" w:lineRule="auto"/>
              <w:jc w:val="center"/>
              <w:rPr>
                <w:rFonts w:ascii="黑体" w:eastAsia="黑体" w:hAnsi="宋体"/>
                <w:kern w:val="0"/>
              </w:rPr>
            </w:pPr>
          </w:p>
        </w:tc>
        <w:tc>
          <w:tcPr>
            <w:tcW w:w="1645" w:type="dxa"/>
            <w:vAlign w:val="center"/>
          </w:tcPr>
          <w:p w:rsidR="00A8478B" w:rsidRDefault="00A8478B">
            <w:pPr>
              <w:adjustRightInd w:val="0"/>
              <w:snapToGrid w:val="0"/>
              <w:spacing w:line="360" w:lineRule="auto"/>
              <w:jc w:val="center"/>
              <w:rPr>
                <w:rFonts w:ascii="宋体"/>
                <w:kern w:val="0"/>
              </w:rPr>
            </w:pPr>
          </w:p>
        </w:tc>
        <w:tc>
          <w:tcPr>
            <w:tcW w:w="963" w:type="dxa"/>
            <w:vAlign w:val="center"/>
          </w:tcPr>
          <w:p w:rsidR="00A8478B" w:rsidRDefault="00A8478B">
            <w:pPr>
              <w:adjustRightInd w:val="0"/>
              <w:snapToGrid w:val="0"/>
              <w:spacing w:line="360" w:lineRule="auto"/>
              <w:jc w:val="center"/>
              <w:rPr>
                <w:rFonts w:ascii="宋体"/>
                <w:kern w:val="0"/>
              </w:rPr>
            </w:pPr>
          </w:p>
        </w:tc>
        <w:tc>
          <w:tcPr>
            <w:tcW w:w="964" w:type="dxa"/>
            <w:vAlign w:val="center"/>
          </w:tcPr>
          <w:p w:rsidR="00A8478B" w:rsidRDefault="00A8478B">
            <w:pPr>
              <w:adjustRightInd w:val="0"/>
              <w:snapToGrid w:val="0"/>
              <w:spacing w:line="360" w:lineRule="auto"/>
              <w:jc w:val="center"/>
              <w:rPr>
                <w:rFonts w:ascii="宋体"/>
                <w:kern w:val="0"/>
              </w:rPr>
            </w:pPr>
          </w:p>
        </w:tc>
        <w:tc>
          <w:tcPr>
            <w:tcW w:w="1325" w:type="dxa"/>
            <w:vAlign w:val="center"/>
          </w:tcPr>
          <w:p w:rsidR="00A8478B" w:rsidRDefault="00A8478B">
            <w:pPr>
              <w:adjustRightInd w:val="0"/>
              <w:snapToGrid w:val="0"/>
              <w:spacing w:line="360" w:lineRule="auto"/>
              <w:jc w:val="center"/>
              <w:rPr>
                <w:rFonts w:ascii="宋体"/>
                <w:kern w:val="0"/>
              </w:rPr>
            </w:pPr>
          </w:p>
        </w:tc>
        <w:tc>
          <w:tcPr>
            <w:tcW w:w="1325" w:type="dxa"/>
            <w:vAlign w:val="center"/>
          </w:tcPr>
          <w:p w:rsidR="00A8478B" w:rsidRDefault="00A8478B">
            <w:pPr>
              <w:adjustRightInd w:val="0"/>
              <w:snapToGrid w:val="0"/>
              <w:spacing w:line="360" w:lineRule="auto"/>
              <w:jc w:val="center"/>
              <w:rPr>
                <w:rFonts w:ascii="宋体"/>
                <w:kern w:val="0"/>
              </w:rPr>
            </w:pPr>
          </w:p>
        </w:tc>
        <w:tc>
          <w:tcPr>
            <w:tcW w:w="1329" w:type="dxa"/>
            <w:vAlign w:val="center"/>
          </w:tcPr>
          <w:p w:rsidR="00A8478B" w:rsidRDefault="00A8478B">
            <w:pPr>
              <w:adjustRightInd w:val="0"/>
              <w:snapToGrid w:val="0"/>
              <w:spacing w:line="360" w:lineRule="auto"/>
              <w:jc w:val="center"/>
              <w:rPr>
                <w:rFonts w:ascii="宋体"/>
                <w:kern w:val="0"/>
              </w:rPr>
            </w:pPr>
          </w:p>
        </w:tc>
        <w:tc>
          <w:tcPr>
            <w:tcW w:w="966"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599" w:type="dxa"/>
            <w:vAlign w:val="center"/>
          </w:tcPr>
          <w:p w:rsidR="00A8478B" w:rsidRDefault="00A8478B">
            <w:pPr>
              <w:adjustRightInd w:val="0"/>
              <w:snapToGrid w:val="0"/>
              <w:spacing w:line="360" w:lineRule="auto"/>
              <w:jc w:val="center"/>
              <w:rPr>
                <w:rFonts w:ascii="黑体" w:eastAsia="黑体" w:hAnsi="宋体"/>
                <w:kern w:val="0"/>
              </w:rPr>
            </w:pPr>
          </w:p>
        </w:tc>
        <w:tc>
          <w:tcPr>
            <w:tcW w:w="1645" w:type="dxa"/>
            <w:vAlign w:val="center"/>
          </w:tcPr>
          <w:p w:rsidR="00A8478B" w:rsidRDefault="00A8478B">
            <w:pPr>
              <w:adjustRightInd w:val="0"/>
              <w:snapToGrid w:val="0"/>
              <w:spacing w:line="360" w:lineRule="auto"/>
              <w:jc w:val="center"/>
              <w:rPr>
                <w:rFonts w:ascii="宋体"/>
                <w:kern w:val="0"/>
              </w:rPr>
            </w:pPr>
          </w:p>
        </w:tc>
        <w:tc>
          <w:tcPr>
            <w:tcW w:w="963" w:type="dxa"/>
            <w:vAlign w:val="center"/>
          </w:tcPr>
          <w:p w:rsidR="00A8478B" w:rsidRDefault="00A8478B">
            <w:pPr>
              <w:adjustRightInd w:val="0"/>
              <w:snapToGrid w:val="0"/>
              <w:spacing w:line="360" w:lineRule="auto"/>
              <w:jc w:val="center"/>
              <w:rPr>
                <w:rFonts w:ascii="宋体"/>
                <w:kern w:val="0"/>
              </w:rPr>
            </w:pPr>
          </w:p>
        </w:tc>
        <w:tc>
          <w:tcPr>
            <w:tcW w:w="964" w:type="dxa"/>
            <w:vAlign w:val="center"/>
          </w:tcPr>
          <w:p w:rsidR="00A8478B" w:rsidRDefault="00A8478B">
            <w:pPr>
              <w:adjustRightInd w:val="0"/>
              <w:snapToGrid w:val="0"/>
              <w:spacing w:line="360" w:lineRule="auto"/>
              <w:jc w:val="center"/>
              <w:rPr>
                <w:rFonts w:ascii="宋体"/>
                <w:kern w:val="0"/>
              </w:rPr>
            </w:pPr>
          </w:p>
        </w:tc>
        <w:tc>
          <w:tcPr>
            <w:tcW w:w="1325" w:type="dxa"/>
            <w:vAlign w:val="center"/>
          </w:tcPr>
          <w:p w:rsidR="00A8478B" w:rsidRDefault="00A8478B">
            <w:pPr>
              <w:adjustRightInd w:val="0"/>
              <w:snapToGrid w:val="0"/>
              <w:spacing w:line="360" w:lineRule="auto"/>
              <w:jc w:val="center"/>
              <w:rPr>
                <w:rFonts w:ascii="宋体"/>
                <w:kern w:val="0"/>
              </w:rPr>
            </w:pPr>
          </w:p>
        </w:tc>
        <w:tc>
          <w:tcPr>
            <w:tcW w:w="1325" w:type="dxa"/>
            <w:vAlign w:val="center"/>
          </w:tcPr>
          <w:p w:rsidR="00A8478B" w:rsidRDefault="00A8478B">
            <w:pPr>
              <w:adjustRightInd w:val="0"/>
              <w:snapToGrid w:val="0"/>
              <w:spacing w:line="360" w:lineRule="auto"/>
              <w:jc w:val="center"/>
              <w:rPr>
                <w:rFonts w:ascii="宋体"/>
                <w:kern w:val="0"/>
              </w:rPr>
            </w:pPr>
          </w:p>
        </w:tc>
        <w:tc>
          <w:tcPr>
            <w:tcW w:w="1329" w:type="dxa"/>
            <w:vAlign w:val="center"/>
          </w:tcPr>
          <w:p w:rsidR="00A8478B" w:rsidRDefault="00A8478B">
            <w:pPr>
              <w:adjustRightInd w:val="0"/>
              <w:snapToGrid w:val="0"/>
              <w:spacing w:line="360" w:lineRule="auto"/>
              <w:jc w:val="center"/>
              <w:rPr>
                <w:rFonts w:ascii="宋体"/>
                <w:kern w:val="0"/>
              </w:rPr>
            </w:pPr>
          </w:p>
        </w:tc>
        <w:tc>
          <w:tcPr>
            <w:tcW w:w="966"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599" w:type="dxa"/>
            <w:vAlign w:val="center"/>
          </w:tcPr>
          <w:p w:rsidR="00A8478B" w:rsidRDefault="00A8478B">
            <w:pPr>
              <w:adjustRightInd w:val="0"/>
              <w:snapToGrid w:val="0"/>
              <w:spacing w:line="360" w:lineRule="auto"/>
              <w:jc w:val="center"/>
              <w:rPr>
                <w:rFonts w:ascii="黑体" w:eastAsia="黑体" w:hAnsi="宋体"/>
                <w:kern w:val="0"/>
              </w:rPr>
            </w:pPr>
          </w:p>
        </w:tc>
        <w:tc>
          <w:tcPr>
            <w:tcW w:w="1645" w:type="dxa"/>
            <w:vAlign w:val="center"/>
          </w:tcPr>
          <w:p w:rsidR="00A8478B" w:rsidRDefault="00A8478B">
            <w:pPr>
              <w:adjustRightInd w:val="0"/>
              <w:snapToGrid w:val="0"/>
              <w:spacing w:line="360" w:lineRule="auto"/>
              <w:jc w:val="center"/>
              <w:rPr>
                <w:rFonts w:ascii="宋体"/>
                <w:kern w:val="0"/>
              </w:rPr>
            </w:pPr>
          </w:p>
        </w:tc>
        <w:tc>
          <w:tcPr>
            <w:tcW w:w="963" w:type="dxa"/>
            <w:vAlign w:val="center"/>
          </w:tcPr>
          <w:p w:rsidR="00A8478B" w:rsidRDefault="00A8478B">
            <w:pPr>
              <w:adjustRightInd w:val="0"/>
              <w:snapToGrid w:val="0"/>
              <w:spacing w:line="360" w:lineRule="auto"/>
              <w:jc w:val="center"/>
              <w:rPr>
                <w:rFonts w:ascii="宋体"/>
                <w:kern w:val="0"/>
              </w:rPr>
            </w:pPr>
          </w:p>
        </w:tc>
        <w:tc>
          <w:tcPr>
            <w:tcW w:w="964" w:type="dxa"/>
            <w:vAlign w:val="center"/>
          </w:tcPr>
          <w:p w:rsidR="00A8478B" w:rsidRDefault="00A8478B">
            <w:pPr>
              <w:adjustRightInd w:val="0"/>
              <w:snapToGrid w:val="0"/>
              <w:spacing w:line="360" w:lineRule="auto"/>
              <w:jc w:val="center"/>
              <w:rPr>
                <w:rFonts w:ascii="宋体"/>
                <w:kern w:val="0"/>
              </w:rPr>
            </w:pPr>
          </w:p>
        </w:tc>
        <w:tc>
          <w:tcPr>
            <w:tcW w:w="1325" w:type="dxa"/>
            <w:vAlign w:val="center"/>
          </w:tcPr>
          <w:p w:rsidR="00A8478B" w:rsidRDefault="00A8478B">
            <w:pPr>
              <w:adjustRightInd w:val="0"/>
              <w:snapToGrid w:val="0"/>
              <w:spacing w:line="360" w:lineRule="auto"/>
              <w:jc w:val="center"/>
              <w:rPr>
                <w:rFonts w:ascii="宋体"/>
                <w:kern w:val="0"/>
              </w:rPr>
            </w:pPr>
          </w:p>
        </w:tc>
        <w:tc>
          <w:tcPr>
            <w:tcW w:w="1325" w:type="dxa"/>
            <w:vAlign w:val="center"/>
          </w:tcPr>
          <w:p w:rsidR="00A8478B" w:rsidRDefault="00A8478B">
            <w:pPr>
              <w:adjustRightInd w:val="0"/>
              <w:snapToGrid w:val="0"/>
              <w:spacing w:line="360" w:lineRule="auto"/>
              <w:jc w:val="center"/>
              <w:rPr>
                <w:rFonts w:ascii="宋体"/>
                <w:kern w:val="0"/>
              </w:rPr>
            </w:pPr>
          </w:p>
        </w:tc>
        <w:tc>
          <w:tcPr>
            <w:tcW w:w="1329" w:type="dxa"/>
            <w:vAlign w:val="center"/>
          </w:tcPr>
          <w:p w:rsidR="00A8478B" w:rsidRDefault="00A8478B">
            <w:pPr>
              <w:adjustRightInd w:val="0"/>
              <w:snapToGrid w:val="0"/>
              <w:spacing w:line="360" w:lineRule="auto"/>
              <w:jc w:val="center"/>
              <w:rPr>
                <w:rFonts w:ascii="宋体"/>
                <w:kern w:val="0"/>
              </w:rPr>
            </w:pPr>
          </w:p>
        </w:tc>
        <w:tc>
          <w:tcPr>
            <w:tcW w:w="966"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2244" w:type="dxa"/>
            <w:gridSpan w:val="2"/>
            <w:vMerge w:val="restart"/>
            <w:vAlign w:val="center"/>
          </w:tcPr>
          <w:p w:rsidR="00A8478B" w:rsidRDefault="00A602E7">
            <w:pPr>
              <w:adjustRightInd w:val="0"/>
              <w:snapToGrid w:val="0"/>
              <w:spacing w:line="360" w:lineRule="auto"/>
              <w:jc w:val="center"/>
              <w:rPr>
                <w:rFonts w:ascii="宋体"/>
                <w:kern w:val="0"/>
              </w:rPr>
            </w:pPr>
            <w:r>
              <w:rPr>
                <w:rFonts w:ascii="宋体" w:hAnsi="宋体" w:cs="宋体" w:hint="eastAsia"/>
                <w:kern w:val="0"/>
              </w:rPr>
              <w:t>最终推荐的中标候选人及其排序</w:t>
            </w:r>
          </w:p>
        </w:tc>
        <w:tc>
          <w:tcPr>
            <w:tcW w:w="6872" w:type="dxa"/>
            <w:gridSpan w:val="6"/>
            <w:vAlign w:val="center"/>
          </w:tcPr>
          <w:p w:rsidR="00A8478B" w:rsidRDefault="00A602E7">
            <w:pPr>
              <w:adjustRightInd w:val="0"/>
              <w:snapToGrid w:val="0"/>
              <w:spacing w:line="360" w:lineRule="auto"/>
              <w:jc w:val="left"/>
              <w:rPr>
                <w:rFonts w:ascii="宋体"/>
                <w:kern w:val="0"/>
              </w:rPr>
            </w:pPr>
            <w:r>
              <w:rPr>
                <w:rFonts w:ascii="宋体" w:hAnsi="宋体" w:cs="宋体" w:hint="eastAsia"/>
                <w:kern w:val="0"/>
              </w:rPr>
              <w:t>第一名：</w:t>
            </w:r>
          </w:p>
        </w:tc>
      </w:tr>
      <w:tr w:rsidR="00A8478B">
        <w:trPr>
          <w:trHeight w:val="454"/>
          <w:jc w:val="center"/>
        </w:trPr>
        <w:tc>
          <w:tcPr>
            <w:tcW w:w="2244" w:type="dxa"/>
            <w:gridSpan w:val="2"/>
            <w:vMerge/>
            <w:vAlign w:val="center"/>
          </w:tcPr>
          <w:p w:rsidR="00A8478B" w:rsidRDefault="00A8478B">
            <w:pPr>
              <w:adjustRightInd w:val="0"/>
              <w:snapToGrid w:val="0"/>
              <w:spacing w:line="360" w:lineRule="auto"/>
              <w:jc w:val="left"/>
              <w:rPr>
                <w:rFonts w:ascii="宋体"/>
                <w:kern w:val="0"/>
              </w:rPr>
            </w:pPr>
          </w:p>
        </w:tc>
        <w:tc>
          <w:tcPr>
            <w:tcW w:w="6872" w:type="dxa"/>
            <w:gridSpan w:val="6"/>
            <w:vAlign w:val="center"/>
          </w:tcPr>
          <w:p w:rsidR="00A8478B" w:rsidRDefault="00A602E7">
            <w:pPr>
              <w:adjustRightInd w:val="0"/>
              <w:snapToGrid w:val="0"/>
              <w:spacing w:line="360" w:lineRule="auto"/>
              <w:jc w:val="left"/>
              <w:rPr>
                <w:rFonts w:ascii="宋体"/>
                <w:kern w:val="0"/>
              </w:rPr>
            </w:pPr>
            <w:r>
              <w:rPr>
                <w:rFonts w:ascii="宋体" w:hAnsi="宋体" w:cs="宋体" w:hint="eastAsia"/>
                <w:kern w:val="0"/>
              </w:rPr>
              <w:t>第二名：</w:t>
            </w:r>
          </w:p>
        </w:tc>
      </w:tr>
      <w:tr w:rsidR="00A8478B">
        <w:trPr>
          <w:trHeight w:val="454"/>
          <w:jc w:val="center"/>
        </w:trPr>
        <w:tc>
          <w:tcPr>
            <w:tcW w:w="2244" w:type="dxa"/>
            <w:gridSpan w:val="2"/>
            <w:vMerge/>
            <w:vAlign w:val="center"/>
          </w:tcPr>
          <w:p w:rsidR="00A8478B" w:rsidRDefault="00A8478B">
            <w:pPr>
              <w:adjustRightInd w:val="0"/>
              <w:snapToGrid w:val="0"/>
              <w:spacing w:line="360" w:lineRule="auto"/>
              <w:jc w:val="left"/>
              <w:rPr>
                <w:rFonts w:ascii="宋体"/>
                <w:kern w:val="0"/>
              </w:rPr>
            </w:pPr>
          </w:p>
        </w:tc>
        <w:tc>
          <w:tcPr>
            <w:tcW w:w="6872" w:type="dxa"/>
            <w:gridSpan w:val="6"/>
            <w:vAlign w:val="center"/>
          </w:tcPr>
          <w:p w:rsidR="00A8478B" w:rsidRDefault="00A602E7">
            <w:pPr>
              <w:adjustRightInd w:val="0"/>
              <w:snapToGrid w:val="0"/>
              <w:spacing w:line="360" w:lineRule="auto"/>
              <w:jc w:val="left"/>
              <w:rPr>
                <w:rFonts w:ascii="宋体"/>
                <w:kern w:val="0"/>
              </w:rPr>
            </w:pPr>
            <w:r>
              <w:rPr>
                <w:rFonts w:ascii="宋体" w:hAnsi="宋体" w:cs="宋体" w:hint="eastAsia"/>
                <w:kern w:val="0"/>
              </w:rPr>
              <w:t>第三名：</w:t>
            </w:r>
          </w:p>
        </w:tc>
      </w:tr>
    </w:tbl>
    <w:p w:rsidR="00A8478B" w:rsidRDefault="00A602E7">
      <w:pPr>
        <w:adjustRightInd w:val="0"/>
        <w:snapToGrid w:val="0"/>
        <w:spacing w:line="360" w:lineRule="auto"/>
        <w:jc w:val="left"/>
        <w:rPr>
          <w:rFonts w:ascii="宋体"/>
          <w:kern w:val="0"/>
        </w:rPr>
      </w:pPr>
      <w:r>
        <w:rPr>
          <w:rFonts w:ascii="宋体" w:hAnsi="宋体" w:cs="宋体" w:hint="eastAsia"/>
          <w:kern w:val="0"/>
        </w:rPr>
        <w:t>评标委员会（或报价评审组）全体成员签名：</w:t>
      </w:r>
      <w:r>
        <w:rPr>
          <w:rFonts w:ascii="宋体" w:hAnsi="宋体" w:cs="宋体"/>
          <w:kern w:val="0"/>
        </w:rPr>
        <w:t xml:space="preserve">                   </w:t>
      </w:r>
      <w:r>
        <w:rPr>
          <w:rFonts w:ascii="宋体" w:hAnsi="宋体" w:cs="宋体" w:hint="eastAsia"/>
          <w:kern w:val="0"/>
        </w:rPr>
        <w:t>日期：</w:t>
      </w:r>
      <w:r>
        <w:rPr>
          <w:rFonts w:ascii="宋体" w:hAnsi="宋体" w:cs="宋体"/>
          <w:kern w:val="0"/>
        </w:rPr>
        <w:t xml:space="preserve">    </w:t>
      </w:r>
      <w:r>
        <w:rPr>
          <w:rFonts w:ascii="宋体" w:hAnsi="宋体" w:cs="宋体" w:hint="eastAsia"/>
          <w:kern w:val="0"/>
        </w:rPr>
        <w:t>年</w:t>
      </w:r>
      <w:r>
        <w:rPr>
          <w:rFonts w:ascii="宋体" w:hAnsi="宋体" w:cs="宋体"/>
          <w:kern w:val="0"/>
        </w:rPr>
        <w:t xml:space="preserve">    </w:t>
      </w:r>
      <w:r>
        <w:rPr>
          <w:rFonts w:ascii="宋体" w:hAnsi="宋体" w:cs="宋体" w:hint="eastAsia"/>
          <w:kern w:val="0"/>
        </w:rPr>
        <w:t>月</w:t>
      </w:r>
      <w:r>
        <w:rPr>
          <w:rFonts w:ascii="宋体" w:hAnsi="宋体" w:cs="宋体"/>
          <w:kern w:val="0"/>
        </w:rPr>
        <w:t xml:space="preserve">    </w:t>
      </w:r>
      <w:r>
        <w:rPr>
          <w:rFonts w:ascii="宋体" w:hAnsi="宋体" w:cs="宋体" w:hint="eastAsia"/>
          <w:kern w:val="0"/>
        </w:rPr>
        <w:t>日</w:t>
      </w:r>
    </w:p>
    <w:p w:rsidR="00A8478B" w:rsidRDefault="00A602E7">
      <w:pPr>
        <w:jc w:val="left"/>
        <w:rPr>
          <w:rFonts w:ascii="黑体" w:eastAsia="黑体" w:hAnsi="黑体" w:cs="仿宋_GB2312"/>
          <w:b/>
          <w:bCs/>
          <w:color w:val="000000"/>
          <w:kern w:val="0"/>
          <w:sz w:val="24"/>
          <w:szCs w:val="24"/>
        </w:rPr>
      </w:pPr>
      <w:r>
        <w:br w:type="page"/>
      </w:r>
      <w:r>
        <w:rPr>
          <w:rFonts w:ascii="黑体" w:eastAsia="黑体" w:hAnsi="黑体" w:cs="仿宋_GB2312" w:hint="eastAsia"/>
          <w:b/>
          <w:bCs/>
          <w:color w:val="000000"/>
          <w:kern w:val="0"/>
          <w:sz w:val="24"/>
          <w:szCs w:val="24"/>
        </w:rPr>
        <w:lastRenderedPageBreak/>
        <w:t>附表</w:t>
      </w:r>
      <w:r>
        <w:rPr>
          <w:rFonts w:ascii="黑体" w:eastAsia="黑体" w:hAnsi="黑体" w:cs="仿宋_GB2312"/>
          <w:b/>
          <w:bCs/>
          <w:color w:val="000000"/>
          <w:kern w:val="0"/>
          <w:sz w:val="24"/>
          <w:szCs w:val="24"/>
        </w:rPr>
        <w:t>8</w:t>
      </w:r>
      <w:r>
        <w:rPr>
          <w:rFonts w:ascii="黑体" w:eastAsia="黑体" w:hAnsi="黑体" w:cs="仿宋_GB2312" w:hint="eastAsia"/>
          <w:b/>
          <w:bCs/>
          <w:color w:val="000000"/>
          <w:kern w:val="0"/>
          <w:sz w:val="24"/>
          <w:szCs w:val="24"/>
        </w:rPr>
        <w:t>：</w:t>
      </w:r>
      <w:proofErr w:type="gramStart"/>
      <w:r>
        <w:rPr>
          <w:rFonts w:ascii="黑体" w:eastAsia="黑体" w:hAnsi="黑体" w:cs="仿宋_GB2312" w:hint="eastAsia"/>
          <w:b/>
          <w:bCs/>
          <w:color w:val="000000"/>
          <w:kern w:val="0"/>
          <w:sz w:val="24"/>
          <w:szCs w:val="24"/>
        </w:rPr>
        <w:t>废标原因</w:t>
      </w:r>
      <w:proofErr w:type="gramEnd"/>
      <w:r>
        <w:rPr>
          <w:rFonts w:ascii="黑体" w:eastAsia="黑体" w:hAnsi="黑体" w:cs="仿宋_GB2312" w:hint="eastAsia"/>
          <w:b/>
          <w:bCs/>
          <w:color w:val="000000"/>
          <w:kern w:val="0"/>
          <w:sz w:val="24"/>
          <w:szCs w:val="24"/>
        </w:rPr>
        <w:t>汇总表</w:t>
      </w:r>
    </w:p>
    <w:p w:rsidR="00A8478B" w:rsidRDefault="00A602E7">
      <w:pPr>
        <w:adjustRightInd w:val="0"/>
        <w:snapToGrid w:val="0"/>
        <w:spacing w:line="360" w:lineRule="auto"/>
        <w:jc w:val="center"/>
        <w:rPr>
          <w:kern w:val="0"/>
          <w:sz w:val="32"/>
          <w:szCs w:val="32"/>
        </w:rPr>
      </w:pPr>
      <w:proofErr w:type="gramStart"/>
      <w:r>
        <w:rPr>
          <w:rFonts w:cs="宋体" w:hint="eastAsia"/>
          <w:b/>
          <w:bCs/>
          <w:kern w:val="0"/>
          <w:sz w:val="32"/>
          <w:szCs w:val="32"/>
        </w:rPr>
        <w:t>废标原因</w:t>
      </w:r>
      <w:proofErr w:type="gramEnd"/>
      <w:r>
        <w:rPr>
          <w:rFonts w:cs="宋体" w:hint="eastAsia"/>
          <w:b/>
          <w:bCs/>
          <w:kern w:val="0"/>
          <w:sz w:val="32"/>
          <w:szCs w:val="32"/>
        </w:rPr>
        <w:t>汇总表</w:t>
      </w:r>
    </w:p>
    <w:p w:rsidR="00A8478B" w:rsidRDefault="00A602E7">
      <w:pPr>
        <w:adjustRightInd w:val="0"/>
        <w:snapToGrid w:val="0"/>
        <w:spacing w:line="360" w:lineRule="auto"/>
        <w:jc w:val="left"/>
        <w:rPr>
          <w:rFonts w:ascii="宋体"/>
          <w:kern w:val="0"/>
          <w:sz w:val="10"/>
          <w:szCs w:val="10"/>
        </w:rPr>
      </w:pPr>
      <w:r>
        <w:rPr>
          <w:rFonts w:ascii="宋体" w:hAnsi="宋体" w:cs="宋体" w:hint="eastAsia"/>
          <w:kern w:val="0"/>
        </w:rPr>
        <w:t>工程名称：</w:t>
      </w:r>
      <w:r>
        <w:rPr>
          <w:rFonts w:ascii="宋体" w:hAnsi="宋体" w:cs="宋体"/>
          <w:kern w:val="0"/>
          <w:u w:val="single"/>
        </w:rPr>
        <w:t>__________</w:t>
      </w:r>
      <w:r>
        <w:rPr>
          <w:rFonts w:ascii="宋体" w:hAnsi="宋体" w:cs="宋体" w:hint="eastAsia"/>
          <w:kern w:val="0"/>
          <w:u w:val="single"/>
        </w:rPr>
        <w:t>（项目名称）</w:t>
      </w:r>
      <w:r>
        <w:rPr>
          <w:rFonts w:ascii="宋体" w:hAnsi="宋体" w:cs="宋体"/>
          <w:kern w:val="0"/>
          <w:u w:val="single"/>
        </w:rPr>
        <w:t>_______</w:t>
      </w:r>
      <w:r>
        <w:rPr>
          <w:rFonts w:ascii="宋体" w:hAnsi="宋体" w:cs="宋体" w:hint="eastAsia"/>
          <w:kern w:val="0"/>
        </w:rPr>
        <w:t>标段</w:t>
      </w:r>
    </w:p>
    <w:tbl>
      <w:tblPr>
        <w:tblW w:w="9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2"/>
        <w:gridCol w:w="2000"/>
        <w:gridCol w:w="4870"/>
        <w:gridCol w:w="1034"/>
      </w:tblGrid>
      <w:tr w:rsidR="00A8478B">
        <w:trPr>
          <w:trHeight w:val="454"/>
          <w:jc w:val="center"/>
        </w:trPr>
        <w:tc>
          <w:tcPr>
            <w:tcW w:w="1212" w:type="dxa"/>
            <w:vAlign w:val="center"/>
          </w:tcPr>
          <w:p w:rsidR="00A8478B" w:rsidRDefault="00A602E7">
            <w:pPr>
              <w:adjustRightInd w:val="0"/>
              <w:snapToGrid w:val="0"/>
              <w:spacing w:line="360" w:lineRule="auto"/>
              <w:jc w:val="center"/>
              <w:rPr>
                <w:rFonts w:ascii="宋体"/>
                <w:kern w:val="0"/>
              </w:rPr>
            </w:pPr>
            <w:r>
              <w:rPr>
                <w:rFonts w:ascii="宋体" w:hAnsi="宋体" w:cs="宋体" w:hint="eastAsia"/>
                <w:kern w:val="0"/>
              </w:rPr>
              <w:t>序号</w:t>
            </w:r>
          </w:p>
        </w:tc>
        <w:tc>
          <w:tcPr>
            <w:tcW w:w="2000" w:type="dxa"/>
            <w:vAlign w:val="center"/>
          </w:tcPr>
          <w:p w:rsidR="00A8478B" w:rsidRDefault="00A602E7">
            <w:pPr>
              <w:adjustRightInd w:val="0"/>
              <w:snapToGrid w:val="0"/>
              <w:spacing w:line="360" w:lineRule="auto"/>
              <w:jc w:val="center"/>
              <w:rPr>
                <w:rFonts w:ascii="宋体"/>
                <w:kern w:val="0"/>
              </w:rPr>
            </w:pPr>
            <w:r>
              <w:rPr>
                <w:rFonts w:ascii="宋体" w:hAnsi="宋体" w:cs="宋体" w:hint="eastAsia"/>
                <w:kern w:val="0"/>
              </w:rPr>
              <w:t>投标人名称</w:t>
            </w:r>
          </w:p>
        </w:tc>
        <w:tc>
          <w:tcPr>
            <w:tcW w:w="4870" w:type="dxa"/>
            <w:vAlign w:val="center"/>
          </w:tcPr>
          <w:p w:rsidR="00A8478B" w:rsidRDefault="00A602E7">
            <w:pPr>
              <w:adjustRightInd w:val="0"/>
              <w:snapToGrid w:val="0"/>
              <w:spacing w:line="360" w:lineRule="auto"/>
              <w:jc w:val="center"/>
              <w:rPr>
                <w:rFonts w:ascii="宋体"/>
                <w:kern w:val="0"/>
              </w:rPr>
            </w:pPr>
            <w:proofErr w:type="gramStart"/>
            <w:r>
              <w:rPr>
                <w:rFonts w:ascii="宋体" w:hAnsi="宋体" w:cs="宋体" w:hint="eastAsia"/>
                <w:kern w:val="0"/>
              </w:rPr>
              <w:t>废标原因</w:t>
            </w:r>
            <w:proofErr w:type="gramEnd"/>
            <w:r>
              <w:rPr>
                <w:rFonts w:ascii="宋体" w:hAnsi="宋体" w:cs="宋体" w:hint="eastAsia"/>
                <w:kern w:val="0"/>
              </w:rPr>
              <w:t>（应说明违反条款及具体内容）</w:t>
            </w:r>
          </w:p>
        </w:tc>
        <w:tc>
          <w:tcPr>
            <w:tcW w:w="1034" w:type="dxa"/>
            <w:vAlign w:val="center"/>
          </w:tcPr>
          <w:p w:rsidR="00A8478B" w:rsidRDefault="00A602E7">
            <w:pPr>
              <w:adjustRightInd w:val="0"/>
              <w:snapToGrid w:val="0"/>
              <w:spacing w:line="360" w:lineRule="auto"/>
              <w:jc w:val="center"/>
              <w:rPr>
                <w:rFonts w:ascii="宋体"/>
                <w:kern w:val="0"/>
              </w:rPr>
            </w:pPr>
            <w:r>
              <w:rPr>
                <w:rFonts w:ascii="宋体" w:hAnsi="宋体" w:cs="宋体" w:hint="eastAsia"/>
                <w:kern w:val="0"/>
              </w:rPr>
              <w:t>备注</w:t>
            </w:r>
          </w:p>
        </w:tc>
      </w:tr>
      <w:tr w:rsidR="00A8478B">
        <w:trPr>
          <w:trHeight w:val="454"/>
          <w:jc w:val="center"/>
        </w:trPr>
        <w:tc>
          <w:tcPr>
            <w:tcW w:w="1212" w:type="dxa"/>
            <w:vAlign w:val="center"/>
          </w:tcPr>
          <w:p w:rsidR="00A8478B" w:rsidRDefault="00A8478B">
            <w:pPr>
              <w:adjustRightInd w:val="0"/>
              <w:snapToGrid w:val="0"/>
              <w:spacing w:line="360" w:lineRule="auto"/>
              <w:jc w:val="center"/>
              <w:rPr>
                <w:rFonts w:ascii="宋体"/>
                <w:kern w:val="0"/>
              </w:rPr>
            </w:pPr>
          </w:p>
        </w:tc>
        <w:tc>
          <w:tcPr>
            <w:tcW w:w="2000" w:type="dxa"/>
            <w:vAlign w:val="center"/>
          </w:tcPr>
          <w:p w:rsidR="00A8478B" w:rsidRDefault="00A8478B">
            <w:pPr>
              <w:adjustRightInd w:val="0"/>
              <w:snapToGrid w:val="0"/>
              <w:spacing w:line="360" w:lineRule="auto"/>
              <w:jc w:val="center"/>
              <w:rPr>
                <w:rFonts w:ascii="宋体"/>
                <w:kern w:val="0"/>
              </w:rPr>
            </w:pPr>
          </w:p>
        </w:tc>
        <w:tc>
          <w:tcPr>
            <w:tcW w:w="4870" w:type="dxa"/>
            <w:vAlign w:val="center"/>
          </w:tcPr>
          <w:p w:rsidR="00A8478B" w:rsidRDefault="00A8478B">
            <w:pPr>
              <w:adjustRightInd w:val="0"/>
              <w:snapToGrid w:val="0"/>
              <w:spacing w:line="360" w:lineRule="auto"/>
              <w:jc w:val="center"/>
              <w:rPr>
                <w:rFonts w:ascii="宋体"/>
                <w:kern w:val="0"/>
              </w:rPr>
            </w:pPr>
          </w:p>
        </w:tc>
        <w:tc>
          <w:tcPr>
            <w:tcW w:w="1034"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1212" w:type="dxa"/>
            <w:vAlign w:val="center"/>
          </w:tcPr>
          <w:p w:rsidR="00A8478B" w:rsidRDefault="00A8478B">
            <w:pPr>
              <w:adjustRightInd w:val="0"/>
              <w:snapToGrid w:val="0"/>
              <w:spacing w:line="360" w:lineRule="auto"/>
              <w:jc w:val="center"/>
              <w:rPr>
                <w:rFonts w:ascii="宋体"/>
                <w:kern w:val="0"/>
              </w:rPr>
            </w:pPr>
          </w:p>
        </w:tc>
        <w:tc>
          <w:tcPr>
            <w:tcW w:w="2000" w:type="dxa"/>
            <w:vAlign w:val="center"/>
          </w:tcPr>
          <w:p w:rsidR="00A8478B" w:rsidRDefault="00A8478B">
            <w:pPr>
              <w:adjustRightInd w:val="0"/>
              <w:snapToGrid w:val="0"/>
              <w:spacing w:line="360" w:lineRule="auto"/>
              <w:jc w:val="center"/>
              <w:rPr>
                <w:rFonts w:ascii="宋体"/>
                <w:kern w:val="0"/>
              </w:rPr>
            </w:pPr>
          </w:p>
        </w:tc>
        <w:tc>
          <w:tcPr>
            <w:tcW w:w="4870" w:type="dxa"/>
            <w:vAlign w:val="center"/>
          </w:tcPr>
          <w:p w:rsidR="00A8478B" w:rsidRDefault="00A8478B">
            <w:pPr>
              <w:adjustRightInd w:val="0"/>
              <w:snapToGrid w:val="0"/>
              <w:spacing w:line="360" w:lineRule="auto"/>
              <w:jc w:val="center"/>
              <w:rPr>
                <w:rFonts w:ascii="宋体"/>
                <w:kern w:val="0"/>
              </w:rPr>
            </w:pPr>
          </w:p>
        </w:tc>
        <w:tc>
          <w:tcPr>
            <w:tcW w:w="1034"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1212" w:type="dxa"/>
            <w:vAlign w:val="center"/>
          </w:tcPr>
          <w:p w:rsidR="00A8478B" w:rsidRDefault="00A8478B">
            <w:pPr>
              <w:adjustRightInd w:val="0"/>
              <w:snapToGrid w:val="0"/>
              <w:spacing w:line="360" w:lineRule="auto"/>
              <w:jc w:val="center"/>
              <w:rPr>
                <w:rFonts w:ascii="宋体"/>
                <w:kern w:val="0"/>
              </w:rPr>
            </w:pPr>
          </w:p>
        </w:tc>
        <w:tc>
          <w:tcPr>
            <w:tcW w:w="2000" w:type="dxa"/>
            <w:vAlign w:val="center"/>
          </w:tcPr>
          <w:p w:rsidR="00A8478B" w:rsidRDefault="00A8478B">
            <w:pPr>
              <w:adjustRightInd w:val="0"/>
              <w:snapToGrid w:val="0"/>
              <w:spacing w:line="360" w:lineRule="auto"/>
              <w:jc w:val="center"/>
              <w:rPr>
                <w:rFonts w:ascii="宋体"/>
                <w:kern w:val="0"/>
              </w:rPr>
            </w:pPr>
          </w:p>
        </w:tc>
        <w:tc>
          <w:tcPr>
            <w:tcW w:w="4870" w:type="dxa"/>
            <w:vAlign w:val="center"/>
          </w:tcPr>
          <w:p w:rsidR="00A8478B" w:rsidRDefault="00A8478B">
            <w:pPr>
              <w:adjustRightInd w:val="0"/>
              <w:snapToGrid w:val="0"/>
              <w:spacing w:line="360" w:lineRule="auto"/>
              <w:jc w:val="center"/>
              <w:rPr>
                <w:rFonts w:ascii="宋体"/>
                <w:kern w:val="0"/>
              </w:rPr>
            </w:pPr>
          </w:p>
        </w:tc>
        <w:tc>
          <w:tcPr>
            <w:tcW w:w="1034"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1212" w:type="dxa"/>
            <w:vAlign w:val="center"/>
          </w:tcPr>
          <w:p w:rsidR="00A8478B" w:rsidRDefault="00A8478B">
            <w:pPr>
              <w:adjustRightInd w:val="0"/>
              <w:snapToGrid w:val="0"/>
              <w:spacing w:line="360" w:lineRule="auto"/>
              <w:jc w:val="center"/>
              <w:rPr>
                <w:rFonts w:ascii="宋体"/>
                <w:kern w:val="0"/>
              </w:rPr>
            </w:pPr>
          </w:p>
        </w:tc>
        <w:tc>
          <w:tcPr>
            <w:tcW w:w="2000" w:type="dxa"/>
            <w:vAlign w:val="center"/>
          </w:tcPr>
          <w:p w:rsidR="00A8478B" w:rsidRDefault="00A8478B">
            <w:pPr>
              <w:adjustRightInd w:val="0"/>
              <w:snapToGrid w:val="0"/>
              <w:spacing w:line="360" w:lineRule="auto"/>
              <w:jc w:val="center"/>
              <w:rPr>
                <w:rFonts w:ascii="宋体"/>
                <w:kern w:val="0"/>
              </w:rPr>
            </w:pPr>
          </w:p>
        </w:tc>
        <w:tc>
          <w:tcPr>
            <w:tcW w:w="4870" w:type="dxa"/>
            <w:vAlign w:val="center"/>
          </w:tcPr>
          <w:p w:rsidR="00A8478B" w:rsidRDefault="00A8478B">
            <w:pPr>
              <w:adjustRightInd w:val="0"/>
              <w:snapToGrid w:val="0"/>
              <w:spacing w:line="360" w:lineRule="auto"/>
              <w:jc w:val="center"/>
              <w:rPr>
                <w:rFonts w:ascii="宋体"/>
                <w:kern w:val="0"/>
              </w:rPr>
            </w:pPr>
          </w:p>
        </w:tc>
        <w:tc>
          <w:tcPr>
            <w:tcW w:w="1034"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1212" w:type="dxa"/>
            <w:vAlign w:val="center"/>
          </w:tcPr>
          <w:p w:rsidR="00A8478B" w:rsidRDefault="00A8478B">
            <w:pPr>
              <w:adjustRightInd w:val="0"/>
              <w:snapToGrid w:val="0"/>
              <w:spacing w:line="360" w:lineRule="auto"/>
              <w:jc w:val="center"/>
              <w:rPr>
                <w:rFonts w:ascii="宋体"/>
                <w:kern w:val="0"/>
              </w:rPr>
            </w:pPr>
          </w:p>
        </w:tc>
        <w:tc>
          <w:tcPr>
            <w:tcW w:w="2000" w:type="dxa"/>
            <w:vAlign w:val="center"/>
          </w:tcPr>
          <w:p w:rsidR="00A8478B" w:rsidRDefault="00A8478B">
            <w:pPr>
              <w:adjustRightInd w:val="0"/>
              <w:snapToGrid w:val="0"/>
              <w:spacing w:line="360" w:lineRule="auto"/>
              <w:jc w:val="center"/>
              <w:rPr>
                <w:rFonts w:ascii="宋体"/>
                <w:kern w:val="0"/>
              </w:rPr>
            </w:pPr>
          </w:p>
        </w:tc>
        <w:tc>
          <w:tcPr>
            <w:tcW w:w="4870" w:type="dxa"/>
            <w:vAlign w:val="center"/>
          </w:tcPr>
          <w:p w:rsidR="00A8478B" w:rsidRDefault="00A8478B">
            <w:pPr>
              <w:adjustRightInd w:val="0"/>
              <w:snapToGrid w:val="0"/>
              <w:spacing w:line="360" w:lineRule="auto"/>
              <w:jc w:val="center"/>
              <w:rPr>
                <w:rFonts w:ascii="宋体"/>
                <w:kern w:val="0"/>
              </w:rPr>
            </w:pPr>
          </w:p>
        </w:tc>
        <w:tc>
          <w:tcPr>
            <w:tcW w:w="1034"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1212" w:type="dxa"/>
            <w:vAlign w:val="center"/>
          </w:tcPr>
          <w:p w:rsidR="00A8478B" w:rsidRDefault="00A8478B">
            <w:pPr>
              <w:adjustRightInd w:val="0"/>
              <w:snapToGrid w:val="0"/>
              <w:spacing w:line="360" w:lineRule="auto"/>
              <w:jc w:val="center"/>
              <w:rPr>
                <w:rFonts w:ascii="宋体"/>
                <w:kern w:val="0"/>
              </w:rPr>
            </w:pPr>
          </w:p>
        </w:tc>
        <w:tc>
          <w:tcPr>
            <w:tcW w:w="2000" w:type="dxa"/>
            <w:vAlign w:val="center"/>
          </w:tcPr>
          <w:p w:rsidR="00A8478B" w:rsidRDefault="00A8478B">
            <w:pPr>
              <w:adjustRightInd w:val="0"/>
              <w:snapToGrid w:val="0"/>
              <w:spacing w:line="360" w:lineRule="auto"/>
              <w:jc w:val="center"/>
              <w:rPr>
                <w:rFonts w:ascii="宋体"/>
                <w:kern w:val="0"/>
              </w:rPr>
            </w:pPr>
          </w:p>
        </w:tc>
        <w:tc>
          <w:tcPr>
            <w:tcW w:w="4870" w:type="dxa"/>
            <w:vAlign w:val="center"/>
          </w:tcPr>
          <w:p w:rsidR="00A8478B" w:rsidRDefault="00A8478B">
            <w:pPr>
              <w:adjustRightInd w:val="0"/>
              <w:snapToGrid w:val="0"/>
              <w:spacing w:line="360" w:lineRule="auto"/>
              <w:jc w:val="center"/>
              <w:rPr>
                <w:rFonts w:ascii="宋体"/>
                <w:kern w:val="0"/>
              </w:rPr>
            </w:pPr>
          </w:p>
        </w:tc>
        <w:tc>
          <w:tcPr>
            <w:tcW w:w="1034"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1212" w:type="dxa"/>
            <w:vAlign w:val="center"/>
          </w:tcPr>
          <w:p w:rsidR="00A8478B" w:rsidRDefault="00A8478B">
            <w:pPr>
              <w:adjustRightInd w:val="0"/>
              <w:snapToGrid w:val="0"/>
              <w:spacing w:line="360" w:lineRule="auto"/>
              <w:jc w:val="center"/>
              <w:rPr>
                <w:rFonts w:ascii="宋体"/>
                <w:kern w:val="0"/>
              </w:rPr>
            </w:pPr>
          </w:p>
        </w:tc>
        <w:tc>
          <w:tcPr>
            <w:tcW w:w="2000" w:type="dxa"/>
            <w:vAlign w:val="center"/>
          </w:tcPr>
          <w:p w:rsidR="00A8478B" w:rsidRDefault="00A8478B">
            <w:pPr>
              <w:adjustRightInd w:val="0"/>
              <w:snapToGrid w:val="0"/>
              <w:spacing w:line="360" w:lineRule="auto"/>
              <w:jc w:val="center"/>
              <w:rPr>
                <w:rFonts w:ascii="宋体"/>
                <w:kern w:val="0"/>
              </w:rPr>
            </w:pPr>
          </w:p>
        </w:tc>
        <w:tc>
          <w:tcPr>
            <w:tcW w:w="4870" w:type="dxa"/>
            <w:vAlign w:val="center"/>
          </w:tcPr>
          <w:p w:rsidR="00A8478B" w:rsidRDefault="00A8478B">
            <w:pPr>
              <w:adjustRightInd w:val="0"/>
              <w:snapToGrid w:val="0"/>
              <w:spacing w:line="360" w:lineRule="auto"/>
              <w:jc w:val="center"/>
              <w:rPr>
                <w:rFonts w:ascii="宋体"/>
                <w:kern w:val="0"/>
              </w:rPr>
            </w:pPr>
          </w:p>
        </w:tc>
        <w:tc>
          <w:tcPr>
            <w:tcW w:w="1034" w:type="dxa"/>
            <w:vAlign w:val="center"/>
          </w:tcPr>
          <w:p w:rsidR="00A8478B" w:rsidRDefault="00A8478B">
            <w:pPr>
              <w:adjustRightInd w:val="0"/>
              <w:snapToGrid w:val="0"/>
              <w:spacing w:line="360" w:lineRule="auto"/>
              <w:jc w:val="center"/>
              <w:rPr>
                <w:rFonts w:ascii="宋体"/>
                <w:kern w:val="0"/>
              </w:rPr>
            </w:pPr>
          </w:p>
        </w:tc>
      </w:tr>
      <w:tr w:rsidR="00A8478B">
        <w:trPr>
          <w:trHeight w:val="454"/>
          <w:jc w:val="center"/>
        </w:trPr>
        <w:tc>
          <w:tcPr>
            <w:tcW w:w="1212" w:type="dxa"/>
            <w:vAlign w:val="center"/>
          </w:tcPr>
          <w:p w:rsidR="00A8478B" w:rsidRDefault="00A8478B">
            <w:pPr>
              <w:adjustRightInd w:val="0"/>
              <w:snapToGrid w:val="0"/>
              <w:spacing w:line="360" w:lineRule="auto"/>
              <w:jc w:val="center"/>
              <w:rPr>
                <w:rFonts w:ascii="宋体"/>
                <w:kern w:val="0"/>
              </w:rPr>
            </w:pPr>
          </w:p>
        </w:tc>
        <w:tc>
          <w:tcPr>
            <w:tcW w:w="2000" w:type="dxa"/>
            <w:vAlign w:val="center"/>
          </w:tcPr>
          <w:p w:rsidR="00A8478B" w:rsidRDefault="00A8478B">
            <w:pPr>
              <w:adjustRightInd w:val="0"/>
              <w:snapToGrid w:val="0"/>
              <w:spacing w:line="360" w:lineRule="auto"/>
              <w:jc w:val="center"/>
              <w:rPr>
                <w:rFonts w:ascii="宋体"/>
                <w:kern w:val="0"/>
              </w:rPr>
            </w:pPr>
          </w:p>
        </w:tc>
        <w:tc>
          <w:tcPr>
            <w:tcW w:w="4870" w:type="dxa"/>
            <w:vAlign w:val="center"/>
          </w:tcPr>
          <w:p w:rsidR="00A8478B" w:rsidRDefault="00A8478B">
            <w:pPr>
              <w:adjustRightInd w:val="0"/>
              <w:snapToGrid w:val="0"/>
              <w:spacing w:line="360" w:lineRule="auto"/>
              <w:jc w:val="center"/>
              <w:rPr>
                <w:rFonts w:ascii="宋体"/>
                <w:kern w:val="0"/>
              </w:rPr>
            </w:pPr>
          </w:p>
        </w:tc>
        <w:tc>
          <w:tcPr>
            <w:tcW w:w="1034" w:type="dxa"/>
            <w:vAlign w:val="center"/>
          </w:tcPr>
          <w:p w:rsidR="00A8478B" w:rsidRDefault="00A8478B">
            <w:pPr>
              <w:adjustRightInd w:val="0"/>
              <w:snapToGrid w:val="0"/>
              <w:spacing w:line="360" w:lineRule="auto"/>
              <w:jc w:val="center"/>
              <w:rPr>
                <w:rFonts w:ascii="宋体"/>
                <w:kern w:val="0"/>
              </w:rPr>
            </w:pPr>
          </w:p>
        </w:tc>
      </w:tr>
    </w:tbl>
    <w:p w:rsidR="00A8478B" w:rsidRDefault="00A602E7">
      <w:pPr>
        <w:adjustRightInd w:val="0"/>
        <w:snapToGrid w:val="0"/>
        <w:spacing w:line="360" w:lineRule="auto"/>
        <w:jc w:val="left"/>
        <w:rPr>
          <w:rFonts w:ascii="宋体"/>
          <w:kern w:val="0"/>
        </w:rPr>
      </w:pPr>
      <w:r>
        <w:rPr>
          <w:rFonts w:ascii="宋体" w:hAnsi="宋体" w:cs="宋体" w:hint="eastAsia"/>
          <w:kern w:val="0"/>
        </w:rPr>
        <w:t>评标委员会（或报价评审组）全体成员签名：</w:t>
      </w:r>
      <w:r>
        <w:rPr>
          <w:rFonts w:ascii="宋体" w:hAnsi="宋体" w:cs="宋体"/>
          <w:kern w:val="0"/>
        </w:rPr>
        <w:t xml:space="preserve">                   </w:t>
      </w:r>
      <w:r>
        <w:rPr>
          <w:rFonts w:ascii="宋体" w:hAnsi="宋体" w:cs="宋体" w:hint="eastAsia"/>
          <w:kern w:val="0"/>
        </w:rPr>
        <w:t>日期：</w:t>
      </w:r>
      <w:r>
        <w:rPr>
          <w:rFonts w:ascii="宋体" w:hAnsi="宋体" w:cs="宋体"/>
          <w:kern w:val="0"/>
        </w:rPr>
        <w:t xml:space="preserve">    </w:t>
      </w:r>
      <w:r>
        <w:rPr>
          <w:rFonts w:ascii="宋体" w:hAnsi="宋体" w:cs="宋体" w:hint="eastAsia"/>
          <w:kern w:val="0"/>
        </w:rPr>
        <w:t>年</w:t>
      </w:r>
      <w:r>
        <w:rPr>
          <w:rFonts w:ascii="宋体" w:hAnsi="宋体" w:cs="宋体"/>
          <w:kern w:val="0"/>
        </w:rPr>
        <w:t xml:space="preserve">    </w:t>
      </w:r>
      <w:r>
        <w:rPr>
          <w:rFonts w:ascii="宋体" w:hAnsi="宋体" w:cs="宋体" w:hint="eastAsia"/>
          <w:kern w:val="0"/>
        </w:rPr>
        <w:t>月</w:t>
      </w:r>
      <w:r>
        <w:rPr>
          <w:rFonts w:ascii="宋体" w:hAnsi="宋体" w:cs="宋体"/>
          <w:kern w:val="0"/>
        </w:rPr>
        <w:t xml:space="preserve">    </w:t>
      </w:r>
      <w:r>
        <w:rPr>
          <w:rFonts w:ascii="宋体" w:hAnsi="宋体" w:cs="宋体" w:hint="eastAsia"/>
          <w:kern w:val="0"/>
        </w:rPr>
        <w:t>日</w:t>
      </w:r>
    </w:p>
    <w:p w:rsidR="00A8478B" w:rsidRDefault="00A602E7">
      <w:pPr>
        <w:spacing w:line="360" w:lineRule="auto"/>
        <w:jc w:val="center"/>
        <w:rPr>
          <w:rFonts w:ascii="黑体" w:eastAsia="黑体" w:hAnsi="黑体" w:cs="仿宋_GB2312"/>
          <w:b/>
          <w:bCs/>
          <w:color w:val="000000"/>
          <w:kern w:val="44"/>
          <w:sz w:val="36"/>
          <w:szCs w:val="36"/>
        </w:rPr>
      </w:pPr>
      <w:r>
        <w:br w:type="page"/>
      </w:r>
      <w:bookmarkStart w:id="52" w:name="_Toc491162068"/>
      <w:bookmarkStart w:id="53" w:name="_Toc13914"/>
      <w:bookmarkStart w:id="54" w:name="_Toc185047512"/>
      <w:bookmarkStart w:id="55" w:name="_Toc13360"/>
      <w:bookmarkStart w:id="56" w:name="_Toc2875"/>
      <w:bookmarkEnd w:id="46"/>
      <w:bookmarkEnd w:id="47"/>
      <w:bookmarkEnd w:id="48"/>
      <w:bookmarkEnd w:id="49"/>
      <w:bookmarkEnd w:id="50"/>
      <w:bookmarkEnd w:id="51"/>
      <w:r>
        <w:rPr>
          <w:rFonts w:ascii="黑体" w:eastAsia="黑体" w:hAnsi="黑体" w:cs="仿宋_GB2312" w:hint="eastAsia"/>
          <w:b/>
          <w:bCs/>
          <w:color w:val="000000"/>
          <w:kern w:val="44"/>
          <w:sz w:val="36"/>
          <w:szCs w:val="36"/>
        </w:rPr>
        <w:lastRenderedPageBreak/>
        <w:t>第四章</w:t>
      </w:r>
      <w:r>
        <w:rPr>
          <w:rFonts w:ascii="黑体" w:eastAsia="黑体" w:hAnsi="黑体" w:cs="仿宋_GB2312"/>
          <w:b/>
          <w:bCs/>
          <w:color w:val="000000"/>
          <w:kern w:val="44"/>
          <w:sz w:val="36"/>
          <w:szCs w:val="36"/>
        </w:rPr>
        <w:t xml:space="preserve"> </w:t>
      </w:r>
      <w:r>
        <w:rPr>
          <w:rFonts w:ascii="黑体" w:eastAsia="黑体" w:hAnsi="黑体" w:cs="仿宋_GB2312" w:hint="eastAsia"/>
          <w:b/>
          <w:bCs/>
          <w:color w:val="000000"/>
          <w:kern w:val="44"/>
          <w:sz w:val="36"/>
          <w:szCs w:val="36"/>
        </w:rPr>
        <w:t>合同条款格式</w:t>
      </w:r>
      <w:bookmarkEnd w:id="52"/>
    </w:p>
    <w:p w:rsidR="00A8478B" w:rsidRDefault="00A602E7">
      <w:pPr>
        <w:rPr>
          <w:rFonts w:ascii="仿宋_GB2312" w:eastAsia="仿宋_GB2312" w:hAnsi="仿宋" w:cs="仿宋_GB2312"/>
          <w:color w:val="000000"/>
          <w:sz w:val="24"/>
          <w:szCs w:val="24"/>
        </w:rPr>
      </w:pPr>
      <w:r>
        <w:rPr>
          <w:rFonts w:ascii="仿宋_GB2312" w:eastAsia="仿宋_GB2312" w:hAnsi="仿宋" w:cs="仿宋_GB2312" w:hint="eastAsia"/>
          <w:color w:val="000000"/>
          <w:sz w:val="24"/>
          <w:szCs w:val="24"/>
        </w:rPr>
        <w:t>1</w:t>
      </w:r>
      <w:r>
        <w:rPr>
          <w:rFonts w:ascii="仿宋_GB2312" w:eastAsia="仿宋_GB2312" w:hAnsi="仿宋" w:cs="仿宋_GB2312"/>
          <w:color w:val="000000"/>
          <w:sz w:val="24"/>
          <w:szCs w:val="24"/>
        </w:rPr>
        <w:t>.</w:t>
      </w:r>
      <w:r>
        <w:rPr>
          <w:rFonts w:ascii="仿宋_GB2312" w:eastAsia="仿宋_GB2312" w:hAnsi="仿宋" w:cs="仿宋_GB2312" w:hint="eastAsia"/>
          <w:color w:val="000000"/>
          <w:sz w:val="24"/>
          <w:szCs w:val="24"/>
        </w:rPr>
        <w:t>勘察合同参考《建设工程勘察合同（示范文本）》（</w:t>
      </w:r>
      <w:r>
        <w:rPr>
          <w:rFonts w:ascii="仿宋_GB2312" w:eastAsia="仿宋_GB2312" w:hAnsi="仿宋" w:cs="仿宋_GB2312" w:hint="eastAsia"/>
          <w:color w:val="000000"/>
          <w:sz w:val="24"/>
          <w:szCs w:val="24"/>
        </w:rPr>
        <w:t>GF-2016-0203</w:t>
      </w:r>
      <w:r>
        <w:rPr>
          <w:rFonts w:ascii="仿宋_GB2312" w:eastAsia="仿宋_GB2312" w:hAnsi="仿宋" w:cs="仿宋_GB2312" w:hint="eastAsia"/>
          <w:color w:val="000000"/>
          <w:sz w:val="24"/>
          <w:szCs w:val="24"/>
        </w:rPr>
        <w:t>）；</w:t>
      </w:r>
    </w:p>
    <w:p w:rsidR="00A8478B" w:rsidRDefault="00A602E7">
      <w:pPr>
        <w:rPr>
          <w:rFonts w:ascii="仿宋_GB2312" w:eastAsia="仿宋_GB2312" w:hAnsi="仿宋" w:cs="仿宋_GB2312"/>
          <w:color w:val="000000"/>
          <w:sz w:val="24"/>
          <w:szCs w:val="24"/>
        </w:rPr>
      </w:pPr>
      <w:r>
        <w:rPr>
          <w:rFonts w:ascii="仿宋_GB2312" w:eastAsia="仿宋_GB2312" w:hAnsi="仿宋" w:cs="仿宋_GB2312" w:hint="eastAsia"/>
          <w:color w:val="000000"/>
          <w:sz w:val="24"/>
          <w:szCs w:val="24"/>
        </w:rPr>
        <w:t>2.</w:t>
      </w:r>
      <w:r>
        <w:rPr>
          <w:rFonts w:ascii="仿宋_GB2312" w:eastAsia="仿宋_GB2312" w:hAnsi="仿宋" w:cs="仿宋_GB2312" w:hint="eastAsia"/>
          <w:color w:val="000000"/>
          <w:sz w:val="24"/>
          <w:szCs w:val="24"/>
        </w:rPr>
        <w:t>设计合同参考《建设工程设计合同示范文本（房屋建筑工程）》（</w:t>
      </w:r>
      <w:r>
        <w:rPr>
          <w:rFonts w:ascii="仿宋_GB2312" w:eastAsia="仿宋_GB2312" w:hAnsi="仿宋" w:cs="仿宋_GB2312" w:hint="eastAsia"/>
          <w:color w:val="000000"/>
          <w:sz w:val="24"/>
          <w:szCs w:val="24"/>
        </w:rPr>
        <w:t>GF-2015-0209</w:t>
      </w:r>
      <w:r>
        <w:rPr>
          <w:rFonts w:ascii="仿宋_GB2312" w:eastAsia="仿宋_GB2312" w:hAnsi="仿宋" w:cs="仿宋_GB2312" w:hint="eastAsia"/>
          <w:color w:val="000000"/>
          <w:sz w:val="24"/>
          <w:szCs w:val="24"/>
        </w:rPr>
        <w:t>）；</w:t>
      </w:r>
    </w:p>
    <w:p w:rsidR="00A8478B" w:rsidRDefault="00A602E7">
      <w:pPr>
        <w:rPr>
          <w:rFonts w:ascii="仿宋_GB2312" w:eastAsia="仿宋_GB2312" w:hAnsi="仿宋"/>
          <w:snapToGrid w:val="0"/>
          <w:color w:val="000000"/>
          <w:kern w:val="0"/>
        </w:rPr>
      </w:pPr>
      <w:r>
        <w:rPr>
          <w:rFonts w:ascii="仿宋_GB2312" w:eastAsia="仿宋_GB2312" w:hAnsi="仿宋" w:cs="仿宋_GB2312" w:hint="eastAsia"/>
          <w:color w:val="000000"/>
          <w:sz w:val="24"/>
          <w:szCs w:val="24"/>
        </w:rPr>
        <w:t>3.</w:t>
      </w:r>
      <w:r>
        <w:rPr>
          <w:rFonts w:ascii="仿宋_GB2312" w:eastAsia="仿宋_GB2312" w:hAnsi="仿宋" w:cs="仿宋_GB2312" w:hint="eastAsia"/>
          <w:color w:val="000000"/>
          <w:sz w:val="24"/>
          <w:szCs w:val="24"/>
        </w:rPr>
        <w:t>监理合同参考《建设工程监理合同</w:t>
      </w:r>
      <w:r>
        <w:rPr>
          <w:rFonts w:ascii="仿宋_GB2312" w:eastAsia="仿宋_GB2312" w:hAnsi="仿宋" w:cs="仿宋_GB2312" w:hint="eastAsia"/>
          <w:color w:val="000000"/>
          <w:sz w:val="24"/>
          <w:szCs w:val="24"/>
        </w:rPr>
        <w:t>(</w:t>
      </w:r>
      <w:r>
        <w:rPr>
          <w:rFonts w:ascii="仿宋_GB2312" w:eastAsia="仿宋_GB2312" w:hAnsi="仿宋" w:cs="仿宋_GB2312" w:hint="eastAsia"/>
          <w:color w:val="000000"/>
          <w:sz w:val="24"/>
          <w:szCs w:val="24"/>
        </w:rPr>
        <w:t>示范文本</w:t>
      </w:r>
      <w:r>
        <w:rPr>
          <w:rFonts w:ascii="仿宋_GB2312" w:eastAsia="仿宋_GB2312" w:hAnsi="仿宋" w:cs="仿宋_GB2312" w:hint="eastAsia"/>
          <w:color w:val="000000"/>
          <w:sz w:val="24"/>
          <w:szCs w:val="24"/>
        </w:rPr>
        <w:t>)</w:t>
      </w:r>
      <w:r>
        <w:rPr>
          <w:rFonts w:ascii="仿宋_GB2312" w:eastAsia="仿宋_GB2312" w:hAnsi="仿宋" w:cs="仿宋_GB2312" w:hint="eastAsia"/>
          <w:color w:val="000000"/>
          <w:sz w:val="24"/>
          <w:szCs w:val="24"/>
        </w:rPr>
        <w:t>》（</w:t>
      </w:r>
      <w:r>
        <w:rPr>
          <w:rFonts w:ascii="仿宋_GB2312" w:eastAsia="仿宋_GB2312" w:hAnsi="仿宋" w:cs="仿宋_GB2312" w:hint="eastAsia"/>
          <w:color w:val="000000"/>
          <w:sz w:val="24"/>
          <w:szCs w:val="24"/>
        </w:rPr>
        <w:t>GF-2012-0202</w:t>
      </w:r>
      <w:r>
        <w:rPr>
          <w:rFonts w:ascii="仿宋_GB2312" w:eastAsia="仿宋_GB2312" w:hAnsi="仿宋" w:cs="仿宋_GB2312" w:hint="eastAsia"/>
          <w:color w:val="000000"/>
          <w:sz w:val="24"/>
          <w:szCs w:val="24"/>
        </w:rPr>
        <w:t>）；</w:t>
      </w:r>
    </w:p>
    <w:p w:rsidR="00A8478B" w:rsidRDefault="00A8478B">
      <w:pPr>
        <w:jc w:val="center"/>
        <w:rPr>
          <w:rFonts w:ascii="黑体" w:eastAsia="黑体" w:hAnsi="黑体" w:cs="仿宋_GB2312"/>
          <w:b/>
          <w:bCs/>
          <w:color w:val="000000"/>
          <w:kern w:val="44"/>
          <w:sz w:val="36"/>
          <w:szCs w:val="36"/>
        </w:rPr>
      </w:pPr>
    </w:p>
    <w:p w:rsidR="00A8478B" w:rsidRDefault="00A8478B">
      <w:pPr>
        <w:jc w:val="center"/>
        <w:rPr>
          <w:rFonts w:ascii="黑体" w:eastAsia="黑体" w:hAnsi="黑体" w:cs="仿宋_GB2312"/>
          <w:b/>
          <w:bCs/>
          <w:color w:val="000000"/>
          <w:kern w:val="44"/>
          <w:sz w:val="36"/>
          <w:szCs w:val="36"/>
        </w:rPr>
      </w:pPr>
    </w:p>
    <w:p w:rsidR="00A8478B" w:rsidRDefault="00A8478B">
      <w:pPr>
        <w:jc w:val="center"/>
        <w:rPr>
          <w:rFonts w:ascii="黑体" w:eastAsia="黑体" w:hAnsi="黑体" w:cs="仿宋_GB2312"/>
          <w:b/>
          <w:bCs/>
          <w:color w:val="000000"/>
          <w:kern w:val="44"/>
          <w:sz w:val="36"/>
          <w:szCs w:val="36"/>
        </w:rPr>
      </w:pPr>
    </w:p>
    <w:p w:rsidR="00A8478B" w:rsidRDefault="00A8478B">
      <w:pPr>
        <w:jc w:val="center"/>
        <w:rPr>
          <w:rFonts w:ascii="黑体" w:eastAsia="黑体" w:hAnsi="黑体" w:cs="仿宋_GB2312"/>
          <w:b/>
          <w:bCs/>
          <w:color w:val="000000"/>
          <w:kern w:val="44"/>
          <w:sz w:val="36"/>
          <w:szCs w:val="36"/>
        </w:rPr>
      </w:pPr>
    </w:p>
    <w:p w:rsidR="00A8478B" w:rsidRDefault="00A8478B">
      <w:pPr>
        <w:jc w:val="center"/>
        <w:rPr>
          <w:rFonts w:ascii="黑体" w:eastAsia="黑体" w:hAnsi="黑体" w:cs="仿宋_GB2312"/>
          <w:b/>
          <w:bCs/>
          <w:color w:val="000000"/>
          <w:kern w:val="44"/>
          <w:sz w:val="36"/>
          <w:szCs w:val="36"/>
        </w:rPr>
      </w:pPr>
    </w:p>
    <w:p w:rsidR="00A8478B" w:rsidRDefault="00A8478B">
      <w:pPr>
        <w:jc w:val="center"/>
        <w:rPr>
          <w:rFonts w:ascii="黑体" w:eastAsia="黑体" w:hAnsi="黑体" w:cs="仿宋_GB2312"/>
          <w:b/>
          <w:bCs/>
          <w:color w:val="000000"/>
          <w:kern w:val="44"/>
          <w:sz w:val="36"/>
          <w:szCs w:val="36"/>
        </w:rPr>
      </w:pPr>
    </w:p>
    <w:p w:rsidR="00A8478B" w:rsidRDefault="00A8478B">
      <w:pPr>
        <w:jc w:val="center"/>
        <w:rPr>
          <w:rFonts w:ascii="黑体" w:eastAsia="黑体" w:hAnsi="黑体" w:cs="仿宋_GB2312"/>
          <w:b/>
          <w:bCs/>
          <w:color w:val="000000"/>
          <w:kern w:val="44"/>
          <w:sz w:val="36"/>
          <w:szCs w:val="36"/>
        </w:rPr>
      </w:pPr>
    </w:p>
    <w:p w:rsidR="00A8478B" w:rsidRDefault="00A8478B">
      <w:pPr>
        <w:jc w:val="center"/>
        <w:rPr>
          <w:rFonts w:ascii="黑体" w:eastAsia="黑体" w:hAnsi="黑体" w:cs="仿宋_GB2312"/>
          <w:b/>
          <w:bCs/>
          <w:color w:val="000000"/>
          <w:kern w:val="44"/>
          <w:sz w:val="36"/>
          <w:szCs w:val="36"/>
        </w:rPr>
      </w:pPr>
    </w:p>
    <w:p w:rsidR="00A8478B" w:rsidRDefault="00A8478B">
      <w:pPr>
        <w:jc w:val="center"/>
        <w:rPr>
          <w:rFonts w:ascii="黑体" w:eastAsia="黑体" w:hAnsi="黑体" w:cs="仿宋_GB2312"/>
          <w:b/>
          <w:bCs/>
          <w:color w:val="000000"/>
          <w:kern w:val="44"/>
          <w:sz w:val="36"/>
          <w:szCs w:val="36"/>
        </w:rPr>
      </w:pPr>
    </w:p>
    <w:p w:rsidR="00A8478B" w:rsidRDefault="00A8478B">
      <w:pPr>
        <w:jc w:val="center"/>
        <w:rPr>
          <w:rFonts w:ascii="黑体" w:eastAsia="黑体" w:hAnsi="黑体" w:cs="仿宋_GB2312"/>
          <w:b/>
          <w:bCs/>
          <w:color w:val="000000"/>
          <w:kern w:val="44"/>
          <w:sz w:val="36"/>
          <w:szCs w:val="36"/>
        </w:rPr>
      </w:pPr>
    </w:p>
    <w:p w:rsidR="00A8478B" w:rsidRDefault="00A8478B">
      <w:pPr>
        <w:jc w:val="center"/>
        <w:rPr>
          <w:rFonts w:ascii="黑体" w:eastAsia="黑体" w:hAnsi="黑体" w:cs="仿宋_GB2312"/>
          <w:b/>
          <w:bCs/>
          <w:color w:val="000000"/>
          <w:kern w:val="44"/>
          <w:sz w:val="36"/>
          <w:szCs w:val="36"/>
        </w:rPr>
      </w:pPr>
    </w:p>
    <w:p w:rsidR="00A8478B" w:rsidRDefault="00A8478B">
      <w:pPr>
        <w:jc w:val="center"/>
        <w:rPr>
          <w:rFonts w:ascii="黑体" w:eastAsia="黑体" w:hAnsi="黑体" w:cs="仿宋_GB2312"/>
          <w:b/>
          <w:bCs/>
          <w:color w:val="000000"/>
          <w:kern w:val="44"/>
          <w:sz w:val="36"/>
          <w:szCs w:val="36"/>
        </w:rPr>
      </w:pPr>
    </w:p>
    <w:p w:rsidR="00A8478B" w:rsidRDefault="00A8478B">
      <w:pPr>
        <w:jc w:val="center"/>
        <w:rPr>
          <w:rFonts w:ascii="黑体" w:eastAsia="黑体" w:hAnsi="黑体" w:cs="仿宋_GB2312"/>
          <w:b/>
          <w:bCs/>
          <w:color w:val="000000"/>
          <w:kern w:val="44"/>
          <w:sz w:val="36"/>
          <w:szCs w:val="36"/>
        </w:rPr>
      </w:pPr>
    </w:p>
    <w:p w:rsidR="00A8478B" w:rsidRDefault="00A8478B">
      <w:pPr>
        <w:jc w:val="center"/>
        <w:rPr>
          <w:rFonts w:ascii="黑体" w:eastAsia="黑体" w:hAnsi="黑体" w:cs="仿宋_GB2312"/>
          <w:b/>
          <w:bCs/>
          <w:color w:val="000000"/>
          <w:kern w:val="44"/>
          <w:sz w:val="36"/>
          <w:szCs w:val="36"/>
        </w:rPr>
      </w:pPr>
    </w:p>
    <w:p w:rsidR="00A8478B" w:rsidRDefault="00A8478B">
      <w:pPr>
        <w:jc w:val="center"/>
        <w:rPr>
          <w:rFonts w:ascii="黑体" w:eastAsia="黑体" w:hAnsi="黑体" w:cs="仿宋_GB2312"/>
          <w:b/>
          <w:bCs/>
          <w:color w:val="000000"/>
          <w:kern w:val="44"/>
          <w:sz w:val="36"/>
          <w:szCs w:val="36"/>
        </w:rPr>
      </w:pPr>
    </w:p>
    <w:p w:rsidR="00A8478B" w:rsidRDefault="00A8478B">
      <w:pPr>
        <w:jc w:val="center"/>
        <w:rPr>
          <w:rFonts w:ascii="黑体" w:eastAsia="黑体" w:hAnsi="黑体" w:cs="仿宋_GB2312"/>
          <w:b/>
          <w:bCs/>
          <w:color w:val="000000"/>
          <w:kern w:val="44"/>
          <w:sz w:val="36"/>
          <w:szCs w:val="36"/>
        </w:rPr>
      </w:pPr>
    </w:p>
    <w:p w:rsidR="00A8478B" w:rsidRDefault="00A8478B">
      <w:pPr>
        <w:jc w:val="center"/>
        <w:rPr>
          <w:rFonts w:ascii="黑体" w:eastAsia="黑体" w:hAnsi="黑体" w:cs="仿宋_GB2312"/>
          <w:b/>
          <w:bCs/>
          <w:color w:val="000000"/>
          <w:kern w:val="44"/>
          <w:sz w:val="36"/>
          <w:szCs w:val="36"/>
        </w:rPr>
      </w:pPr>
    </w:p>
    <w:p w:rsidR="00A8478B" w:rsidRDefault="00A8478B">
      <w:pPr>
        <w:jc w:val="center"/>
        <w:rPr>
          <w:rFonts w:ascii="黑体" w:eastAsia="黑体" w:hAnsi="黑体" w:cs="仿宋_GB2312"/>
          <w:b/>
          <w:bCs/>
          <w:color w:val="000000"/>
          <w:kern w:val="44"/>
          <w:sz w:val="36"/>
          <w:szCs w:val="36"/>
        </w:rPr>
      </w:pPr>
    </w:p>
    <w:p w:rsidR="00A8478B" w:rsidRDefault="00A8478B">
      <w:pPr>
        <w:jc w:val="center"/>
        <w:rPr>
          <w:rFonts w:ascii="黑体" w:eastAsia="黑体" w:hAnsi="黑体" w:cs="仿宋_GB2312"/>
          <w:b/>
          <w:bCs/>
          <w:color w:val="000000"/>
          <w:kern w:val="44"/>
          <w:sz w:val="36"/>
          <w:szCs w:val="36"/>
        </w:rPr>
      </w:pPr>
    </w:p>
    <w:p w:rsidR="00A8478B" w:rsidRDefault="00A8478B">
      <w:pPr>
        <w:jc w:val="center"/>
        <w:rPr>
          <w:rFonts w:ascii="黑体" w:eastAsia="黑体" w:hAnsi="黑体" w:cs="仿宋_GB2312"/>
          <w:b/>
          <w:bCs/>
          <w:color w:val="000000"/>
          <w:kern w:val="44"/>
          <w:sz w:val="36"/>
          <w:szCs w:val="36"/>
        </w:rPr>
      </w:pPr>
    </w:p>
    <w:p w:rsidR="00A8478B" w:rsidRDefault="00A8478B">
      <w:pPr>
        <w:jc w:val="center"/>
        <w:rPr>
          <w:rFonts w:ascii="黑体" w:eastAsia="黑体" w:hAnsi="黑体" w:cs="仿宋_GB2312"/>
          <w:b/>
          <w:bCs/>
          <w:color w:val="000000"/>
          <w:kern w:val="44"/>
          <w:sz w:val="36"/>
          <w:szCs w:val="36"/>
        </w:rPr>
      </w:pPr>
    </w:p>
    <w:p w:rsidR="00A8478B" w:rsidRDefault="00A8478B">
      <w:pPr>
        <w:jc w:val="center"/>
        <w:rPr>
          <w:rFonts w:ascii="黑体" w:eastAsia="黑体" w:hAnsi="黑体" w:cs="仿宋_GB2312"/>
          <w:b/>
          <w:bCs/>
          <w:color w:val="000000"/>
          <w:kern w:val="44"/>
          <w:sz w:val="36"/>
          <w:szCs w:val="36"/>
        </w:rPr>
      </w:pPr>
    </w:p>
    <w:p w:rsidR="00A8478B" w:rsidRDefault="00A8478B">
      <w:pPr>
        <w:jc w:val="center"/>
        <w:rPr>
          <w:rFonts w:ascii="黑体" w:eastAsia="黑体" w:hAnsi="黑体" w:cs="仿宋_GB2312"/>
          <w:b/>
          <w:bCs/>
          <w:color w:val="000000"/>
          <w:kern w:val="44"/>
          <w:sz w:val="36"/>
          <w:szCs w:val="36"/>
        </w:rPr>
      </w:pPr>
    </w:p>
    <w:p w:rsidR="00A8478B" w:rsidRDefault="00A8478B">
      <w:pPr>
        <w:jc w:val="center"/>
        <w:rPr>
          <w:rFonts w:ascii="黑体" w:eastAsia="黑体" w:hAnsi="黑体" w:cs="仿宋_GB2312"/>
          <w:b/>
          <w:bCs/>
          <w:color w:val="000000"/>
          <w:kern w:val="44"/>
          <w:sz w:val="36"/>
          <w:szCs w:val="36"/>
        </w:rPr>
      </w:pPr>
    </w:p>
    <w:p w:rsidR="00A8478B" w:rsidRDefault="00A602E7">
      <w:pPr>
        <w:jc w:val="center"/>
        <w:rPr>
          <w:rFonts w:ascii="黑体" w:eastAsia="黑体" w:hAnsi="黑体" w:cs="仿宋_GB2312"/>
          <w:b/>
          <w:bCs/>
          <w:color w:val="000000"/>
          <w:kern w:val="44"/>
          <w:sz w:val="36"/>
          <w:szCs w:val="36"/>
        </w:rPr>
      </w:pPr>
      <w:bookmarkStart w:id="57" w:name="_Toc491162069"/>
      <w:r>
        <w:rPr>
          <w:rFonts w:ascii="黑体" w:eastAsia="黑体" w:hAnsi="黑体" w:cs="仿宋_GB2312" w:hint="eastAsia"/>
          <w:b/>
          <w:bCs/>
          <w:color w:val="000000"/>
          <w:kern w:val="44"/>
          <w:sz w:val="36"/>
          <w:szCs w:val="36"/>
        </w:rPr>
        <w:lastRenderedPageBreak/>
        <w:t>第五章</w:t>
      </w:r>
      <w:r>
        <w:rPr>
          <w:rFonts w:ascii="黑体" w:eastAsia="黑体" w:hAnsi="黑体" w:cs="仿宋_GB2312"/>
          <w:b/>
          <w:bCs/>
          <w:color w:val="000000"/>
          <w:kern w:val="44"/>
          <w:sz w:val="36"/>
          <w:szCs w:val="36"/>
        </w:rPr>
        <w:t xml:space="preserve"> </w:t>
      </w:r>
      <w:r>
        <w:rPr>
          <w:rFonts w:ascii="黑体" w:eastAsia="黑体" w:hAnsi="黑体" w:cs="仿宋_GB2312" w:hint="eastAsia"/>
          <w:b/>
          <w:bCs/>
          <w:color w:val="000000"/>
          <w:kern w:val="44"/>
          <w:sz w:val="36"/>
          <w:szCs w:val="36"/>
        </w:rPr>
        <w:t>投标文件格式</w:t>
      </w:r>
      <w:bookmarkEnd w:id="53"/>
      <w:bookmarkEnd w:id="54"/>
      <w:bookmarkEnd w:id="55"/>
      <w:bookmarkEnd w:id="56"/>
      <w:bookmarkEnd w:id="57"/>
    </w:p>
    <w:p w:rsidR="00A8478B" w:rsidRDefault="00A8478B">
      <w:pPr>
        <w:rPr>
          <w:rFonts w:ascii="仿宋_GB2312" w:eastAsia="仿宋_GB2312"/>
          <w:color w:val="000000"/>
        </w:rPr>
      </w:pPr>
    </w:p>
    <w:p w:rsidR="00A8478B" w:rsidRDefault="00A602E7">
      <w:pPr>
        <w:spacing w:line="360" w:lineRule="auto"/>
        <w:jc w:val="center"/>
        <w:rPr>
          <w:rFonts w:ascii="仿宋_GB2312" w:eastAsia="仿宋_GB2312" w:hAnsi="宋体"/>
          <w:color w:val="000000"/>
          <w:sz w:val="72"/>
          <w:szCs w:val="72"/>
        </w:rPr>
      </w:pPr>
      <w:r>
        <w:rPr>
          <w:rFonts w:ascii="仿宋_GB2312" w:eastAsia="仿宋_GB2312" w:hAnsi="宋体" w:cs="仿宋_GB2312"/>
          <w:b/>
          <w:bCs/>
          <w:color w:val="000000"/>
          <w:sz w:val="32"/>
          <w:szCs w:val="32"/>
          <w:u w:val="single"/>
        </w:rPr>
        <w:t xml:space="preserve">             </w:t>
      </w:r>
      <w:r>
        <w:rPr>
          <w:rFonts w:ascii="仿宋_GB2312" w:eastAsia="仿宋_GB2312" w:hAnsi="宋体" w:cs="仿宋_GB2312" w:hint="eastAsia"/>
          <w:b/>
          <w:bCs/>
          <w:color w:val="000000"/>
          <w:sz w:val="32"/>
          <w:szCs w:val="32"/>
          <w:u w:val="single"/>
        </w:rPr>
        <w:t>（项目名称）</w:t>
      </w:r>
      <w:r>
        <w:rPr>
          <w:rFonts w:ascii="仿宋_GB2312" w:eastAsia="仿宋_GB2312" w:hAnsi="宋体" w:cs="仿宋_GB2312"/>
          <w:b/>
          <w:bCs/>
          <w:color w:val="000000"/>
          <w:sz w:val="32"/>
          <w:szCs w:val="32"/>
          <w:u w:val="single"/>
        </w:rPr>
        <w:t xml:space="preserve">                </w:t>
      </w:r>
      <w:r>
        <w:rPr>
          <w:rFonts w:ascii="仿宋_GB2312" w:eastAsia="仿宋_GB2312" w:hAnsi="宋体" w:cs="仿宋_GB2312" w:hint="eastAsia"/>
          <w:b/>
          <w:bCs/>
          <w:color w:val="000000"/>
          <w:sz w:val="32"/>
          <w:szCs w:val="32"/>
        </w:rPr>
        <w:t>标段招标</w:t>
      </w:r>
    </w:p>
    <w:p w:rsidR="00A8478B" w:rsidRDefault="00A8478B">
      <w:pPr>
        <w:spacing w:line="360" w:lineRule="auto"/>
        <w:ind w:left="2940"/>
        <w:rPr>
          <w:rFonts w:ascii="仿宋_GB2312" w:eastAsia="仿宋_GB2312" w:hAnsi="宋体"/>
          <w:color w:val="000000"/>
          <w:sz w:val="72"/>
          <w:szCs w:val="72"/>
        </w:rPr>
      </w:pPr>
    </w:p>
    <w:p w:rsidR="00A8478B" w:rsidRDefault="00A602E7">
      <w:pPr>
        <w:spacing w:line="360" w:lineRule="auto"/>
        <w:jc w:val="center"/>
        <w:rPr>
          <w:rFonts w:ascii="仿宋_GB2312" w:eastAsia="仿宋_GB2312" w:hAnsi="宋体"/>
          <w:color w:val="000000"/>
          <w:sz w:val="72"/>
          <w:szCs w:val="72"/>
        </w:rPr>
      </w:pPr>
      <w:r>
        <w:rPr>
          <w:rFonts w:ascii="仿宋_GB2312" w:eastAsia="仿宋_GB2312" w:hAnsi="宋体" w:cs="仿宋_GB2312" w:hint="eastAsia"/>
          <w:color w:val="000000"/>
          <w:sz w:val="72"/>
          <w:szCs w:val="72"/>
        </w:rPr>
        <w:t>投</w:t>
      </w:r>
      <w:r>
        <w:rPr>
          <w:rFonts w:ascii="仿宋_GB2312" w:eastAsia="仿宋_GB2312" w:hAnsi="宋体" w:cs="仿宋_GB2312"/>
          <w:color w:val="000000"/>
          <w:sz w:val="72"/>
          <w:szCs w:val="72"/>
        </w:rPr>
        <w:t xml:space="preserve"> </w:t>
      </w:r>
      <w:r>
        <w:rPr>
          <w:rFonts w:ascii="仿宋_GB2312" w:eastAsia="仿宋_GB2312" w:hAnsi="宋体" w:cs="仿宋_GB2312" w:hint="eastAsia"/>
          <w:color w:val="000000"/>
          <w:sz w:val="72"/>
          <w:szCs w:val="72"/>
        </w:rPr>
        <w:t>标</w:t>
      </w:r>
      <w:r>
        <w:rPr>
          <w:rFonts w:ascii="仿宋_GB2312" w:eastAsia="仿宋_GB2312" w:hAnsi="宋体" w:cs="仿宋_GB2312"/>
          <w:color w:val="000000"/>
          <w:sz w:val="72"/>
          <w:szCs w:val="72"/>
        </w:rPr>
        <w:t xml:space="preserve"> </w:t>
      </w:r>
      <w:r>
        <w:rPr>
          <w:rFonts w:ascii="仿宋_GB2312" w:eastAsia="仿宋_GB2312" w:hAnsi="宋体" w:cs="仿宋_GB2312" w:hint="eastAsia"/>
          <w:color w:val="000000"/>
          <w:sz w:val="72"/>
          <w:szCs w:val="72"/>
        </w:rPr>
        <w:t>文</w:t>
      </w:r>
      <w:r>
        <w:rPr>
          <w:rFonts w:ascii="仿宋_GB2312" w:eastAsia="仿宋_GB2312" w:hAnsi="宋体" w:cs="仿宋_GB2312"/>
          <w:color w:val="000000"/>
          <w:sz w:val="72"/>
          <w:szCs w:val="72"/>
        </w:rPr>
        <w:t xml:space="preserve"> </w:t>
      </w:r>
      <w:r>
        <w:rPr>
          <w:rFonts w:ascii="仿宋_GB2312" w:eastAsia="仿宋_GB2312" w:hAnsi="宋体" w:cs="仿宋_GB2312" w:hint="eastAsia"/>
          <w:color w:val="000000"/>
          <w:sz w:val="72"/>
          <w:szCs w:val="72"/>
        </w:rPr>
        <w:t>件</w:t>
      </w:r>
    </w:p>
    <w:p w:rsidR="00A8478B" w:rsidRDefault="00A8478B">
      <w:pPr>
        <w:spacing w:line="360" w:lineRule="auto"/>
        <w:ind w:firstLineChars="200" w:firstLine="420"/>
        <w:rPr>
          <w:rFonts w:ascii="仿宋_GB2312" w:eastAsia="仿宋_GB2312" w:hAnsi="宋体"/>
          <w:color w:val="000000"/>
        </w:rPr>
      </w:pPr>
    </w:p>
    <w:p w:rsidR="00A8478B" w:rsidRDefault="00A8478B">
      <w:pPr>
        <w:spacing w:line="360" w:lineRule="auto"/>
        <w:ind w:firstLineChars="200" w:firstLine="420"/>
        <w:rPr>
          <w:rFonts w:ascii="仿宋_GB2312" w:eastAsia="仿宋_GB2312" w:hAnsi="宋体"/>
          <w:color w:val="000000"/>
        </w:rPr>
      </w:pPr>
    </w:p>
    <w:p w:rsidR="00A8478B" w:rsidRDefault="00A8478B">
      <w:pPr>
        <w:spacing w:line="360" w:lineRule="auto"/>
        <w:ind w:firstLineChars="200" w:firstLine="420"/>
        <w:rPr>
          <w:rFonts w:ascii="仿宋_GB2312" w:eastAsia="仿宋_GB2312" w:hAnsi="宋体"/>
          <w:color w:val="000000"/>
        </w:rPr>
      </w:pPr>
    </w:p>
    <w:p w:rsidR="00A8478B" w:rsidRDefault="00A8478B">
      <w:pPr>
        <w:spacing w:line="360" w:lineRule="auto"/>
        <w:ind w:firstLineChars="200" w:firstLine="420"/>
        <w:rPr>
          <w:rFonts w:ascii="仿宋_GB2312" w:eastAsia="仿宋_GB2312" w:hAnsi="宋体"/>
          <w:color w:val="000000"/>
        </w:rPr>
      </w:pPr>
    </w:p>
    <w:p w:rsidR="00A8478B" w:rsidRDefault="00A8478B">
      <w:pPr>
        <w:spacing w:line="360" w:lineRule="auto"/>
        <w:ind w:firstLineChars="200" w:firstLine="420"/>
        <w:rPr>
          <w:rFonts w:ascii="仿宋_GB2312" w:eastAsia="仿宋_GB2312" w:hAnsi="宋体"/>
          <w:color w:val="000000"/>
        </w:rPr>
      </w:pPr>
    </w:p>
    <w:p w:rsidR="00A8478B" w:rsidRDefault="00A8478B">
      <w:pPr>
        <w:spacing w:line="360" w:lineRule="auto"/>
        <w:ind w:firstLineChars="200" w:firstLine="420"/>
        <w:rPr>
          <w:rFonts w:ascii="仿宋_GB2312" w:eastAsia="仿宋_GB2312" w:hAnsi="宋体"/>
          <w:color w:val="000000"/>
        </w:rPr>
      </w:pPr>
    </w:p>
    <w:p w:rsidR="00A8478B" w:rsidRDefault="00A8478B">
      <w:pPr>
        <w:spacing w:line="360" w:lineRule="auto"/>
        <w:ind w:firstLineChars="200" w:firstLine="420"/>
        <w:rPr>
          <w:rFonts w:ascii="仿宋_GB2312" w:eastAsia="仿宋_GB2312" w:hAnsi="宋体"/>
          <w:color w:val="000000"/>
        </w:rPr>
      </w:pPr>
    </w:p>
    <w:p w:rsidR="00A8478B" w:rsidRDefault="00A8478B">
      <w:pPr>
        <w:spacing w:line="360" w:lineRule="auto"/>
        <w:ind w:firstLineChars="200" w:firstLine="420"/>
        <w:rPr>
          <w:rFonts w:ascii="仿宋_GB2312" w:eastAsia="仿宋_GB2312" w:hAnsi="宋体"/>
          <w:color w:val="000000"/>
        </w:rPr>
      </w:pPr>
    </w:p>
    <w:p w:rsidR="00A8478B" w:rsidRDefault="00A602E7">
      <w:pPr>
        <w:spacing w:line="360" w:lineRule="auto"/>
        <w:jc w:val="center"/>
        <w:rPr>
          <w:rFonts w:ascii="仿宋_GB2312" w:eastAsia="仿宋_GB2312" w:hAnsi="宋体"/>
          <w:b/>
          <w:bCs/>
          <w:color w:val="000000"/>
          <w:sz w:val="28"/>
          <w:szCs w:val="28"/>
        </w:rPr>
      </w:pPr>
      <w:r>
        <w:rPr>
          <w:rFonts w:ascii="仿宋_GB2312" w:eastAsia="仿宋_GB2312" w:hAnsi="宋体" w:cs="仿宋_GB2312" w:hint="eastAsia"/>
          <w:b/>
          <w:bCs/>
          <w:color w:val="000000"/>
          <w:sz w:val="28"/>
          <w:szCs w:val="28"/>
        </w:rPr>
        <w:t>投标人：</w:t>
      </w:r>
      <w:r>
        <w:rPr>
          <w:rFonts w:ascii="仿宋_GB2312" w:eastAsia="仿宋_GB2312" w:hAnsi="宋体" w:cs="仿宋_GB2312"/>
          <w:b/>
          <w:bCs/>
          <w:color w:val="000000"/>
          <w:sz w:val="28"/>
          <w:szCs w:val="28"/>
          <w:u w:val="single"/>
        </w:rPr>
        <w:t xml:space="preserve">                       </w:t>
      </w:r>
      <w:r>
        <w:rPr>
          <w:rFonts w:ascii="仿宋_GB2312" w:eastAsia="仿宋_GB2312" w:hAnsi="宋体" w:cs="仿宋_GB2312" w:hint="eastAsia"/>
          <w:b/>
          <w:bCs/>
          <w:color w:val="000000"/>
          <w:sz w:val="28"/>
          <w:szCs w:val="28"/>
        </w:rPr>
        <w:t>（盖单位章）</w:t>
      </w:r>
    </w:p>
    <w:p w:rsidR="00A8478B" w:rsidRDefault="00A8478B">
      <w:pPr>
        <w:spacing w:line="360" w:lineRule="auto"/>
        <w:ind w:firstLineChars="500" w:firstLine="1405"/>
        <w:rPr>
          <w:rFonts w:ascii="仿宋_GB2312" w:eastAsia="仿宋_GB2312" w:hAnsi="宋体"/>
          <w:b/>
          <w:bCs/>
          <w:color w:val="000000"/>
          <w:sz w:val="28"/>
          <w:szCs w:val="28"/>
        </w:rPr>
      </w:pPr>
    </w:p>
    <w:p w:rsidR="00A8478B" w:rsidRDefault="00A8478B">
      <w:pPr>
        <w:spacing w:line="360" w:lineRule="auto"/>
        <w:ind w:firstLineChars="500" w:firstLine="1405"/>
        <w:rPr>
          <w:rFonts w:ascii="仿宋_GB2312" w:eastAsia="仿宋_GB2312" w:hAnsi="宋体"/>
          <w:b/>
          <w:bCs/>
          <w:color w:val="000000"/>
          <w:sz w:val="28"/>
          <w:szCs w:val="28"/>
        </w:rPr>
      </w:pPr>
    </w:p>
    <w:p w:rsidR="00A8478B" w:rsidRDefault="00A602E7">
      <w:pPr>
        <w:spacing w:line="360" w:lineRule="auto"/>
        <w:ind w:firstLineChars="500" w:firstLine="1405"/>
        <w:rPr>
          <w:rFonts w:ascii="仿宋_GB2312" w:eastAsia="仿宋_GB2312" w:hAnsi="宋体"/>
          <w:b/>
          <w:bCs/>
          <w:color w:val="000000"/>
          <w:sz w:val="28"/>
          <w:szCs w:val="28"/>
        </w:rPr>
      </w:pPr>
      <w:r>
        <w:rPr>
          <w:rFonts w:ascii="仿宋_GB2312" w:eastAsia="仿宋_GB2312" w:hAnsi="宋体" w:cs="仿宋_GB2312" w:hint="eastAsia"/>
          <w:b/>
          <w:bCs/>
          <w:color w:val="000000"/>
          <w:sz w:val="28"/>
          <w:szCs w:val="28"/>
        </w:rPr>
        <w:t>法定代表人或其委托代理人：</w:t>
      </w:r>
      <w:r>
        <w:rPr>
          <w:rFonts w:ascii="仿宋_GB2312" w:eastAsia="仿宋_GB2312" w:hAnsi="宋体" w:cs="仿宋_GB2312"/>
          <w:b/>
          <w:bCs/>
          <w:color w:val="000000"/>
          <w:sz w:val="28"/>
          <w:szCs w:val="28"/>
          <w:u w:val="single"/>
        </w:rPr>
        <w:t xml:space="preserve">            </w:t>
      </w:r>
      <w:r>
        <w:rPr>
          <w:rFonts w:ascii="仿宋_GB2312" w:eastAsia="仿宋_GB2312" w:hAnsi="宋体" w:cs="仿宋_GB2312" w:hint="eastAsia"/>
          <w:b/>
          <w:bCs/>
          <w:color w:val="000000"/>
          <w:sz w:val="28"/>
          <w:szCs w:val="28"/>
        </w:rPr>
        <w:t>（签字）</w:t>
      </w:r>
    </w:p>
    <w:p w:rsidR="00A8478B" w:rsidRDefault="00A8478B">
      <w:pPr>
        <w:spacing w:line="360" w:lineRule="auto"/>
        <w:jc w:val="center"/>
        <w:rPr>
          <w:rFonts w:ascii="仿宋_GB2312" w:eastAsia="仿宋_GB2312" w:hAnsi="宋体"/>
          <w:b/>
          <w:bCs/>
          <w:color w:val="000000"/>
          <w:u w:val="single"/>
        </w:rPr>
      </w:pPr>
    </w:p>
    <w:p w:rsidR="00A8478B" w:rsidRDefault="00A8478B">
      <w:pPr>
        <w:spacing w:line="360" w:lineRule="auto"/>
        <w:jc w:val="center"/>
        <w:rPr>
          <w:rFonts w:ascii="仿宋_GB2312" w:eastAsia="仿宋_GB2312" w:hAnsi="宋体"/>
          <w:b/>
          <w:bCs/>
          <w:color w:val="000000"/>
          <w:u w:val="single"/>
        </w:rPr>
      </w:pPr>
    </w:p>
    <w:p w:rsidR="00A8478B" w:rsidRDefault="00A602E7">
      <w:pPr>
        <w:spacing w:line="360" w:lineRule="auto"/>
        <w:jc w:val="center"/>
        <w:rPr>
          <w:rFonts w:ascii="仿宋_GB2312" w:eastAsia="仿宋_GB2312" w:hAnsi="宋体"/>
          <w:b/>
          <w:bCs/>
          <w:color w:val="000000"/>
        </w:rPr>
        <w:sectPr w:rsidR="00A8478B">
          <w:footerReference w:type="first" r:id="rId17"/>
          <w:endnotePr>
            <w:numFmt w:val="decimal"/>
          </w:endnotePr>
          <w:pgSz w:w="11907" w:h="16840"/>
          <w:pgMar w:top="2098" w:right="1418" w:bottom="1814" w:left="1588" w:header="851" w:footer="1418" w:gutter="0"/>
          <w:cols w:space="720"/>
          <w:docGrid w:linePitch="592" w:charSpace="-620"/>
        </w:sectPr>
      </w:pPr>
      <w:r>
        <w:rPr>
          <w:rFonts w:ascii="仿宋_GB2312" w:eastAsia="仿宋_GB2312" w:hAnsi="宋体" w:cs="仿宋_GB2312"/>
          <w:b/>
          <w:bCs/>
          <w:color w:val="000000"/>
          <w:u w:val="single"/>
        </w:rPr>
        <w:t xml:space="preserve">         </w:t>
      </w:r>
      <w:r>
        <w:rPr>
          <w:rFonts w:ascii="仿宋_GB2312" w:eastAsia="仿宋_GB2312" w:hAnsi="宋体" w:cs="仿宋_GB2312" w:hint="eastAsia"/>
          <w:b/>
          <w:bCs/>
          <w:color w:val="000000"/>
          <w:sz w:val="28"/>
          <w:szCs w:val="28"/>
        </w:rPr>
        <w:t>年</w:t>
      </w:r>
      <w:r>
        <w:rPr>
          <w:rFonts w:ascii="仿宋_GB2312" w:eastAsia="仿宋_GB2312" w:hAnsi="宋体" w:cs="仿宋_GB2312"/>
          <w:b/>
          <w:bCs/>
          <w:color w:val="000000"/>
          <w:sz w:val="28"/>
          <w:szCs w:val="28"/>
          <w:u w:val="single"/>
        </w:rPr>
        <w:t xml:space="preserve">     </w:t>
      </w:r>
      <w:r>
        <w:rPr>
          <w:rFonts w:ascii="仿宋_GB2312" w:eastAsia="仿宋_GB2312" w:hAnsi="宋体" w:cs="仿宋_GB2312" w:hint="eastAsia"/>
          <w:b/>
          <w:bCs/>
          <w:color w:val="000000"/>
          <w:sz w:val="28"/>
          <w:szCs w:val="28"/>
        </w:rPr>
        <w:t>月</w:t>
      </w:r>
      <w:r>
        <w:rPr>
          <w:rFonts w:ascii="仿宋_GB2312" w:eastAsia="仿宋_GB2312" w:hAnsi="宋体" w:cs="仿宋_GB2312"/>
          <w:b/>
          <w:bCs/>
          <w:color w:val="000000"/>
          <w:sz w:val="28"/>
          <w:szCs w:val="28"/>
          <w:u w:val="single"/>
        </w:rPr>
        <w:t xml:space="preserve">     </w:t>
      </w:r>
      <w:r>
        <w:rPr>
          <w:rFonts w:ascii="仿宋_GB2312" w:eastAsia="仿宋_GB2312" w:hAnsi="宋体" w:cs="仿宋_GB2312" w:hint="eastAsia"/>
          <w:b/>
          <w:bCs/>
          <w:color w:val="000000"/>
          <w:sz w:val="28"/>
          <w:szCs w:val="28"/>
        </w:rPr>
        <w:t>日</w:t>
      </w:r>
    </w:p>
    <w:p w:rsidR="00A8478B" w:rsidRDefault="00A8478B">
      <w:pPr>
        <w:pStyle w:val="3"/>
        <w:spacing w:line="240" w:lineRule="auto"/>
        <w:rPr>
          <w:rFonts w:ascii="仿宋_GB2312" w:eastAsia="仿宋_GB2312" w:hAnsi="宋体"/>
          <w:color w:val="000000"/>
          <w:sz w:val="28"/>
          <w:szCs w:val="28"/>
        </w:rPr>
      </w:pPr>
      <w:bookmarkStart w:id="58" w:name="_Toc185047513"/>
      <w:bookmarkStart w:id="59" w:name="_Toc225045558"/>
    </w:p>
    <w:p w:rsidR="00A8478B" w:rsidRDefault="00A602E7">
      <w:pPr>
        <w:spacing w:line="360" w:lineRule="auto"/>
        <w:jc w:val="center"/>
        <w:rPr>
          <w:rFonts w:ascii="仿宋_GB2312" w:eastAsia="仿宋_GB2312" w:hAnsi="宋体" w:cs="仿宋_GB2312"/>
          <w:b/>
          <w:bCs/>
          <w:color w:val="000000"/>
          <w:sz w:val="36"/>
          <w:szCs w:val="36"/>
        </w:rPr>
      </w:pPr>
      <w:bookmarkStart w:id="60" w:name="_Toc19695"/>
      <w:bookmarkStart w:id="61" w:name="_Toc270862427"/>
      <w:r>
        <w:rPr>
          <w:rFonts w:ascii="仿宋_GB2312" w:eastAsia="仿宋_GB2312" w:hAnsi="宋体" w:cs="仿宋_GB2312" w:hint="eastAsia"/>
          <w:b/>
          <w:bCs/>
          <w:color w:val="000000"/>
          <w:sz w:val="36"/>
          <w:szCs w:val="36"/>
        </w:rPr>
        <w:t>目</w:t>
      </w:r>
      <w:r>
        <w:rPr>
          <w:rFonts w:ascii="仿宋_GB2312" w:eastAsia="仿宋_GB2312" w:hAnsi="宋体" w:cs="仿宋_GB2312"/>
          <w:b/>
          <w:bCs/>
          <w:color w:val="000000"/>
          <w:sz w:val="36"/>
          <w:szCs w:val="36"/>
        </w:rPr>
        <w:t xml:space="preserve">  </w:t>
      </w:r>
      <w:r>
        <w:rPr>
          <w:rFonts w:ascii="仿宋_GB2312" w:eastAsia="仿宋_GB2312" w:hAnsi="宋体" w:cs="仿宋_GB2312" w:hint="eastAsia"/>
          <w:b/>
          <w:bCs/>
          <w:color w:val="000000"/>
          <w:sz w:val="36"/>
          <w:szCs w:val="36"/>
        </w:rPr>
        <w:t>录</w:t>
      </w:r>
      <w:bookmarkEnd w:id="58"/>
      <w:bookmarkEnd w:id="59"/>
      <w:bookmarkEnd w:id="60"/>
      <w:bookmarkEnd w:id="61"/>
    </w:p>
    <w:p w:rsidR="00A8478B" w:rsidRDefault="00A602E7">
      <w:pPr>
        <w:spacing w:line="600" w:lineRule="auto"/>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一、投标函及投标函附录……</w:t>
      </w:r>
      <w:proofErr w:type="gramStart"/>
      <w:r>
        <w:rPr>
          <w:rFonts w:ascii="仿宋_GB2312" w:eastAsia="仿宋_GB2312" w:hAnsi="宋体" w:cs="仿宋_GB2312" w:hint="eastAsia"/>
          <w:color w:val="000000"/>
          <w:sz w:val="24"/>
          <w:szCs w:val="24"/>
        </w:rPr>
        <w:t>………………………………………………</w:t>
      </w:r>
      <w:proofErr w:type="gramEnd"/>
      <w:r>
        <w:rPr>
          <w:rFonts w:ascii="仿宋_GB2312" w:eastAsia="仿宋_GB2312" w:hAnsi="宋体" w:cs="仿宋_GB2312" w:hint="eastAsia"/>
          <w:color w:val="000000"/>
          <w:sz w:val="24"/>
          <w:szCs w:val="24"/>
        </w:rPr>
        <w:t>（</w:t>
      </w:r>
      <w:r>
        <w:rPr>
          <w:rFonts w:ascii="仿宋_GB2312" w:eastAsia="仿宋_GB2312" w:hAnsi="宋体" w:cs="仿宋_GB2312"/>
          <w:color w:val="000000"/>
          <w:sz w:val="24"/>
          <w:szCs w:val="24"/>
        </w:rPr>
        <w:t xml:space="preserve">   </w:t>
      </w:r>
      <w:r>
        <w:rPr>
          <w:rFonts w:ascii="仿宋_GB2312" w:eastAsia="仿宋_GB2312" w:hAnsi="宋体" w:cs="仿宋_GB2312" w:hint="eastAsia"/>
          <w:color w:val="000000"/>
          <w:sz w:val="24"/>
          <w:szCs w:val="24"/>
        </w:rPr>
        <w:t>）</w:t>
      </w:r>
    </w:p>
    <w:p w:rsidR="00A8478B" w:rsidRDefault="00A602E7">
      <w:pPr>
        <w:spacing w:line="600" w:lineRule="auto"/>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二、法定代表人身份证明……</w:t>
      </w:r>
      <w:proofErr w:type="gramStart"/>
      <w:r>
        <w:rPr>
          <w:rFonts w:ascii="仿宋_GB2312" w:eastAsia="仿宋_GB2312" w:hAnsi="宋体" w:cs="仿宋_GB2312" w:hint="eastAsia"/>
          <w:color w:val="000000"/>
          <w:sz w:val="24"/>
          <w:szCs w:val="24"/>
        </w:rPr>
        <w:t>………………………………………………</w:t>
      </w:r>
      <w:proofErr w:type="gramEnd"/>
      <w:r>
        <w:rPr>
          <w:rFonts w:ascii="仿宋_GB2312" w:eastAsia="仿宋_GB2312" w:hAnsi="宋体" w:cs="仿宋_GB2312" w:hint="eastAsia"/>
          <w:color w:val="000000"/>
          <w:sz w:val="24"/>
          <w:szCs w:val="24"/>
        </w:rPr>
        <w:t>（</w:t>
      </w:r>
      <w:r>
        <w:rPr>
          <w:rFonts w:ascii="仿宋_GB2312" w:eastAsia="仿宋_GB2312" w:hAnsi="宋体" w:cs="仿宋_GB2312"/>
          <w:color w:val="000000"/>
          <w:sz w:val="24"/>
          <w:szCs w:val="24"/>
        </w:rPr>
        <w:t xml:space="preserve">   </w:t>
      </w:r>
      <w:r>
        <w:rPr>
          <w:rFonts w:ascii="仿宋_GB2312" w:eastAsia="仿宋_GB2312" w:hAnsi="宋体" w:cs="仿宋_GB2312" w:hint="eastAsia"/>
          <w:color w:val="000000"/>
          <w:sz w:val="24"/>
          <w:szCs w:val="24"/>
        </w:rPr>
        <w:t>）</w:t>
      </w:r>
    </w:p>
    <w:p w:rsidR="00A8478B" w:rsidRDefault="00A602E7">
      <w:pPr>
        <w:spacing w:line="600" w:lineRule="auto"/>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二、授权委托书……</w:t>
      </w:r>
      <w:proofErr w:type="gramStart"/>
      <w:r>
        <w:rPr>
          <w:rFonts w:ascii="仿宋_GB2312" w:eastAsia="仿宋_GB2312" w:hAnsi="宋体" w:cs="仿宋_GB2312" w:hint="eastAsia"/>
          <w:color w:val="000000"/>
          <w:sz w:val="24"/>
          <w:szCs w:val="24"/>
        </w:rPr>
        <w:t>…………………………………………………………</w:t>
      </w:r>
      <w:proofErr w:type="gramEnd"/>
      <w:r>
        <w:rPr>
          <w:rFonts w:ascii="仿宋_GB2312" w:eastAsia="仿宋_GB2312" w:hAnsi="宋体" w:cs="仿宋_GB2312" w:hint="eastAsia"/>
          <w:color w:val="000000"/>
          <w:sz w:val="24"/>
          <w:szCs w:val="24"/>
        </w:rPr>
        <w:t>（</w:t>
      </w:r>
      <w:r>
        <w:rPr>
          <w:rFonts w:ascii="仿宋_GB2312" w:eastAsia="仿宋_GB2312" w:hAnsi="宋体" w:cs="仿宋_GB2312"/>
          <w:color w:val="000000"/>
          <w:sz w:val="24"/>
          <w:szCs w:val="24"/>
        </w:rPr>
        <w:t xml:space="preserve">   </w:t>
      </w:r>
      <w:r>
        <w:rPr>
          <w:rFonts w:ascii="仿宋_GB2312" w:eastAsia="仿宋_GB2312" w:hAnsi="宋体" w:cs="仿宋_GB2312" w:hint="eastAsia"/>
          <w:color w:val="000000"/>
          <w:sz w:val="24"/>
          <w:szCs w:val="24"/>
        </w:rPr>
        <w:t>）</w:t>
      </w:r>
    </w:p>
    <w:p w:rsidR="00A8478B" w:rsidRDefault="00A602E7">
      <w:pPr>
        <w:spacing w:line="600" w:lineRule="auto"/>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三、联合体协议书……</w:t>
      </w:r>
      <w:proofErr w:type="gramStart"/>
      <w:r>
        <w:rPr>
          <w:rFonts w:ascii="仿宋_GB2312" w:eastAsia="仿宋_GB2312" w:hAnsi="宋体" w:cs="仿宋_GB2312" w:hint="eastAsia"/>
          <w:color w:val="000000"/>
          <w:sz w:val="24"/>
          <w:szCs w:val="24"/>
        </w:rPr>
        <w:t>………………………………………………………</w:t>
      </w:r>
      <w:proofErr w:type="gramEnd"/>
      <w:r>
        <w:rPr>
          <w:rFonts w:ascii="仿宋_GB2312" w:eastAsia="仿宋_GB2312" w:hAnsi="宋体" w:cs="仿宋_GB2312" w:hint="eastAsia"/>
          <w:color w:val="000000"/>
          <w:sz w:val="24"/>
          <w:szCs w:val="24"/>
        </w:rPr>
        <w:t>（</w:t>
      </w:r>
      <w:r>
        <w:rPr>
          <w:rFonts w:ascii="仿宋_GB2312" w:eastAsia="仿宋_GB2312" w:hAnsi="宋体" w:cs="仿宋_GB2312"/>
          <w:color w:val="000000"/>
          <w:sz w:val="24"/>
          <w:szCs w:val="24"/>
        </w:rPr>
        <w:t xml:space="preserve">   </w:t>
      </w:r>
      <w:r>
        <w:rPr>
          <w:rFonts w:ascii="仿宋_GB2312" w:eastAsia="仿宋_GB2312" w:hAnsi="宋体" w:cs="仿宋_GB2312" w:hint="eastAsia"/>
          <w:color w:val="000000"/>
          <w:sz w:val="24"/>
          <w:szCs w:val="24"/>
        </w:rPr>
        <w:t>）</w:t>
      </w:r>
    </w:p>
    <w:p w:rsidR="00A8478B" w:rsidRDefault="00A602E7">
      <w:pPr>
        <w:spacing w:line="600" w:lineRule="auto"/>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四、投标保证金……</w:t>
      </w:r>
      <w:proofErr w:type="gramStart"/>
      <w:r>
        <w:rPr>
          <w:rFonts w:ascii="仿宋_GB2312" w:eastAsia="仿宋_GB2312" w:hAnsi="宋体" w:cs="仿宋_GB2312" w:hint="eastAsia"/>
          <w:color w:val="000000"/>
          <w:sz w:val="24"/>
          <w:szCs w:val="24"/>
        </w:rPr>
        <w:t>…………………………………………………………</w:t>
      </w:r>
      <w:proofErr w:type="gramEnd"/>
      <w:r>
        <w:rPr>
          <w:rFonts w:ascii="仿宋_GB2312" w:eastAsia="仿宋_GB2312" w:hAnsi="宋体" w:cs="仿宋_GB2312" w:hint="eastAsia"/>
          <w:color w:val="000000"/>
          <w:sz w:val="24"/>
          <w:szCs w:val="24"/>
        </w:rPr>
        <w:t>（</w:t>
      </w:r>
      <w:r>
        <w:rPr>
          <w:rFonts w:ascii="仿宋_GB2312" w:eastAsia="仿宋_GB2312" w:hAnsi="宋体" w:cs="仿宋_GB2312"/>
          <w:color w:val="000000"/>
          <w:sz w:val="24"/>
          <w:szCs w:val="24"/>
        </w:rPr>
        <w:t xml:space="preserve">   </w:t>
      </w:r>
      <w:r>
        <w:rPr>
          <w:rFonts w:ascii="仿宋_GB2312" w:eastAsia="仿宋_GB2312" w:hAnsi="宋体" w:cs="仿宋_GB2312" w:hint="eastAsia"/>
          <w:color w:val="000000"/>
          <w:sz w:val="24"/>
          <w:szCs w:val="24"/>
        </w:rPr>
        <w:t>）</w:t>
      </w:r>
    </w:p>
    <w:p w:rsidR="00A8478B" w:rsidRDefault="00A602E7">
      <w:pPr>
        <w:spacing w:line="600" w:lineRule="auto"/>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五、资格审查资料……</w:t>
      </w:r>
      <w:proofErr w:type="gramStart"/>
      <w:r>
        <w:rPr>
          <w:rFonts w:ascii="仿宋_GB2312" w:eastAsia="仿宋_GB2312" w:hAnsi="宋体" w:cs="仿宋_GB2312" w:hint="eastAsia"/>
          <w:color w:val="000000"/>
          <w:sz w:val="24"/>
          <w:szCs w:val="24"/>
        </w:rPr>
        <w:t>………………………………………………………</w:t>
      </w:r>
      <w:proofErr w:type="gramEnd"/>
      <w:r>
        <w:rPr>
          <w:rFonts w:ascii="仿宋_GB2312" w:eastAsia="仿宋_GB2312" w:hAnsi="宋体" w:cs="仿宋_GB2312" w:hint="eastAsia"/>
          <w:color w:val="000000"/>
          <w:sz w:val="24"/>
          <w:szCs w:val="24"/>
        </w:rPr>
        <w:t>（</w:t>
      </w:r>
      <w:r>
        <w:rPr>
          <w:rFonts w:ascii="仿宋_GB2312" w:eastAsia="仿宋_GB2312" w:hAnsi="宋体" w:cs="仿宋_GB2312"/>
          <w:color w:val="000000"/>
          <w:sz w:val="24"/>
          <w:szCs w:val="24"/>
        </w:rPr>
        <w:t xml:space="preserve">   </w:t>
      </w:r>
      <w:r>
        <w:rPr>
          <w:rFonts w:ascii="仿宋_GB2312" w:eastAsia="仿宋_GB2312" w:hAnsi="宋体" w:cs="仿宋_GB2312" w:hint="eastAsia"/>
          <w:color w:val="000000"/>
          <w:sz w:val="24"/>
          <w:szCs w:val="24"/>
        </w:rPr>
        <w:t>）</w:t>
      </w:r>
    </w:p>
    <w:p w:rsidR="00A8478B" w:rsidRDefault="00A602E7">
      <w:pPr>
        <w:spacing w:line="600" w:lineRule="auto"/>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六、其他材料……</w:t>
      </w:r>
      <w:proofErr w:type="gramStart"/>
      <w:r>
        <w:rPr>
          <w:rFonts w:ascii="仿宋_GB2312" w:eastAsia="仿宋_GB2312" w:hAnsi="宋体" w:cs="仿宋_GB2312" w:hint="eastAsia"/>
          <w:color w:val="000000"/>
          <w:sz w:val="24"/>
          <w:szCs w:val="24"/>
        </w:rPr>
        <w:t>……………………………………………………………</w:t>
      </w:r>
      <w:proofErr w:type="gramEnd"/>
      <w:r>
        <w:rPr>
          <w:rFonts w:ascii="仿宋_GB2312" w:eastAsia="仿宋_GB2312" w:hAnsi="宋体" w:cs="仿宋_GB2312" w:hint="eastAsia"/>
          <w:color w:val="000000"/>
          <w:sz w:val="24"/>
          <w:szCs w:val="24"/>
        </w:rPr>
        <w:t>（</w:t>
      </w:r>
      <w:r>
        <w:rPr>
          <w:rFonts w:ascii="仿宋_GB2312" w:eastAsia="仿宋_GB2312" w:hAnsi="宋体" w:cs="仿宋_GB2312"/>
          <w:color w:val="000000"/>
          <w:sz w:val="24"/>
          <w:szCs w:val="24"/>
        </w:rPr>
        <w:t xml:space="preserve">   </w:t>
      </w:r>
      <w:r>
        <w:rPr>
          <w:rFonts w:ascii="仿宋_GB2312" w:eastAsia="仿宋_GB2312" w:hAnsi="宋体" w:cs="仿宋_GB2312" w:hint="eastAsia"/>
          <w:color w:val="000000"/>
          <w:sz w:val="24"/>
          <w:szCs w:val="24"/>
        </w:rPr>
        <w:t>）</w:t>
      </w:r>
    </w:p>
    <w:p w:rsidR="00A8478B" w:rsidRDefault="00A8478B">
      <w:pPr>
        <w:ind w:firstLineChars="200" w:firstLine="480"/>
        <w:rPr>
          <w:rFonts w:ascii="仿宋_GB2312" w:eastAsia="仿宋_GB2312" w:hAnsi="宋体"/>
          <w:color w:val="000000"/>
          <w:sz w:val="24"/>
          <w:szCs w:val="24"/>
        </w:rPr>
      </w:pPr>
    </w:p>
    <w:p w:rsidR="00A8478B" w:rsidRDefault="00A8478B">
      <w:pPr>
        <w:spacing w:line="360" w:lineRule="auto"/>
        <w:ind w:firstLineChars="200" w:firstLine="480"/>
        <w:rPr>
          <w:rFonts w:ascii="仿宋_GB2312" w:eastAsia="仿宋_GB2312" w:hAnsi="宋体"/>
          <w:color w:val="000000"/>
          <w:sz w:val="24"/>
          <w:szCs w:val="24"/>
        </w:rPr>
      </w:pPr>
    </w:p>
    <w:p w:rsidR="00A8478B" w:rsidRDefault="00A602E7">
      <w:pPr>
        <w:spacing w:line="400" w:lineRule="exact"/>
        <w:ind w:firstLineChars="200" w:firstLine="480"/>
        <w:rPr>
          <w:rFonts w:ascii="仿宋_GB2312" w:eastAsia="仿宋_GB2312" w:hAnsi="宋体"/>
          <w:color w:val="000000"/>
          <w:sz w:val="24"/>
          <w:szCs w:val="24"/>
        </w:rPr>
      </w:pPr>
      <w:r>
        <w:rPr>
          <w:rFonts w:ascii="仿宋_GB2312" w:eastAsia="仿宋_GB2312" w:hAnsi="宋体" w:cs="仿宋_GB2312"/>
          <w:color w:val="000000"/>
          <w:sz w:val="24"/>
          <w:szCs w:val="24"/>
        </w:rPr>
        <w:t xml:space="preserve">    </w:t>
      </w:r>
      <w:r>
        <w:rPr>
          <w:rFonts w:ascii="仿宋_GB2312" w:eastAsia="仿宋_GB2312" w:hAnsi="宋体" w:cs="仿宋_GB2312" w:hint="eastAsia"/>
          <w:color w:val="000000"/>
          <w:sz w:val="24"/>
          <w:szCs w:val="24"/>
        </w:rPr>
        <w:t>注：（</w:t>
      </w:r>
      <w:r>
        <w:rPr>
          <w:rFonts w:ascii="仿宋_GB2312" w:eastAsia="仿宋_GB2312" w:hAnsi="宋体" w:cs="仿宋_GB2312"/>
          <w:color w:val="000000"/>
          <w:sz w:val="24"/>
          <w:szCs w:val="24"/>
        </w:rPr>
        <w:t xml:space="preserve">  </w:t>
      </w:r>
      <w:r>
        <w:rPr>
          <w:rFonts w:ascii="仿宋_GB2312" w:eastAsia="仿宋_GB2312" w:hAnsi="宋体" w:cs="仿宋_GB2312" w:hint="eastAsia"/>
          <w:color w:val="000000"/>
          <w:sz w:val="24"/>
          <w:szCs w:val="24"/>
        </w:rPr>
        <w:t>）内应标注每部分的起始页码。</w:t>
      </w:r>
    </w:p>
    <w:p w:rsidR="00A8478B" w:rsidRDefault="00A602E7">
      <w:pPr>
        <w:spacing w:line="400" w:lineRule="exact"/>
        <w:ind w:firstLineChars="200" w:firstLine="480"/>
        <w:rPr>
          <w:rFonts w:ascii="仿宋_GB2312" w:eastAsia="仿宋_GB2312" w:hAnsi="宋体" w:cs="仿宋_GB2312"/>
          <w:color w:val="000000"/>
          <w:sz w:val="24"/>
          <w:szCs w:val="24"/>
        </w:rPr>
      </w:pPr>
      <w:r>
        <w:rPr>
          <w:rFonts w:ascii="仿宋_GB2312" w:eastAsia="仿宋_GB2312" w:hAnsi="宋体" w:cs="仿宋_GB2312"/>
          <w:color w:val="000000"/>
          <w:sz w:val="24"/>
          <w:szCs w:val="24"/>
        </w:rPr>
        <w:t xml:space="preserve">    </w:t>
      </w:r>
    </w:p>
    <w:p w:rsidR="00A8478B" w:rsidRDefault="00A8478B">
      <w:pPr>
        <w:spacing w:line="360" w:lineRule="auto"/>
        <w:ind w:firstLineChars="200" w:firstLine="480"/>
        <w:rPr>
          <w:rFonts w:ascii="仿宋_GB2312" w:eastAsia="仿宋_GB2312" w:hAnsi="宋体"/>
          <w:color w:val="000000"/>
          <w:sz w:val="24"/>
          <w:szCs w:val="24"/>
        </w:rPr>
        <w:sectPr w:rsidR="00A8478B">
          <w:endnotePr>
            <w:numFmt w:val="decimal"/>
          </w:endnotePr>
          <w:pgSz w:w="11907" w:h="16840"/>
          <w:pgMar w:top="2098" w:right="1418" w:bottom="1814" w:left="1588" w:header="851" w:footer="1418" w:gutter="0"/>
          <w:cols w:space="720"/>
          <w:docGrid w:linePitch="592" w:charSpace="-620"/>
        </w:sectPr>
      </w:pPr>
    </w:p>
    <w:p w:rsidR="00A8478B" w:rsidRDefault="00A602E7">
      <w:pPr>
        <w:pStyle w:val="3"/>
        <w:spacing w:line="240" w:lineRule="auto"/>
        <w:jc w:val="center"/>
        <w:rPr>
          <w:rFonts w:ascii="黑体" w:eastAsia="黑体" w:hAnsi="黑体" w:cs="仿宋_GB2312"/>
          <w:color w:val="000000"/>
          <w:sz w:val="28"/>
          <w:szCs w:val="28"/>
        </w:rPr>
      </w:pPr>
      <w:bookmarkStart w:id="62" w:name="_Toc15170"/>
      <w:bookmarkStart w:id="63" w:name="_Toc225045559"/>
      <w:bookmarkStart w:id="64" w:name="_Toc185047514"/>
      <w:bookmarkStart w:id="65" w:name="_Toc270862428"/>
      <w:r>
        <w:rPr>
          <w:rFonts w:ascii="黑体" w:eastAsia="黑体" w:hAnsi="黑体" w:cs="仿宋_GB2312" w:hint="eastAsia"/>
          <w:b w:val="0"/>
          <w:bCs w:val="0"/>
          <w:color w:val="000000"/>
          <w:sz w:val="28"/>
          <w:szCs w:val="28"/>
        </w:rPr>
        <w:lastRenderedPageBreak/>
        <w:t>一、</w:t>
      </w:r>
      <w:r>
        <w:rPr>
          <w:rFonts w:ascii="黑体" w:eastAsia="黑体" w:hAnsi="黑体" w:cs="仿宋_GB2312" w:hint="eastAsia"/>
          <w:color w:val="000000"/>
          <w:sz w:val="28"/>
          <w:szCs w:val="28"/>
        </w:rPr>
        <w:t>投标函及投标函附录</w:t>
      </w:r>
      <w:bookmarkEnd w:id="62"/>
      <w:bookmarkEnd w:id="63"/>
      <w:bookmarkEnd w:id="64"/>
      <w:bookmarkEnd w:id="65"/>
    </w:p>
    <w:p w:rsidR="00A8478B" w:rsidRDefault="00A8478B"/>
    <w:p w:rsidR="00A8478B" w:rsidRDefault="00A602E7">
      <w:pPr>
        <w:pStyle w:val="4"/>
        <w:spacing w:line="240" w:lineRule="auto"/>
        <w:jc w:val="center"/>
        <w:rPr>
          <w:rFonts w:ascii="黑体" w:eastAsia="黑体" w:hAnsi="黑体" w:cs="仿宋_GB2312"/>
          <w:color w:val="000000"/>
          <w:sz w:val="28"/>
          <w:szCs w:val="28"/>
        </w:rPr>
      </w:pPr>
      <w:bookmarkStart w:id="66" w:name="_Toc185047515"/>
      <w:r>
        <w:rPr>
          <w:rFonts w:ascii="黑体" w:eastAsia="黑体" w:hAnsi="黑体" w:cs="仿宋_GB2312" w:hint="eastAsia"/>
          <w:color w:val="000000"/>
          <w:sz w:val="28"/>
          <w:szCs w:val="28"/>
        </w:rPr>
        <w:t>（一）投标函</w:t>
      </w:r>
      <w:bookmarkEnd w:id="66"/>
    </w:p>
    <w:p w:rsidR="00A8478B" w:rsidRDefault="00A8478B"/>
    <w:p w:rsidR="00A8478B" w:rsidRDefault="00A602E7">
      <w:pPr>
        <w:spacing w:line="440" w:lineRule="exact"/>
        <w:jc w:val="left"/>
        <w:rPr>
          <w:rFonts w:ascii="仿宋_GB2312" w:eastAsia="仿宋_GB2312" w:hAnsi="宋体"/>
          <w:color w:val="000000"/>
          <w:sz w:val="24"/>
          <w:szCs w:val="24"/>
        </w:rPr>
      </w:pPr>
      <w:r>
        <w:rPr>
          <w:rFonts w:ascii="仿宋_GB2312" w:eastAsia="仿宋_GB2312" w:hAnsi="宋体" w:cs="仿宋_GB2312" w:hint="eastAsia"/>
          <w:color w:val="000000"/>
          <w:sz w:val="24"/>
          <w:szCs w:val="24"/>
        </w:rPr>
        <w:t>致：</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（招标人名称）</w:t>
      </w:r>
    </w:p>
    <w:p w:rsidR="00A8478B" w:rsidRDefault="00A602E7">
      <w:pPr>
        <w:spacing w:line="440" w:lineRule="exact"/>
        <w:jc w:val="left"/>
        <w:rPr>
          <w:rFonts w:ascii="仿宋_GB2312" w:eastAsia="仿宋_GB2312" w:hAnsi="宋体" w:cs="仿宋_GB2312"/>
          <w:color w:val="000000"/>
          <w:sz w:val="24"/>
          <w:szCs w:val="24"/>
        </w:rPr>
      </w:pPr>
      <w:r>
        <w:rPr>
          <w:rFonts w:ascii="仿宋_GB2312" w:eastAsia="仿宋_GB2312" w:hAnsi="宋体" w:cs="仿宋_GB2312"/>
          <w:color w:val="000000"/>
          <w:sz w:val="24"/>
          <w:szCs w:val="24"/>
        </w:rPr>
        <w:t xml:space="preserve">    1</w:t>
      </w:r>
      <w:r>
        <w:rPr>
          <w:rFonts w:ascii="仿宋_GB2312" w:eastAsia="仿宋_GB2312" w:hAnsi="宋体" w:cs="仿宋_GB2312" w:hint="eastAsia"/>
          <w:color w:val="000000"/>
          <w:sz w:val="24"/>
          <w:szCs w:val="24"/>
        </w:rPr>
        <w:t>.</w:t>
      </w:r>
      <w:r>
        <w:rPr>
          <w:rFonts w:ascii="仿宋_GB2312" w:eastAsia="仿宋_GB2312" w:hAnsi="宋体" w:cs="仿宋_GB2312" w:hint="eastAsia"/>
          <w:color w:val="000000"/>
          <w:sz w:val="24"/>
          <w:szCs w:val="24"/>
        </w:rPr>
        <w:t>我单位全面研究了</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招标文件及招标补充文件</w:t>
      </w:r>
      <w:r>
        <w:rPr>
          <w:rFonts w:ascii="仿宋_GB2312" w:eastAsia="仿宋_GB2312" w:hAnsi="宋体" w:cs="仿宋_GB2312"/>
          <w:color w:val="000000"/>
          <w:sz w:val="24"/>
          <w:szCs w:val="24"/>
        </w:rPr>
        <w:t>(</w:t>
      </w:r>
      <w:r>
        <w:rPr>
          <w:rFonts w:ascii="仿宋_GB2312" w:eastAsia="仿宋_GB2312" w:hAnsi="宋体" w:cs="仿宋_GB2312" w:hint="eastAsia"/>
          <w:color w:val="000000"/>
          <w:sz w:val="24"/>
          <w:szCs w:val="24"/>
        </w:rPr>
        <w:t>如有时</w:t>
      </w:r>
      <w:r>
        <w:rPr>
          <w:rFonts w:ascii="仿宋_GB2312" w:eastAsia="仿宋_GB2312" w:hAnsi="宋体" w:cs="仿宋_GB2312"/>
          <w:color w:val="000000"/>
          <w:sz w:val="24"/>
          <w:szCs w:val="24"/>
        </w:rPr>
        <w:t>)</w:t>
      </w:r>
      <w:r>
        <w:rPr>
          <w:rFonts w:ascii="仿宋_GB2312" w:eastAsia="仿宋_GB2312" w:hAnsi="宋体" w:cs="仿宋_GB2312" w:hint="eastAsia"/>
          <w:color w:val="000000"/>
          <w:sz w:val="24"/>
          <w:szCs w:val="24"/>
        </w:rPr>
        <w:t>，我们将遵照招标文件的要求承担本合同工程的</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工作。</w:t>
      </w:r>
    </w:p>
    <w:p w:rsidR="00A8478B" w:rsidRDefault="00A602E7">
      <w:pPr>
        <w:spacing w:line="440" w:lineRule="exact"/>
        <w:ind w:firstLineChars="200" w:firstLine="480"/>
        <w:jc w:val="left"/>
        <w:rPr>
          <w:rFonts w:ascii="仿宋_GB2312" w:eastAsia="仿宋_GB2312" w:hAnsi="宋体"/>
          <w:color w:val="000000"/>
          <w:sz w:val="24"/>
          <w:szCs w:val="24"/>
        </w:rPr>
      </w:pPr>
      <w:r>
        <w:rPr>
          <w:rFonts w:ascii="仿宋_GB2312" w:eastAsia="仿宋_GB2312" w:hAnsi="宋体" w:cs="仿宋_GB2312"/>
          <w:color w:val="000000"/>
          <w:sz w:val="24"/>
          <w:szCs w:val="24"/>
        </w:rPr>
        <w:t>2</w:t>
      </w:r>
      <w:r>
        <w:rPr>
          <w:rFonts w:ascii="仿宋_GB2312" w:eastAsia="仿宋_GB2312" w:hAnsi="宋体" w:cs="仿宋_GB2312" w:hint="eastAsia"/>
          <w:color w:val="000000"/>
          <w:sz w:val="24"/>
          <w:szCs w:val="24"/>
        </w:rPr>
        <w:t>.</w:t>
      </w:r>
      <w:r>
        <w:rPr>
          <w:rFonts w:ascii="仿宋_GB2312" w:eastAsia="仿宋_GB2312" w:hAnsi="宋体" w:cs="仿宋_GB2312" w:hint="eastAsia"/>
          <w:color w:val="000000"/>
          <w:sz w:val="24"/>
          <w:szCs w:val="24"/>
        </w:rPr>
        <w:t>现递交我单位投标文件正本</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份，副本</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份，电子光盘</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份。</w:t>
      </w:r>
    </w:p>
    <w:p w:rsidR="00A8478B" w:rsidRDefault="00A602E7">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color w:val="000000"/>
          <w:sz w:val="24"/>
          <w:szCs w:val="24"/>
        </w:rPr>
        <w:t>3</w:t>
      </w:r>
      <w:r>
        <w:rPr>
          <w:rFonts w:ascii="仿宋_GB2312" w:eastAsia="仿宋_GB2312" w:hAnsi="宋体" w:cs="仿宋_GB2312" w:hint="eastAsia"/>
          <w:color w:val="000000"/>
          <w:sz w:val="24"/>
          <w:szCs w:val="24"/>
        </w:rPr>
        <w:t>.</w:t>
      </w:r>
      <w:r>
        <w:rPr>
          <w:rFonts w:ascii="仿宋_GB2312" w:eastAsia="仿宋_GB2312" w:hAnsi="宋体" w:cs="仿宋_GB2312" w:hint="eastAsia"/>
          <w:color w:val="000000"/>
          <w:sz w:val="24"/>
          <w:szCs w:val="24"/>
        </w:rPr>
        <w:t>随同本投标函，我们出具金额为人民币</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元的投标保证金或银行保函。如果我们在本投标文件有效期内撤回投标文件；或在接到中标通知书后的规定时间内未能或拒绝签订合同协议书；你单位有权不退还我单位的投标保证金，并另选中标单位。</w:t>
      </w:r>
    </w:p>
    <w:p w:rsidR="00A8478B" w:rsidRDefault="00A602E7">
      <w:pPr>
        <w:spacing w:line="440" w:lineRule="exact"/>
        <w:ind w:firstLineChars="200" w:firstLine="480"/>
        <w:jc w:val="left"/>
        <w:rPr>
          <w:rFonts w:ascii="仿宋_GB2312" w:eastAsia="仿宋_GB2312" w:hAnsi="宋体"/>
          <w:color w:val="000000"/>
          <w:sz w:val="24"/>
          <w:szCs w:val="24"/>
        </w:rPr>
      </w:pPr>
      <w:r>
        <w:rPr>
          <w:rFonts w:ascii="仿宋_GB2312" w:eastAsia="仿宋_GB2312" w:hAnsi="宋体" w:cs="仿宋_GB2312"/>
          <w:color w:val="000000"/>
          <w:sz w:val="24"/>
          <w:szCs w:val="24"/>
        </w:rPr>
        <w:t>4</w:t>
      </w:r>
      <w:r>
        <w:rPr>
          <w:rFonts w:ascii="仿宋_GB2312" w:eastAsia="仿宋_GB2312" w:hAnsi="宋体" w:cs="仿宋_GB2312" w:hint="eastAsia"/>
          <w:color w:val="000000"/>
          <w:sz w:val="24"/>
          <w:szCs w:val="24"/>
        </w:rPr>
        <w:t>.</w:t>
      </w:r>
      <w:r>
        <w:rPr>
          <w:rFonts w:ascii="仿宋_GB2312" w:eastAsia="仿宋_GB2312" w:hAnsi="宋体" w:cs="仿宋_GB2312" w:hint="eastAsia"/>
          <w:color w:val="000000"/>
          <w:sz w:val="24"/>
          <w:szCs w:val="24"/>
        </w:rPr>
        <w:t>在合同协议书正式签署生效之前，本投标函连同你单位的中标通知书将构成我们双方之间共同遵守的条件，对双方具有约束力。</w:t>
      </w:r>
    </w:p>
    <w:p w:rsidR="00A8478B" w:rsidRDefault="00A602E7">
      <w:pPr>
        <w:spacing w:line="440" w:lineRule="exact"/>
        <w:ind w:firstLineChars="200" w:firstLine="480"/>
        <w:jc w:val="left"/>
        <w:rPr>
          <w:rFonts w:ascii="仿宋_GB2312" w:eastAsia="仿宋_GB2312" w:hAnsi="宋体"/>
          <w:color w:val="000000"/>
          <w:sz w:val="24"/>
          <w:szCs w:val="24"/>
        </w:rPr>
      </w:pPr>
      <w:r>
        <w:rPr>
          <w:rFonts w:ascii="仿宋_GB2312" w:eastAsia="仿宋_GB2312" w:hAnsi="宋体" w:cs="仿宋_GB2312"/>
          <w:color w:val="000000"/>
          <w:sz w:val="24"/>
          <w:szCs w:val="24"/>
        </w:rPr>
        <w:t>5</w:t>
      </w:r>
      <w:r>
        <w:rPr>
          <w:rFonts w:ascii="仿宋_GB2312" w:eastAsia="仿宋_GB2312" w:hAnsi="宋体" w:cs="仿宋_GB2312" w:hint="eastAsia"/>
          <w:color w:val="000000"/>
          <w:sz w:val="24"/>
          <w:szCs w:val="24"/>
        </w:rPr>
        <w:t>.</w:t>
      </w:r>
      <w:r>
        <w:rPr>
          <w:rFonts w:ascii="仿宋_GB2312" w:eastAsia="仿宋_GB2312" w:hAnsi="宋体" w:cs="仿宋_GB2312" w:hint="eastAsia"/>
          <w:color w:val="000000"/>
          <w:sz w:val="24"/>
          <w:szCs w:val="24"/>
        </w:rPr>
        <w:t>我单位此次投标的全部费用由我们自行承担。</w:t>
      </w:r>
    </w:p>
    <w:p w:rsidR="00A8478B" w:rsidRDefault="00A602E7">
      <w:pPr>
        <w:spacing w:line="440" w:lineRule="exact"/>
        <w:ind w:firstLineChars="200" w:firstLine="480"/>
        <w:jc w:val="left"/>
        <w:rPr>
          <w:rFonts w:ascii="仿宋_GB2312" w:eastAsia="仿宋_GB2312" w:hAnsi="宋体"/>
          <w:color w:val="000000"/>
          <w:sz w:val="24"/>
          <w:szCs w:val="24"/>
        </w:rPr>
      </w:pPr>
      <w:r>
        <w:rPr>
          <w:rFonts w:ascii="仿宋_GB2312" w:eastAsia="仿宋_GB2312" w:hAnsi="宋体" w:cs="仿宋_GB2312"/>
          <w:color w:val="000000"/>
          <w:sz w:val="24"/>
          <w:szCs w:val="24"/>
        </w:rPr>
        <w:t>6</w:t>
      </w:r>
      <w:r>
        <w:rPr>
          <w:rFonts w:ascii="仿宋_GB2312" w:eastAsia="仿宋_GB2312" w:hAnsi="宋体" w:cs="仿宋_GB2312" w:hint="eastAsia"/>
          <w:color w:val="000000"/>
          <w:sz w:val="24"/>
          <w:szCs w:val="24"/>
        </w:rPr>
        <w:t>.</w:t>
      </w:r>
      <w:r>
        <w:rPr>
          <w:rFonts w:ascii="仿宋_GB2312" w:eastAsia="仿宋_GB2312" w:hAnsi="宋体" w:cs="仿宋_GB2312" w:hint="eastAsia"/>
          <w:color w:val="000000"/>
          <w:sz w:val="24"/>
          <w:szCs w:val="24"/>
        </w:rPr>
        <w:t>我方承诺在投标有效期（即从投标截止之日算起</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日历天）内不修改、撤销投标文件。</w:t>
      </w:r>
    </w:p>
    <w:p w:rsidR="00A8478B" w:rsidRDefault="00A602E7">
      <w:pPr>
        <w:spacing w:line="440" w:lineRule="exact"/>
        <w:ind w:left="2" w:firstLineChars="200" w:firstLine="480"/>
        <w:jc w:val="left"/>
        <w:rPr>
          <w:rFonts w:ascii="仿宋_GB2312" w:eastAsia="仿宋_GB2312" w:hAnsi="宋体"/>
          <w:color w:val="000000"/>
          <w:sz w:val="24"/>
          <w:szCs w:val="24"/>
        </w:rPr>
      </w:pPr>
      <w:r>
        <w:rPr>
          <w:rFonts w:ascii="仿宋_GB2312" w:eastAsia="仿宋_GB2312" w:hAnsi="宋体" w:cs="仿宋_GB2312"/>
          <w:color w:val="000000"/>
          <w:sz w:val="24"/>
          <w:szCs w:val="24"/>
        </w:rPr>
        <w:t>7</w:t>
      </w:r>
      <w:r>
        <w:rPr>
          <w:rFonts w:ascii="仿宋_GB2312" w:eastAsia="仿宋_GB2312" w:hAnsi="宋体" w:cs="仿宋_GB2312" w:hint="eastAsia"/>
          <w:color w:val="000000"/>
          <w:sz w:val="24"/>
          <w:szCs w:val="24"/>
        </w:rPr>
        <w:t>.</w:t>
      </w:r>
      <w:r>
        <w:rPr>
          <w:rFonts w:ascii="仿宋_GB2312" w:eastAsia="仿宋_GB2312" w:hAnsi="宋体" w:cs="仿宋_GB2312" w:hint="eastAsia"/>
          <w:color w:val="000000"/>
          <w:sz w:val="24"/>
          <w:szCs w:val="24"/>
        </w:rPr>
        <w:t>如果我单位中标，我单位承诺在招标文件规定的时间内，提交中标价的</w:t>
      </w:r>
      <w:r>
        <w:rPr>
          <w:rFonts w:ascii="仿宋_GB2312" w:eastAsia="仿宋_GB2312" w:hAnsi="宋体" w:cs="仿宋_GB2312"/>
          <w:color w:val="000000"/>
          <w:sz w:val="24"/>
          <w:szCs w:val="24"/>
          <w:u w:val="single"/>
        </w:rPr>
        <w:t xml:space="preserve">     </w:t>
      </w:r>
      <w:r>
        <w:rPr>
          <w:rFonts w:ascii="仿宋_GB2312" w:eastAsia="仿宋_GB2312" w:hAnsi="宋体" w:cs="仿宋_GB2312"/>
          <w:color w:val="000000"/>
          <w:sz w:val="24"/>
          <w:szCs w:val="24"/>
        </w:rPr>
        <w:t>%</w:t>
      </w:r>
      <w:r>
        <w:rPr>
          <w:rFonts w:ascii="仿宋_GB2312" w:eastAsia="仿宋_GB2312" w:hAnsi="宋体" w:cs="仿宋_GB2312" w:hint="eastAsia"/>
          <w:color w:val="000000"/>
          <w:sz w:val="24"/>
          <w:szCs w:val="24"/>
        </w:rPr>
        <w:t>的履约保证金。</w:t>
      </w:r>
    </w:p>
    <w:p w:rsidR="00A8478B" w:rsidRDefault="00A602E7">
      <w:pPr>
        <w:spacing w:line="440" w:lineRule="exact"/>
        <w:ind w:leftChars="1" w:left="2" w:firstLineChars="200" w:firstLine="480"/>
        <w:jc w:val="left"/>
        <w:rPr>
          <w:rFonts w:ascii="仿宋_GB2312" w:eastAsia="仿宋_GB2312" w:hAnsi="宋体"/>
          <w:color w:val="000000"/>
          <w:sz w:val="24"/>
          <w:szCs w:val="24"/>
        </w:rPr>
      </w:pPr>
      <w:r>
        <w:rPr>
          <w:rFonts w:ascii="仿宋_GB2312" w:eastAsia="仿宋_GB2312" w:hAnsi="宋体" w:cs="仿宋_GB2312"/>
          <w:color w:val="000000"/>
          <w:sz w:val="24"/>
          <w:szCs w:val="24"/>
        </w:rPr>
        <w:t>8</w:t>
      </w:r>
      <w:r>
        <w:rPr>
          <w:rFonts w:ascii="仿宋_GB2312" w:eastAsia="仿宋_GB2312" w:hAnsi="宋体" w:cs="仿宋_GB2312" w:hint="eastAsia"/>
          <w:color w:val="000000"/>
          <w:sz w:val="24"/>
          <w:szCs w:val="24"/>
        </w:rPr>
        <w:t>.</w:t>
      </w:r>
      <w:r>
        <w:rPr>
          <w:rFonts w:ascii="仿宋_GB2312" w:eastAsia="仿宋_GB2312" w:hAnsi="宋体" w:cs="仿宋_GB2312" w:hint="eastAsia"/>
          <w:color w:val="000000"/>
          <w:sz w:val="24"/>
          <w:szCs w:val="24"/>
        </w:rPr>
        <w:t>其他承诺</w:t>
      </w:r>
      <w:r>
        <w:rPr>
          <w:rFonts w:ascii="仿宋_GB2312" w:eastAsia="仿宋_GB2312" w:hAnsi="宋体" w:cs="仿宋_GB2312"/>
          <w:color w:val="000000"/>
          <w:sz w:val="24"/>
          <w:szCs w:val="24"/>
        </w:rPr>
        <w:t>(</w:t>
      </w:r>
      <w:r>
        <w:rPr>
          <w:rFonts w:ascii="仿宋_GB2312" w:eastAsia="仿宋_GB2312" w:hAnsi="宋体" w:cs="仿宋_GB2312" w:hint="eastAsia"/>
          <w:color w:val="000000"/>
          <w:sz w:val="24"/>
          <w:szCs w:val="24"/>
        </w:rPr>
        <w:t>如有时</w:t>
      </w:r>
      <w:r>
        <w:rPr>
          <w:rFonts w:ascii="仿宋_GB2312" w:eastAsia="仿宋_GB2312" w:hAnsi="宋体" w:cs="仿宋_GB2312"/>
          <w:color w:val="000000"/>
          <w:sz w:val="24"/>
          <w:szCs w:val="24"/>
        </w:rPr>
        <w:t>)</w:t>
      </w:r>
      <w:r>
        <w:rPr>
          <w:rFonts w:ascii="仿宋_GB2312" w:eastAsia="仿宋_GB2312" w:hAnsi="宋体" w:cs="仿宋_GB2312" w:hint="eastAsia"/>
          <w:color w:val="000000"/>
          <w:sz w:val="24"/>
          <w:szCs w:val="24"/>
        </w:rPr>
        <w:t>：</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w:t>
      </w:r>
    </w:p>
    <w:p w:rsidR="00A8478B" w:rsidRDefault="00A8478B">
      <w:pPr>
        <w:spacing w:line="440" w:lineRule="exact"/>
        <w:ind w:leftChars="1" w:left="2" w:firstLineChars="200" w:firstLine="480"/>
        <w:jc w:val="left"/>
        <w:rPr>
          <w:rFonts w:ascii="仿宋_GB2312" w:eastAsia="仿宋_GB2312" w:hAnsi="宋体"/>
          <w:color w:val="000000"/>
          <w:sz w:val="24"/>
          <w:szCs w:val="24"/>
        </w:rPr>
      </w:pPr>
    </w:p>
    <w:p w:rsidR="00A8478B" w:rsidRDefault="00A8478B">
      <w:pPr>
        <w:spacing w:line="440" w:lineRule="exact"/>
        <w:ind w:firstLineChars="200" w:firstLine="480"/>
        <w:rPr>
          <w:rFonts w:ascii="仿宋_GB2312" w:eastAsia="仿宋_GB2312" w:hAnsi="宋体"/>
          <w:color w:val="000000"/>
          <w:sz w:val="24"/>
          <w:szCs w:val="24"/>
        </w:rPr>
      </w:pPr>
    </w:p>
    <w:p w:rsidR="00A8478B" w:rsidRDefault="00A8478B">
      <w:pPr>
        <w:spacing w:line="440" w:lineRule="exact"/>
        <w:ind w:firstLineChars="200" w:firstLine="480"/>
        <w:rPr>
          <w:rFonts w:ascii="仿宋_GB2312" w:eastAsia="仿宋_GB2312" w:hAnsi="宋体"/>
          <w:color w:val="000000"/>
          <w:sz w:val="24"/>
          <w:szCs w:val="24"/>
        </w:rPr>
      </w:pPr>
    </w:p>
    <w:p w:rsidR="00A8478B" w:rsidRDefault="00A602E7">
      <w:pPr>
        <w:wordWrap w:val="0"/>
        <w:spacing w:line="480" w:lineRule="auto"/>
        <w:ind w:rightChars="-14" w:right="-29"/>
        <w:jc w:val="right"/>
        <w:rPr>
          <w:rFonts w:ascii="仿宋_GB2312" w:eastAsia="仿宋_GB2312" w:hAnsi="宋体" w:cs="仿宋_GB2312"/>
          <w:color w:val="000000"/>
          <w:sz w:val="24"/>
          <w:szCs w:val="24"/>
          <w:u w:val="single"/>
        </w:rPr>
      </w:pPr>
      <w:r>
        <w:rPr>
          <w:rFonts w:ascii="仿宋_GB2312" w:eastAsia="仿宋_GB2312" w:hAnsi="宋体" w:cs="仿宋_GB2312" w:hint="eastAsia"/>
          <w:color w:val="000000"/>
          <w:sz w:val="24"/>
          <w:szCs w:val="24"/>
        </w:rPr>
        <w:t>投标人：</w:t>
      </w:r>
      <w:r>
        <w:rPr>
          <w:rFonts w:ascii="仿宋_GB2312" w:eastAsia="仿宋_GB2312" w:hAnsi="宋体" w:cs="仿宋_GB2312"/>
          <w:color w:val="000000"/>
          <w:sz w:val="24"/>
          <w:szCs w:val="24"/>
          <w:u w:val="single"/>
        </w:rPr>
        <w:t xml:space="preserve">                                 </w:t>
      </w:r>
      <w:r>
        <w:rPr>
          <w:rFonts w:ascii="仿宋_GB2312" w:eastAsia="仿宋_GB2312" w:hAnsi="宋体" w:cs="仿宋_GB2312"/>
          <w:color w:val="000000"/>
          <w:sz w:val="24"/>
          <w:szCs w:val="24"/>
        </w:rPr>
        <w:t>(</w:t>
      </w:r>
      <w:r>
        <w:rPr>
          <w:rFonts w:ascii="仿宋_GB2312" w:eastAsia="仿宋_GB2312" w:hAnsi="宋体" w:cs="仿宋_GB2312" w:hint="eastAsia"/>
          <w:color w:val="000000"/>
          <w:sz w:val="24"/>
          <w:szCs w:val="24"/>
        </w:rPr>
        <w:t>盖单位公章</w:t>
      </w:r>
      <w:r>
        <w:rPr>
          <w:rFonts w:ascii="仿宋_GB2312" w:eastAsia="仿宋_GB2312" w:hAnsi="宋体" w:cs="仿宋_GB2312"/>
          <w:color w:val="000000"/>
          <w:sz w:val="24"/>
          <w:szCs w:val="24"/>
        </w:rPr>
        <w:t>)</w:t>
      </w:r>
    </w:p>
    <w:p w:rsidR="00A8478B" w:rsidRDefault="00A602E7">
      <w:pPr>
        <w:wordWrap w:val="0"/>
        <w:spacing w:line="480" w:lineRule="auto"/>
        <w:ind w:rightChars="-14" w:right="-29"/>
        <w:jc w:val="right"/>
        <w:rPr>
          <w:rFonts w:ascii="仿宋_GB2312" w:eastAsia="仿宋_GB2312" w:hAnsi="宋体"/>
          <w:color w:val="000000"/>
          <w:sz w:val="24"/>
          <w:szCs w:val="24"/>
        </w:rPr>
      </w:pPr>
      <w:r>
        <w:rPr>
          <w:rFonts w:ascii="仿宋_GB2312" w:eastAsia="仿宋_GB2312" w:hAnsi="宋体" w:cs="仿宋_GB2312" w:hint="eastAsia"/>
          <w:color w:val="000000"/>
          <w:sz w:val="24"/>
          <w:szCs w:val="24"/>
        </w:rPr>
        <w:t>法定代表人或其委托代理人：</w:t>
      </w:r>
      <w:r>
        <w:rPr>
          <w:rFonts w:ascii="仿宋_GB2312" w:eastAsia="仿宋_GB2312" w:hAnsi="宋体" w:cs="仿宋_GB2312"/>
          <w:color w:val="000000"/>
          <w:sz w:val="24"/>
          <w:szCs w:val="24"/>
          <w:u w:val="single"/>
        </w:rPr>
        <w:t xml:space="preserve">                     </w:t>
      </w:r>
      <w:r>
        <w:rPr>
          <w:rFonts w:ascii="仿宋_GB2312" w:eastAsia="仿宋_GB2312" w:hAnsi="宋体" w:cs="仿宋_GB2312"/>
          <w:color w:val="000000"/>
          <w:sz w:val="24"/>
          <w:szCs w:val="24"/>
        </w:rPr>
        <w:t>(</w:t>
      </w:r>
      <w:r>
        <w:rPr>
          <w:rFonts w:ascii="仿宋_GB2312" w:eastAsia="仿宋_GB2312" w:hAnsi="宋体" w:cs="仿宋_GB2312" w:hint="eastAsia"/>
          <w:color w:val="000000"/>
          <w:sz w:val="24"/>
          <w:szCs w:val="24"/>
        </w:rPr>
        <w:t>签字</w:t>
      </w:r>
      <w:r>
        <w:rPr>
          <w:rFonts w:ascii="仿宋_GB2312" w:eastAsia="仿宋_GB2312" w:hAnsi="宋体" w:cs="仿宋_GB2312"/>
          <w:color w:val="000000"/>
          <w:sz w:val="24"/>
          <w:szCs w:val="24"/>
        </w:rPr>
        <w:t>)</w:t>
      </w:r>
    </w:p>
    <w:p w:rsidR="00A8478B" w:rsidRDefault="00A602E7">
      <w:pPr>
        <w:wordWrap w:val="0"/>
        <w:spacing w:line="480" w:lineRule="auto"/>
        <w:jc w:val="right"/>
        <w:rPr>
          <w:rFonts w:ascii="仿宋_GB2312" w:eastAsia="仿宋_GB2312" w:hAnsi="宋体"/>
          <w:color w:val="000000"/>
          <w:sz w:val="24"/>
          <w:szCs w:val="24"/>
        </w:rPr>
      </w:pP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年</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月</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日</w:t>
      </w:r>
      <w:r>
        <w:rPr>
          <w:rFonts w:ascii="仿宋_GB2312" w:eastAsia="仿宋_GB2312" w:hAnsi="宋体" w:cs="仿宋_GB2312" w:hint="eastAsia"/>
          <w:color w:val="000000"/>
          <w:sz w:val="24"/>
          <w:szCs w:val="24"/>
        </w:rPr>
        <w:t xml:space="preserve"> </w:t>
      </w:r>
      <w:r>
        <w:rPr>
          <w:rFonts w:ascii="仿宋_GB2312" w:eastAsia="仿宋_GB2312" w:hAnsi="宋体" w:cs="仿宋_GB2312"/>
          <w:color w:val="000000"/>
          <w:sz w:val="24"/>
          <w:szCs w:val="24"/>
        </w:rPr>
        <w:t xml:space="preserve">       </w:t>
      </w:r>
    </w:p>
    <w:p w:rsidR="00A8478B" w:rsidRDefault="00A602E7">
      <w:pPr>
        <w:pStyle w:val="4"/>
        <w:spacing w:line="240" w:lineRule="auto"/>
        <w:jc w:val="center"/>
        <w:rPr>
          <w:rFonts w:ascii="黑体" w:eastAsia="黑体" w:hAnsi="黑体" w:cs="仿宋_GB2312"/>
          <w:color w:val="000000"/>
          <w:sz w:val="28"/>
          <w:szCs w:val="28"/>
        </w:rPr>
      </w:pPr>
      <w:bookmarkStart w:id="67" w:name="_Toc185047516"/>
      <w:r>
        <w:rPr>
          <w:rFonts w:ascii="仿宋_GB2312" w:eastAsia="仿宋_GB2312" w:hAnsi="宋体"/>
          <w:color w:val="000000"/>
        </w:rPr>
        <w:br w:type="page"/>
      </w:r>
      <w:r>
        <w:rPr>
          <w:rFonts w:ascii="黑体" w:eastAsia="黑体" w:hAnsi="黑体" w:cs="仿宋_GB2312" w:hint="eastAsia"/>
          <w:color w:val="000000"/>
          <w:sz w:val="28"/>
          <w:szCs w:val="28"/>
        </w:rPr>
        <w:lastRenderedPageBreak/>
        <w:t>（二）投标文件真实性和不存在限制投标情形声明</w:t>
      </w:r>
    </w:p>
    <w:p w:rsidR="00A8478B" w:rsidRDefault="00A8478B">
      <w:pPr>
        <w:spacing w:line="460" w:lineRule="exact"/>
        <w:rPr>
          <w:rFonts w:ascii="仿宋_GB2312" w:eastAsia="仿宋_GB2312" w:hAnsi="宋体"/>
          <w:color w:val="000000"/>
        </w:rPr>
      </w:pPr>
    </w:p>
    <w:p w:rsidR="00A8478B" w:rsidRDefault="00A602E7">
      <w:pPr>
        <w:spacing w:line="440" w:lineRule="exact"/>
        <w:rPr>
          <w:rFonts w:ascii="仿宋_GB2312" w:eastAsia="仿宋_GB2312" w:hAnsi="宋体"/>
          <w:color w:val="000000"/>
          <w:sz w:val="24"/>
          <w:szCs w:val="24"/>
        </w:rPr>
      </w:pP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（招标人名称）：</w:t>
      </w:r>
    </w:p>
    <w:p w:rsidR="00A8478B" w:rsidRDefault="00A602E7">
      <w:pPr>
        <w:spacing w:line="440" w:lineRule="exact"/>
        <w:rPr>
          <w:rFonts w:ascii="仿宋_GB2312" w:eastAsia="仿宋_GB2312" w:hAnsi="宋体"/>
          <w:color w:val="000000"/>
          <w:sz w:val="24"/>
          <w:szCs w:val="24"/>
        </w:rPr>
      </w:pPr>
      <w:r>
        <w:rPr>
          <w:rFonts w:ascii="仿宋_GB2312" w:eastAsia="仿宋_GB2312" w:hAnsi="宋体" w:cs="仿宋_GB2312"/>
          <w:color w:val="000000"/>
          <w:sz w:val="24"/>
          <w:szCs w:val="24"/>
        </w:rPr>
        <w:t xml:space="preserve">    </w:t>
      </w:r>
      <w:r>
        <w:rPr>
          <w:rFonts w:ascii="仿宋_GB2312" w:eastAsia="仿宋_GB2312" w:hAnsi="宋体" w:cs="仿宋_GB2312" w:hint="eastAsia"/>
          <w:color w:val="000000"/>
          <w:sz w:val="24"/>
          <w:szCs w:val="24"/>
        </w:rPr>
        <w:t>我方在此声明，所递交的投标文件（包括有关资料、澄清）真实可信，不存在虚假（包括隐瞒）。</w:t>
      </w:r>
    </w:p>
    <w:p w:rsidR="00A8478B" w:rsidRDefault="00A602E7">
      <w:pPr>
        <w:spacing w:line="440" w:lineRule="exact"/>
        <w:ind w:firstLine="437"/>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经我方认真核查，本投标人满足第二章“投标人须知”第</w:t>
      </w:r>
      <w:r>
        <w:rPr>
          <w:rFonts w:ascii="仿宋_GB2312" w:eastAsia="仿宋_GB2312" w:hAnsi="宋体" w:cs="仿宋_GB2312"/>
          <w:color w:val="000000"/>
          <w:sz w:val="24"/>
          <w:szCs w:val="24"/>
        </w:rPr>
        <w:t>1.4.</w:t>
      </w:r>
      <w:r>
        <w:rPr>
          <w:rFonts w:ascii="仿宋_GB2312" w:eastAsia="仿宋_GB2312" w:hAnsi="宋体" w:cs="仿宋_GB2312" w:hint="eastAsia"/>
          <w:color w:val="000000"/>
          <w:sz w:val="24"/>
          <w:szCs w:val="24"/>
        </w:rPr>
        <w:t>1</w:t>
      </w:r>
      <w:r>
        <w:rPr>
          <w:rFonts w:ascii="仿宋_GB2312" w:eastAsia="仿宋_GB2312" w:hAnsi="宋体" w:cs="仿宋_GB2312" w:hint="eastAsia"/>
          <w:color w:val="000000"/>
          <w:sz w:val="24"/>
          <w:szCs w:val="24"/>
        </w:rPr>
        <w:t>项“信誉要求：没有处于投标禁入期”且</w:t>
      </w:r>
      <w:r>
        <w:rPr>
          <w:rFonts w:ascii="仿宋_GB2312" w:eastAsia="仿宋_GB2312" w:hAnsi="宋体" w:cs="仿宋_GB2312"/>
          <w:color w:val="000000"/>
          <w:sz w:val="24"/>
          <w:szCs w:val="24"/>
        </w:rPr>
        <w:t>不存在第二章</w:t>
      </w:r>
      <w:r>
        <w:rPr>
          <w:rFonts w:ascii="仿宋_GB2312" w:eastAsia="仿宋_GB2312" w:hAnsi="宋体" w:cs="仿宋_GB2312" w:hint="eastAsia"/>
          <w:color w:val="000000"/>
          <w:sz w:val="24"/>
          <w:szCs w:val="24"/>
        </w:rPr>
        <w:t>“投标人须知”第</w:t>
      </w:r>
      <w:r>
        <w:rPr>
          <w:rFonts w:ascii="仿宋_GB2312" w:eastAsia="仿宋_GB2312" w:hAnsi="宋体" w:cs="仿宋_GB2312"/>
          <w:color w:val="000000"/>
          <w:sz w:val="24"/>
          <w:szCs w:val="24"/>
        </w:rPr>
        <w:t>1.4.3</w:t>
      </w:r>
      <w:r>
        <w:rPr>
          <w:rFonts w:ascii="仿宋_GB2312" w:eastAsia="仿宋_GB2312" w:hAnsi="宋体" w:cs="仿宋_GB2312" w:hint="eastAsia"/>
          <w:color w:val="000000"/>
          <w:sz w:val="24"/>
          <w:szCs w:val="24"/>
        </w:rPr>
        <w:t>项规定的任何一种情形。</w:t>
      </w:r>
    </w:p>
    <w:p w:rsidR="00A8478B" w:rsidRDefault="00A602E7">
      <w:pPr>
        <w:spacing w:line="440" w:lineRule="exact"/>
        <w:ind w:firstLine="437"/>
        <w:rPr>
          <w:rFonts w:ascii="仿宋_GB2312" w:eastAsia="仿宋_GB2312" w:hAnsi="宋体"/>
          <w:color w:val="000000"/>
          <w:sz w:val="24"/>
          <w:szCs w:val="24"/>
        </w:rPr>
      </w:pPr>
      <w:r>
        <w:rPr>
          <w:rFonts w:ascii="仿宋_GB2312" w:eastAsia="仿宋_GB2312" w:hAnsi="宋体" w:cs="仿宋_GB2312" w:hint="eastAsia"/>
          <w:color w:val="000000"/>
          <w:sz w:val="24"/>
          <w:szCs w:val="24"/>
        </w:rPr>
        <w:t>我方承诺，如存在以上两种虚假投标行为，我方自愿按第二章“投标人须知”</w:t>
      </w:r>
      <w:r>
        <w:rPr>
          <w:rFonts w:ascii="仿宋_GB2312" w:eastAsia="仿宋_GB2312" w:hAnsi="宋体" w:cs="仿宋_GB2312"/>
          <w:color w:val="000000"/>
          <w:sz w:val="24"/>
          <w:szCs w:val="24"/>
        </w:rPr>
        <w:t>8.9</w:t>
      </w:r>
      <w:r>
        <w:rPr>
          <w:rFonts w:ascii="仿宋_GB2312" w:eastAsia="仿宋_GB2312" w:hAnsi="宋体" w:cs="仿宋_GB2312" w:hint="eastAsia"/>
          <w:color w:val="000000"/>
          <w:sz w:val="24"/>
          <w:szCs w:val="24"/>
        </w:rPr>
        <w:t>和其他有关规定承担责任。</w:t>
      </w:r>
    </w:p>
    <w:p w:rsidR="00A8478B" w:rsidRDefault="00A8478B">
      <w:pPr>
        <w:spacing w:line="440" w:lineRule="exact"/>
        <w:ind w:firstLine="435"/>
        <w:rPr>
          <w:rFonts w:ascii="仿宋_GB2312" w:eastAsia="仿宋_GB2312" w:hAnsi="宋体"/>
          <w:color w:val="000000"/>
          <w:sz w:val="24"/>
          <w:szCs w:val="24"/>
        </w:rPr>
      </w:pPr>
    </w:p>
    <w:p w:rsidR="00A8478B" w:rsidRDefault="00A8478B">
      <w:pPr>
        <w:spacing w:line="440" w:lineRule="exact"/>
        <w:ind w:firstLine="435"/>
        <w:rPr>
          <w:rFonts w:ascii="仿宋_GB2312" w:eastAsia="仿宋_GB2312" w:hAnsi="宋体"/>
          <w:color w:val="000000"/>
          <w:sz w:val="24"/>
          <w:szCs w:val="24"/>
        </w:rPr>
      </w:pPr>
    </w:p>
    <w:p w:rsidR="00A8478B" w:rsidRDefault="00A8478B">
      <w:pPr>
        <w:spacing w:line="440" w:lineRule="exact"/>
        <w:ind w:firstLine="435"/>
        <w:rPr>
          <w:rFonts w:ascii="仿宋_GB2312" w:eastAsia="仿宋_GB2312" w:hAnsi="宋体"/>
          <w:color w:val="000000"/>
          <w:sz w:val="24"/>
          <w:szCs w:val="24"/>
        </w:rPr>
      </w:pPr>
    </w:p>
    <w:p w:rsidR="00A8478B" w:rsidRDefault="00A602E7">
      <w:pPr>
        <w:wordWrap w:val="0"/>
        <w:spacing w:line="480" w:lineRule="auto"/>
        <w:jc w:val="right"/>
        <w:rPr>
          <w:rFonts w:ascii="仿宋_GB2312" w:eastAsia="仿宋_GB2312" w:hAnsi="宋体"/>
          <w:color w:val="000000"/>
          <w:sz w:val="24"/>
          <w:szCs w:val="24"/>
        </w:rPr>
      </w:pPr>
      <w:r>
        <w:rPr>
          <w:rFonts w:ascii="仿宋_GB2312" w:eastAsia="仿宋_GB2312" w:hAnsi="宋体" w:cs="仿宋_GB2312" w:hint="eastAsia"/>
          <w:color w:val="000000"/>
          <w:sz w:val="24"/>
          <w:szCs w:val="24"/>
        </w:rPr>
        <w:t>投标人</w:t>
      </w:r>
      <w:r>
        <w:rPr>
          <w:rFonts w:ascii="仿宋_GB2312" w:eastAsia="仿宋_GB2312" w:hAnsi="宋体" w:cs="仿宋_GB2312" w:hint="eastAsia"/>
          <w:color w:val="000000"/>
          <w:sz w:val="24"/>
          <w:szCs w:val="24"/>
          <w:u w:val="single"/>
        </w:rPr>
        <w:t>：</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（盖单位公章）</w:t>
      </w:r>
    </w:p>
    <w:p w:rsidR="00A8478B" w:rsidRDefault="00A602E7">
      <w:pPr>
        <w:wordWrap w:val="0"/>
        <w:spacing w:line="480" w:lineRule="auto"/>
        <w:jc w:val="right"/>
        <w:rPr>
          <w:rFonts w:ascii="仿宋_GB2312" w:eastAsia="仿宋_GB2312" w:hAnsi="宋体"/>
          <w:color w:val="000000"/>
          <w:sz w:val="24"/>
          <w:szCs w:val="24"/>
        </w:rPr>
      </w:pPr>
      <w:r>
        <w:rPr>
          <w:rFonts w:ascii="仿宋_GB2312" w:eastAsia="仿宋_GB2312" w:hAnsi="宋体" w:cs="仿宋_GB2312" w:hint="eastAsia"/>
          <w:color w:val="000000"/>
          <w:sz w:val="24"/>
          <w:szCs w:val="24"/>
        </w:rPr>
        <w:t>法定代表人或其委托代理人：</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（签字）</w:t>
      </w:r>
    </w:p>
    <w:p w:rsidR="00A8478B" w:rsidRDefault="00A602E7">
      <w:pPr>
        <w:wordWrap w:val="0"/>
        <w:spacing w:line="480" w:lineRule="auto"/>
        <w:jc w:val="right"/>
        <w:rPr>
          <w:rFonts w:ascii="仿宋_GB2312" w:eastAsia="仿宋_GB2312" w:hAnsi="宋体"/>
          <w:color w:val="000000"/>
          <w:sz w:val="24"/>
          <w:szCs w:val="24"/>
        </w:rPr>
      </w:pP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年</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月</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日</w:t>
      </w:r>
      <w:r>
        <w:rPr>
          <w:rFonts w:ascii="仿宋_GB2312" w:eastAsia="仿宋_GB2312" w:hAnsi="宋体" w:cs="仿宋_GB2312" w:hint="eastAsia"/>
          <w:color w:val="000000"/>
          <w:sz w:val="24"/>
          <w:szCs w:val="24"/>
        </w:rPr>
        <w:t xml:space="preserve"> </w:t>
      </w:r>
      <w:r>
        <w:rPr>
          <w:rFonts w:ascii="仿宋_GB2312" w:eastAsia="仿宋_GB2312" w:hAnsi="宋体" w:cs="仿宋_GB2312"/>
          <w:color w:val="000000"/>
          <w:sz w:val="24"/>
          <w:szCs w:val="24"/>
        </w:rPr>
        <w:t xml:space="preserve">       </w:t>
      </w:r>
    </w:p>
    <w:p w:rsidR="00A8478B" w:rsidRDefault="00A8478B">
      <w:pPr>
        <w:spacing w:line="440" w:lineRule="exact"/>
        <w:ind w:firstLineChars="2157" w:firstLine="5177"/>
        <w:rPr>
          <w:rFonts w:ascii="仿宋_GB2312" w:eastAsia="仿宋_GB2312" w:hAnsi="宋体"/>
          <w:color w:val="000000"/>
          <w:sz w:val="24"/>
          <w:szCs w:val="24"/>
        </w:rPr>
      </w:pPr>
    </w:p>
    <w:p w:rsidR="00A8478B" w:rsidRDefault="00A602E7">
      <w:pPr>
        <w:pStyle w:val="4"/>
        <w:spacing w:line="240" w:lineRule="auto"/>
        <w:jc w:val="center"/>
        <w:rPr>
          <w:rFonts w:ascii="黑体" w:eastAsia="黑体" w:hAnsi="黑体" w:cs="仿宋_GB2312"/>
          <w:color w:val="000000"/>
          <w:sz w:val="28"/>
          <w:szCs w:val="28"/>
        </w:rPr>
      </w:pPr>
      <w:r>
        <w:rPr>
          <w:rFonts w:ascii="仿宋_GB2312" w:eastAsia="仿宋_GB2312"/>
          <w:color w:val="000000"/>
          <w:sz w:val="24"/>
          <w:szCs w:val="24"/>
        </w:rPr>
        <w:br w:type="page"/>
      </w:r>
      <w:r>
        <w:rPr>
          <w:rFonts w:ascii="黑体" w:eastAsia="黑体" w:hAnsi="黑体" w:cs="仿宋_GB2312" w:hint="eastAsia"/>
          <w:color w:val="000000"/>
          <w:sz w:val="28"/>
          <w:szCs w:val="28"/>
        </w:rPr>
        <w:lastRenderedPageBreak/>
        <w:t>（三）投标函附录</w:t>
      </w:r>
    </w:p>
    <w:p w:rsidR="00A8478B" w:rsidRDefault="00A602E7">
      <w:pPr>
        <w:spacing w:line="360" w:lineRule="auto"/>
        <w:ind w:right="124"/>
        <w:rPr>
          <w:rFonts w:ascii="仿宋_GB2312" w:eastAsia="仿宋_GB2312" w:cs="仿宋_GB2312"/>
          <w:color w:val="000000"/>
          <w:sz w:val="24"/>
          <w:szCs w:val="24"/>
        </w:rPr>
      </w:pPr>
      <w:r>
        <w:rPr>
          <w:rFonts w:ascii="仿宋_GB2312" w:eastAsia="仿宋_GB2312" w:cs="仿宋_GB2312"/>
          <w:color w:val="000000"/>
          <w:sz w:val="24"/>
          <w:szCs w:val="24"/>
        </w:rPr>
        <w:t xml:space="preserve"> </w:t>
      </w:r>
    </w:p>
    <w:tbl>
      <w:tblPr>
        <w:tblW w:w="8568" w:type="dxa"/>
        <w:jc w:val="center"/>
        <w:tblLayout w:type="fixed"/>
        <w:tblCellMar>
          <w:left w:w="0" w:type="dxa"/>
          <w:right w:w="0" w:type="dxa"/>
        </w:tblCellMar>
        <w:tblLook w:val="04A0"/>
      </w:tblPr>
      <w:tblGrid>
        <w:gridCol w:w="1008"/>
        <w:gridCol w:w="3060"/>
        <w:gridCol w:w="4500"/>
      </w:tblGrid>
      <w:tr w:rsidR="00A8478B">
        <w:trPr>
          <w:jc w:val="center"/>
        </w:trPr>
        <w:tc>
          <w:tcPr>
            <w:tcW w:w="1008" w:type="dxa"/>
            <w:tcBorders>
              <w:top w:val="single" w:sz="4" w:space="0" w:color="auto"/>
              <w:left w:val="single" w:sz="4" w:space="0" w:color="auto"/>
              <w:bottom w:val="single" w:sz="4" w:space="0" w:color="auto"/>
              <w:right w:val="single" w:sz="4" w:space="0" w:color="auto"/>
            </w:tcBorders>
            <w:vAlign w:val="center"/>
          </w:tcPr>
          <w:p w:rsidR="00A8478B" w:rsidRDefault="00A602E7">
            <w:pPr>
              <w:spacing w:line="360" w:lineRule="auto"/>
              <w:ind w:right="124"/>
              <w:jc w:val="center"/>
              <w:rPr>
                <w:rFonts w:ascii="仿宋_GB2312" w:eastAsia="仿宋_GB2312"/>
                <w:b/>
                <w:bCs/>
                <w:color w:val="000000"/>
                <w:sz w:val="24"/>
                <w:szCs w:val="24"/>
              </w:rPr>
            </w:pPr>
            <w:r>
              <w:rPr>
                <w:rFonts w:ascii="仿宋_GB2312" w:eastAsia="仿宋_GB2312" w:cs="仿宋_GB2312" w:hint="eastAsia"/>
                <w:b/>
                <w:bCs/>
                <w:color w:val="000000"/>
                <w:sz w:val="24"/>
                <w:szCs w:val="24"/>
              </w:rPr>
              <w:t>序号</w:t>
            </w:r>
          </w:p>
        </w:tc>
        <w:tc>
          <w:tcPr>
            <w:tcW w:w="3060" w:type="dxa"/>
            <w:tcBorders>
              <w:top w:val="single" w:sz="4" w:space="0" w:color="auto"/>
              <w:left w:val="nil"/>
              <w:bottom w:val="single" w:sz="4" w:space="0" w:color="auto"/>
              <w:right w:val="single" w:sz="4" w:space="0" w:color="auto"/>
            </w:tcBorders>
            <w:vAlign w:val="center"/>
          </w:tcPr>
          <w:p w:rsidR="00A8478B" w:rsidRDefault="00A602E7">
            <w:pPr>
              <w:spacing w:line="360" w:lineRule="auto"/>
              <w:ind w:right="124"/>
              <w:jc w:val="center"/>
              <w:rPr>
                <w:rFonts w:ascii="仿宋_GB2312" w:eastAsia="仿宋_GB2312"/>
                <w:b/>
                <w:bCs/>
                <w:color w:val="000000"/>
                <w:sz w:val="24"/>
                <w:szCs w:val="24"/>
              </w:rPr>
            </w:pPr>
            <w:r>
              <w:rPr>
                <w:rFonts w:ascii="仿宋_GB2312" w:eastAsia="仿宋_GB2312" w:cs="仿宋_GB2312" w:hint="eastAsia"/>
                <w:b/>
                <w:bCs/>
                <w:color w:val="000000"/>
                <w:sz w:val="24"/>
                <w:szCs w:val="24"/>
              </w:rPr>
              <w:t>项</w:t>
            </w:r>
            <w:r>
              <w:rPr>
                <w:rFonts w:ascii="仿宋_GB2312" w:eastAsia="仿宋_GB2312" w:cs="仿宋_GB2312" w:hint="eastAsia"/>
                <w:b/>
                <w:bCs/>
                <w:color w:val="000000"/>
                <w:sz w:val="24"/>
                <w:szCs w:val="24"/>
              </w:rPr>
              <w:t xml:space="preserve"> </w:t>
            </w:r>
            <w:r>
              <w:rPr>
                <w:rFonts w:ascii="仿宋_GB2312" w:eastAsia="仿宋_GB2312" w:cs="仿宋_GB2312" w:hint="eastAsia"/>
                <w:b/>
                <w:bCs/>
                <w:color w:val="000000"/>
                <w:sz w:val="24"/>
                <w:szCs w:val="24"/>
              </w:rPr>
              <w:t>目</w:t>
            </w:r>
          </w:p>
        </w:tc>
        <w:tc>
          <w:tcPr>
            <w:tcW w:w="4500" w:type="dxa"/>
            <w:tcBorders>
              <w:top w:val="single" w:sz="4" w:space="0" w:color="auto"/>
              <w:left w:val="nil"/>
              <w:bottom w:val="single" w:sz="4" w:space="0" w:color="auto"/>
              <w:right w:val="single" w:sz="4" w:space="0" w:color="auto"/>
            </w:tcBorders>
            <w:vAlign w:val="center"/>
          </w:tcPr>
          <w:p w:rsidR="00A8478B" w:rsidRDefault="00A602E7">
            <w:pPr>
              <w:spacing w:line="360" w:lineRule="auto"/>
              <w:ind w:right="124"/>
              <w:jc w:val="center"/>
              <w:rPr>
                <w:rFonts w:ascii="仿宋_GB2312" w:eastAsia="仿宋_GB2312"/>
                <w:b/>
                <w:bCs/>
                <w:color w:val="000000"/>
                <w:sz w:val="24"/>
                <w:szCs w:val="24"/>
              </w:rPr>
            </w:pPr>
            <w:r>
              <w:rPr>
                <w:rFonts w:ascii="仿宋_GB2312" w:eastAsia="仿宋_GB2312" w:cs="仿宋_GB2312" w:hint="eastAsia"/>
                <w:b/>
                <w:bCs/>
                <w:color w:val="000000"/>
                <w:sz w:val="24"/>
                <w:szCs w:val="24"/>
              </w:rPr>
              <w:t>内</w:t>
            </w:r>
            <w:r>
              <w:rPr>
                <w:rFonts w:ascii="仿宋_GB2312" w:eastAsia="仿宋_GB2312" w:cs="仿宋_GB2312" w:hint="eastAsia"/>
                <w:b/>
                <w:bCs/>
                <w:color w:val="000000"/>
                <w:sz w:val="24"/>
                <w:szCs w:val="24"/>
              </w:rPr>
              <w:t xml:space="preserve"> </w:t>
            </w:r>
            <w:r>
              <w:rPr>
                <w:rFonts w:ascii="仿宋_GB2312" w:eastAsia="仿宋_GB2312" w:cs="仿宋_GB2312" w:hint="eastAsia"/>
                <w:b/>
                <w:bCs/>
                <w:color w:val="000000"/>
                <w:sz w:val="24"/>
                <w:szCs w:val="24"/>
              </w:rPr>
              <w:t>容</w:t>
            </w:r>
          </w:p>
        </w:tc>
      </w:tr>
      <w:tr w:rsidR="00A8478B">
        <w:trPr>
          <w:jc w:val="center"/>
        </w:trPr>
        <w:tc>
          <w:tcPr>
            <w:tcW w:w="1008" w:type="dxa"/>
            <w:tcBorders>
              <w:top w:val="single" w:sz="4" w:space="0" w:color="auto"/>
              <w:left w:val="single" w:sz="4" w:space="0" w:color="auto"/>
              <w:bottom w:val="single" w:sz="4" w:space="0" w:color="auto"/>
              <w:right w:val="single" w:sz="4" w:space="0" w:color="auto"/>
            </w:tcBorders>
            <w:vAlign w:val="center"/>
          </w:tcPr>
          <w:p w:rsidR="00A8478B" w:rsidRDefault="00A602E7">
            <w:pPr>
              <w:spacing w:line="360" w:lineRule="auto"/>
              <w:ind w:right="124"/>
              <w:jc w:val="center"/>
              <w:rPr>
                <w:rFonts w:ascii="仿宋_GB2312" w:eastAsia="仿宋_GB2312" w:cs="仿宋_GB2312"/>
                <w:bCs/>
                <w:color w:val="000000"/>
                <w:sz w:val="24"/>
                <w:szCs w:val="24"/>
              </w:rPr>
            </w:pPr>
            <w:r>
              <w:rPr>
                <w:rFonts w:ascii="仿宋_GB2312" w:eastAsia="仿宋_GB2312" w:cs="仿宋_GB2312" w:hint="eastAsia"/>
                <w:bCs/>
                <w:color w:val="000000"/>
                <w:sz w:val="24"/>
                <w:szCs w:val="24"/>
              </w:rPr>
              <w:t>1</w:t>
            </w:r>
          </w:p>
        </w:tc>
        <w:tc>
          <w:tcPr>
            <w:tcW w:w="3060" w:type="dxa"/>
            <w:tcBorders>
              <w:top w:val="single" w:sz="4" w:space="0" w:color="auto"/>
              <w:left w:val="nil"/>
              <w:bottom w:val="single" w:sz="4" w:space="0" w:color="auto"/>
              <w:right w:val="single" w:sz="4" w:space="0" w:color="auto"/>
            </w:tcBorders>
            <w:vAlign w:val="center"/>
          </w:tcPr>
          <w:p w:rsidR="00A8478B" w:rsidRDefault="00A602E7">
            <w:pPr>
              <w:spacing w:line="360" w:lineRule="auto"/>
              <w:ind w:right="124"/>
              <w:jc w:val="center"/>
              <w:rPr>
                <w:rFonts w:ascii="仿宋_GB2312" w:eastAsia="仿宋_GB2312"/>
                <w:bCs/>
                <w:color w:val="000000"/>
                <w:sz w:val="24"/>
                <w:szCs w:val="24"/>
              </w:rPr>
            </w:pPr>
            <w:r>
              <w:rPr>
                <w:rFonts w:ascii="仿宋_GB2312" w:eastAsia="仿宋_GB2312" w:cs="仿宋_GB2312" w:hint="eastAsia"/>
                <w:bCs/>
                <w:color w:val="000000"/>
                <w:sz w:val="24"/>
                <w:szCs w:val="24"/>
              </w:rPr>
              <w:t>项目负责人</w:t>
            </w:r>
          </w:p>
        </w:tc>
        <w:tc>
          <w:tcPr>
            <w:tcW w:w="4500" w:type="dxa"/>
            <w:tcBorders>
              <w:top w:val="single" w:sz="4" w:space="0" w:color="auto"/>
              <w:left w:val="nil"/>
              <w:bottom w:val="single" w:sz="4" w:space="0" w:color="auto"/>
              <w:right w:val="single" w:sz="4" w:space="0" w:color="auto"/>
            </w:tcBorders>
            <w:vAlign w:val="center"/>
          </w:tcPr>
          <w:p w:rsidR="00A8478B" w:rsidRDefault="00A602E7">
            <w:pPr>
              <w:wordWrap w:val="0"/>
              <w:spacing w:line="360" w:lineRule="auto"/>
              <w:ind w:right="124"/>
              <w:jc w:val="left"/>
              <w:rPr>
                <w:rFonts w:ascii="仿宋_GB2312" w:eastAsia="仿宋_GB2312"/>
                <w:b/>
                <w:bCs/>
                <w:color w:val="000000"/>
                <w:sz w:val="24"/>
                <w:szCs w:val="24"/>
              </w:rPr>
            </w:pPr>
            <w:r>
              <w:rPr>
                <w:rFonts w:ascii="仿宋_GB2312" w:eastAsia="仿宋_GB2312" w:cs="仿宋_GB2312" w:hint="eastAsia"/>
                <w:b/>
                <w:bCs/>
                <w:color w:val="000000"/>
                <w:sz w:val="24"/>
                <w:szCs w:val="24"/>
              </w:rPr>
              <w:t xml:space="preserve"> </w:t>
            </w:r>
            <w:r>
              <w:rPr>
                <w:rFonts w:ascii="仿宋_GB2312" w:eastAsia="仿宋_GB2312" w:cs="仿宋_GB2312" w:hint="eastAsia"/>
                <w:b/>
                <w:bCs/>
                <w:color w:val="000000"/>
                <w:sz w:val="24"/>
                <w:szCs w:val="24"/>
                <w:u w:val="single"/>
              </w:rPr>
              <w:t xml:space="preserve">              </w:t>
            </w:r>
          </w:p>
        </w:tc>
      </w:tr>
      <w:tr w:rsidR="00A8478B">
        <w:trPr>
          <w:jc w:val="center"/>
        </w:trPr>
        <w:tc>
          <w:tcPr>
            <w:tcW w:w="1008" w:type="dxa"/>
            <w:tcBorders>
              <w:top w:val="single" w:sz="4" w:space="0" w:color="auto"/>
              <w:left w:val="single" w:sz="4" w:space="0" w:color="auto"/>
              <w:bottom w:val="single" w:sz="4" w:space="0" w:color="auto"/>
              <w:right w:val="single" w:sz="4" w:space="0" w:color="auto"/>
            </w:tcBorders>
            <w:vAlign w:val="center"/>
          </w:tcPr>
          <w:p w:rsidR="00A8478B" w:rsidRDefault="00A602E7">
            <w:pPr>
              <w:spacing w:line="360" w:lineRule="auto"/>
              <w:ind w:right="124"/>
              <w:jc w:val="center"/>
              <w:rPr>
                <w:rFonts w:ascii="仿宋_GB2312" w:eastAsia="仿宋_GB2312" w:cs="仿宋_GB2312"/>
                <w:color w:val="000000"/>
                <w:sz w:val="24"/>
                <w:szCs w:val="24"/>
              </w:rPr>
            </w:pPr>
            <w:r>
              <w:rPr>
                <w:rFonts w:ascii="仿宋_GB2312" w:eastAsia="仿宋_GB2312" w:cs="仿宋_GB2312" w:hint="eastAsia"/>
                <w:color w:val="000000"/>
                <w:sz w:val="24"/>
                <w:szCs w:val="24"/>
              </w:rPr>
              <w:t>2</w:t>
            </w:r>
          </w:p>
        </w:tc>
        <w:tc>
          <w:tcPr>
            <w:tcW w:w="3060" w:type="dxa"/>
            <w:tcBorders>
              <w:top w:val="single" w:sz="4" w:space="0" w:color="auto"/>
              <w:left w:val="nil"/>
              <w:bottom w:val="single" w:sz="4" w:space="0" w:color="auto"/>
              <w:right w:val="single" w:sz="4" w:space="0" w:color="auto"/>
            </w:tcBorders>
            <w:vAlign w:val="center"/>
          </w:tcPr>
          <w:p w:rsidR="00A8478B" w:rsidRDefault="00A602E7">
            <w:pPr>
              <w:spacing w:line="360" w:lineRule="auto"/>
              <w:ind w:right="124"/>
              <w:jc w:val="center"/>
              <w:rPr>
                <w:rFonts w:ascii="仿宋_GB2312" w:eastAsia="仿宋_GB2312"/>
                <w:color w:val="000000"/>
                <w:sz w:val="24"/>
                <w:szCs w:val="24"/>
              </w:rPr>
            </w:pPr>
            <w:r>
              <w:rPr>
                <w:rFonts w:ascii="仿宋_GB2312" w:eastAsia="仿宋_GB2312" w:cs="仿宋_GB2312" w:hint="eastAsia"/>
                <w:color w:val="000000"/>
                <w:sz w:val="24"/>
                <w:szCs w:val="24"/>
              </w:rPr>
              <w:t>服务周期</w:t>
            </w:r>
          </w:p>
        </w:tc>
        <w:tc>
          <w:tcPr>
            <w:tcW w:w="4500" w:type="dxa"/>
            <w:tcBorders>
              <w:top w:val="single" w:sz="4" w:space="0" w:color="auto"/>
              <w:left w:val="nil"/>
              <w:bottom w:val="single" w:sz="4" w:space="0" w:color="auto"/>
              <w:right w:val="single" w:sz="4" w:space="0" w:color="auto"/>
            </w:tcBorders>
            <w:vAlign w:val="center"/>
          </w:tcPr>
          <w:p w:rsidR="00A8478B" w:rsidRDefault="00A602E7">
            <w:pPr>
              <w:spacing w:line="360" w:lineRule="auto"/>
              <w:ind w:right="124"/>
              <w:rPr>
                <w:rFonts w:ascii="仿宋_GB2312" w:eastAsia="仿宋_GB2312"/>
                <w:color w:val="000000"/>
                <w:sz w:val="24"/>
                <w:szCs w:val="24"/>
              </w:rPr>
            </w:pPr>
            <w:r>
              <w:rPr>
                <w:rFonts w:ascii="仿宋_GB2312" w:eastAsia="仿宋_GB2312" w:cs="仿宋_GB2312" w:hint="eastAsia"/>
                <w:color w:val="000000"/>
                <w:sz w:val="24"/>
                <w:szCs w:val="24"/>
              </w:rPr>
              <w:t xml:space="preserve"> </w:t>
            </w:r>
            <w:r>
              <w:rPr>
                <w:rFonts w:ascii="仿宋_GB2312" w:eastAsia="仿宋_GB2312" w:cs="仿宋_GB2312" w:hint="eastAsia"/>
                <w:color w:val="000000"/>
                <w:sz w:val="24"/>
                <w:szCs w:val="24"/>
                <w:u w:val="single"/>
              </w:rPr>
              <w:t xml:space="preserve">     </w:t>
            </w:r>
            <w:r>
              <w:rPr>
                <w:rFonts w:ascii="仿宋_GB2312" w:eastAsia="仿宋_GB2312" w:cs="仿宋_GB2312" w:hint="eastAsia"/>
                <w:b/>
                <w:bCs/>
                <w:color w:val="000000"/>
                <w:sz w:val="24"/>
                <w:szCs w:val="24"/>
                <w:u w:val="single"/>
              </w:rPr>
              <w:t xml:space="preserve">       </w:t>
            </w:r>
            <w:r>
              <w:rPr>
                <w:rFonts w:ascii="仿宋_GB2312" w:eastAsia="仿宋_GB2312" w:cs="仿宋_GB2312" w:hint="eastAsia"/>
                <w:b/>
                <w:bCs/>
                <w:color w:val="000000"/>
                <w:sz w:val="24"/>
                <w:szCs w:val="24"/>
                <w:u w:val="single"/>
              </w:rPr>
              <w:t xml:space="preserve">  </w:t>
            </w:r>
          </w:p>
        </w:tc>
      </w:tr>
      <w:tr w:rsidR="00A8478B">
        <w:trPr>
          <w:jc w:val="center"/>
        </w:trPr>
        <w:tc>
          <w:tcPr>
            <w:tcW w:w="1008" w:type="dxa"/>
            <w:tcBorders>
              <w:top w:val="single" w:sz="4" w:space="0" w:color="auto"/>
              <w:left w:val="single" w:sz="4" w:space="0" w:color="auto"/>
              <w:bottom w:val="single" w:sz="4" w:space="0" w:color="auto"/>
              <w:right w:val="single" w:sz="4" w:space="0" w:color="auto"/>
            </w:tcBorders>
            <w:vAlign w:val="center"/>
          </w:tcPr>
          <w:p w:rsidR="00A8478B" w:rsidRDefault="00A602E7">
            <w:pPr>
              <w:spacing w:line="360" w:lineRule="auto"/>
              <w:ind w:right="124"/>
              <w:jc w:val="center"/>
              <w:rPr>
                <w:rFonts w:ascii="仿宋_GB2312" w:eastAsia="仿宋_GB2312" w:cs="仿宋_GB2312"/>
                <w:color w:val="000000"/>
                <w:sz w:val="24"/>
                <w:szCs w:val="24"/>
              </w:rPr>
            </w:pPr>
            <w:r>
              <w:rPr>
                <w:rFonts w:ascii="仿宋_GB2312" w:eastAsia="仿宋_GB2312" w:cs="仿宋_GB2312" w:hint="eastAsia"/>
                <w:color w:val="000000"/>
                <w:sz w:val="24"/>
                <w:szCs w:val="24"/>
              </w:rPr>
              <w:t>3</w:t>
            </w:r>
          </w:p>
        </w:tc>
        <w:tc>
          <w:tcPr>
            <w:tcW w:w="3060" w:type="dxa"/>
            <w:tcBorders>
              <w:top w:val="single" w:sz="4" w:space="0" w:color="auto"/>
              <w:left w:val="nil"/>
              <w:bottom w:val="single" w:sz="4" w:space="0" w:color="auto"/>
              <w:right w:val="single" w:sz="4" w:space="0" w:color="auto"/>
            </w:tcBorders>
            <w:vAlign w:val="center"/>
          </w:tcPr>
          <w:p w:rsidR="00A8478B" w:rsidRDefault="00A602E7">
            <w:pPr>
              <w:spacing w:line="360" w:lineRule="auto"/>
              <w:ind w:right="124"/>
              <w:jc w:val="center"/>
              <w:rPr>
                <w:rFonts w:ascii="仿宋_GB2312" w:eastAsia="仿宋_GB2312"/>
                <w:color w:val="000000"/>
                <w:sz w:val="24"/>
                <w:szCs w:val="24"/>
              </w:rPr>
            </w:pPr>
            <w:r>
              <w:rPr>
                <w:rFonts w:ascii="仿宋_GB2312" w:eastAsia="仿宋_GB2312" w:cs="仿宋_GB2312" w:hint="eastAsia"/>
                <w:color w:val="000000"/>
                <w:sz w:val="24"/>
                <w:szCs w:val="24"/>
              </w:rPr>
              <w:t>权利义务</w:t>
            </w:r>
          </w:p>
        </w:tc>
        <w:tc>
          <w:tcPr>
            <w:tcW w:w="4500" w:type="dxa"/>
            <w:tcBorders>
              <w:top w:val="single" w:sz="4" w:space="0" w:color="auto"/>
              <w:left w:val="nil"/>
              <w:bottom w:val="single" w:sz="4" w:space="0" w:color="auto"/>
              <w:right w:val="single" w:sz="4" w:space="0" w:color="auto"/>
            </w:tcBorders>
            <w:vAlign w:val="center"/>
          </w:tcPr>
          <w:p w:rsidR="00A8478B" w:rsidRDefault="00A602E7">
            <w:pPr>
              <w:ind w:right="125"/>
              <w:rPr>
                <w:rFonts w:ascii="仿宋_GB2312" w:eastAsia="仿宋_GB2312"/>
                <w:color w:val="000000"/>
                <w:sz w:val="24"/>
                <w:szCs w:val="24"/>
              </w:rPr>
            </w:pPr>
            <w:r>
              <w:rPr>
                <w:rFonts w:ascii="仿宋_GB2312" w:eastAsia="仿宋_GB2312" w:cs="仿宋_GB2312" w:hint="eastAsia"/>
                <w:color w:val="000000"/>
                <w:sz w:val="24"/>
                <w:szCs w:val="24"/>
              </w:rPr>
              <w:t>完全同意和响应招标文件的规定</w:t>
            </w:r>
          </w:p>
        </w:tc>
      </w:tr>
    </w:tbl>
    <w:p w:rsidR="00A8478B" w:rsidRDefault="00A8478B">
      <w:pPr>
        <w:spacing w:line="440" w:lineRule="exact"/>
        <w:ind w:firstLine="435"/>
        <w:rPr>
          <w:rFonts w:ascii="仿宋_GB2312" w:eastAsia="仿宋_GB2312" w:hAnsi="宋体"/>
          <w:color w:val="000000"/>
          <w:sz w:val="24"/>
          <w:szCs w:val="24"/>
        </w:rPr>
      </w:pPr>
    </w:p>
    <w:p w:rsidR="00A8478B" w:rsidRDefault="00A8478B">
      <w:pPr>
        <w:spacing w:line="440" w:lineRule="exact"/>
        <w:ind w:firstLine="435"/>
        <w:rPr>
          <w:rFonts w:ascii="仿宋_GB2312" w:eastAsia="仿宋_GB2312" w:hAnsi="宋体"/>
          <w:color w:val="000000"/>
          <w:sz w:val="24"/>
          <w:szCs w:val="24"/>
        </w:rPr>
      </w:pPr>
    </w:p>
    <w:p w:rsidR="00A8478B" w:rsidRDefault="00A8478B">
      <w:pPr>
        <w:spacing w:line="440" w:lineRule="exact"/>
        <w:ind w:firstLine="435"/>
        <w:rPr>
          <w:rFonts w:ascii="仿宋_GB2312" w:eastAsia="仿宋_GB2312" w:hAnsi="宋体"/>
          <w:color w:val="000000"/>
          <w:sz w:val="24"/>
          <w:szCs w:val="24"/>
        </w:rPr>
      </w:pPr>
    </w:p>
    <w:p w:rsidR="00A8478B" w:rsidRDefault="00A602E7">
      <w:pPr>
        <w:wordWrap w:val="0"/>
        <w:spacing w:line="480" w:lineRule="auto"/>
        <w:ind w:firstLine="435"/>
        <w:jc w:val="right"/>
        <w:rPr>
          <w:rFonts w:ascii="仿宋_GB2312" w:eastAsia="仿宋_GB2312" w:hAnsi="宋体"/>
          <w:color w:val="000000"/>
          <w:sz w:val="24"/>
          <w:szCs w:val="24"/>
        </w:rPr>
      </w:pPr>
      <w:r>
        <w:rPr>
          <w:rFonts w:ascii="仿宋_GB2312" w:eastAsia="仿宋_GB2312" w:hAnsi="宋体" w:cs="仿宋_GB2312" w:hint="eastAsia"/>
          <w:color w:val="000000"/>
          <w:sz w:val="24"/>
          <w:szCs w:val="24"/>
        </w:rPr>
        <w:t>投标人：</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rPr>
        <w:t>（盖单位公章）</w:t>
      </w:r>
    </w:p>
    <w:p w:rsidR="00A8478B" w:rsidRDefault="00A602E7">
      <w:pPr>
        <w:spacing w:line="480" w:lineRule="auto"/>
        <w:ind w:right="-30"/>
        <w:jc w:val="right"/>
        <w:rPr>
          <w:rFonts w:ascii="仿宋_GB2312" w:eastAsia="仿宋_GB2312" w:hAnsi="宋体"/>
          <w:color w:val="000000"/>
          <w:sz w:val="24"/>
          <w:szCs w:val="24"/>
        </w:rPr>
      </w:pPr>
      <w:r>
        <w:rPr>
          <w:rFonts w:ascii="仿宋_GB2312" w:eastAsia="仿宋_GB2312" w:hAnsi="宋体" w:cs="仿宋_GB2312" w:hint="eastAsia"/>
          <w:color w:val="000000"/>
          <w:sz w:val="24"/>
          <w:szCs w:val="24"/>
        </w:rPr>
        <w:t>法定代表人或其委托代理人：</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rPr>
        <w:t>（签字）</w:t>
      </w:r>
    </w:p>
    <w:p w:rsidR="00A8478B" w:rsidRDefault="00A602E7">
      <w:pPr>
        <w:wordWrap w:val="0"/>
        <w:spacing w:line="480" w:lineRule="auto"/>
        <w:ind w:firstLineChars="2157" w:firstLine="5177"/>
        <w:jc w:val="right"/>
        <w:rPr>
          <w:rFonts w:ascii="仿宋_GB2312" w:eastAsia="仿宋_GB2312" w:hAnsi="宋体"/>
          <w:color w:val="000000"/>
          <w:sz w:val="24"/>
          <w:szCs w:val="24"/>
        </w:rPr>
      </w:pP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rPr>
        <w:t>年</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rPr>
        <w:t>月</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rPr>
        <w:t>日</w:t>
      </w:r>
      <w:r>
        <w:rPr>
          <w:rFonts w:ascii="仿宋_GB2312" w:eastAsia="仿宋_GB2312" w:hAnsi="宋体" w:cs="仿宋_GB2312" w:hint="eastAsia"/>
          <w:color w:val="000000"/>
          <w:sz w:val="24"/>
          <w:szCs w:val="24"/>
        </w:rPr>
        <w:t xml:space="preserve"> </w:t>
      </w:r>
      <w:r>
        <w:rPr>
          <w:rFonts w:ascii="仿宋_GB2312" w:eastAsia="仿宋_GB2312" w:hAnsi="宋体" w:cs="仿宋_GB2312"/>
          <w:color w:val="000000"/>
          <w:sz w:val="24"/>
          <w:szCs w:val="24"/>
        </w:rPr>
        <w:t xml:space="preserve">       </w:t>
      </w:r>
    </w:p>
    <w:p w:rsidR="00A8478B" w:rsidRDefault="00A602E7">
      <w:pPr>
        <w:pStyle w:val="3"/>
        <w:spacing w:line="240" w:lineRule="auto"/>
        <w:jc w:val="center"/>
        <w:rPr>
          <w:rFonts w:ascii="黑体" w:eastAsia="黑体" w:hAnsi="黑体" w:cs="仿宋_GB2312"/>
          <w:b w:val="0"/>
          <w:bCs w:val="0"/>
          <w:color w:val="000000"/>
          <w:sz w:val="28"/>
          <w:szCs w:val="28"/>
        </w:rPr>
      </w:pPr>
      <w:r>
        <w:rPr>
          <w:rFonts w:ascii="仿宋_GB2312" w:eastAsia="仿宋_GB2312"/>
          <w:color w:val="000000"/>
        </w:rPr>
        <w:br w:type="page"/>
      </w:r>
      <w:bookmarkStart w:id="68" w:name="_Toc30787"/>
      <w:bookmarkStart w:id="69" w:name="_Toc225045560"/>
      <w:bookmarkStart w:id="70" w:name="_Toc270862429"/>
      <w:bookmarkStart w:id="71" w:name="_Toc185047517"/>
      <w:bookmarkEnd w:id="67"/>
      <w:r>
        <w:rPr>
          <w:rFonts w:ascii="黑体" w:eastAsia="黑体" w:hAnsi="黑体" w:cs="仿宋_GB2312" w:hint="eastAsia"/>
          <w:b w:val="0"/>
          <w:bCs w:val="0"/>
          <w:color w:val="000000"/>
          <w:sz w:val="28"/>
          <w:szCs w:val="28"/>
        </w:rPr>
        <w:lastRenderedPageBreak/>
        <w:t>二、法定代表人身份证明</w:t>
      </w:r>
      <w:bookmarkEnd w:id="68"/>
      <w:bookmarkEnd w:id="69"/>
      <w:bookmarkEnd w:id="70"/>
      <w:bookmarkEnd w:id="71"/>
    </w:p>
    <w:p w:rsidR="00A8478B" w:rsidRDefault="00A8478B">
      <w:pPr>
        <w:spacing w:line="460" w:lineRule="exact"/>
        <w:ind w:firstLineChars="200" w:firstLine="420"/>
        <w:rPr>
          <w:rFonts w:ascii="仿宋_GB2312" w:eastAsia="仿宋_GB2312" w:hAnsi="宋体"/>
          <w:color w:val="000000"/>
        </w:rPr>
      </w:pPr>
    </w:p>
    <w:p w:rsidR="00A8478B" w:rsidRDefault="00A602E7">
      <w:pPr>
        <w:spacing w:line="440" w:lineRule="exact"/>
        <w:ind w:firstLineChars="200" w:firstLine="480"/>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投标人名称：</w:t>
      </w:r>
      <w:r>
        <w:rPr>
          <w:rFonts w:ascii="仿宋_GB2312" w:eastAsia="仿宋_GB2312" w:hAnsi="宋体" w:cs="仿宋_GB2312"/>
          <w:color w:val="000000"/>
          <w:sz w:val="24"/>
          <w:szCs w:val="24"/>
          <w:u w:val="single"/>
        </w:rPr>
        <w:t xml:space="preserve">                                </w:t>
      </w:r>
      <w:r>
        <w:rPr>
          <w:rFonts w:ascii="仿宋_GB2312" w:eastAsia="仿宋_GB2312" w:hAnsi="宋体" w:cs="仿宋_GB2312"/>
          <w:color w:val="000000"/>
          <w:sz w:val="24"/>
          <w:szCs w:val="24"/>
        </w:rPr>
        <w:t xml:space="preserve"> </w:t>
      </w:r>
    </w:p>
    <w:p w:rsidR="00A8478B" w:rsidRDefault="00A602E7">
      <w:pPr>
        <w:spacing w:line="440" w:lineRule="exact"/>
        <w:ind w:firstLineChars="200" w:firstLine="480"/>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单位性质：</w:t>
      </w:r>
      <w:r>
        <w:rPr>
          <w:rFonts w:ascii="仿宋_GB2312" w:eastAsia="仿宋_GB2312" w:hAnsi="宋体" w:cs="仿宋_GB2312"/>
          <w:color w:val="000000"/>
          <w:sz w:val="24"/>
          <w:szCs w:val="24"/>
          <w:u w:val="single"/>
        </w:rPr>
        <w:t xml:space="preserve">                                  </w:t>
      </w:r>
      <w:r>
        <w:rPr>
          <w:rFonts w:ascii="仿宋_GB2312" w:eastAsia="仿宋_GB2312" w:hAnsi="宋体" w:cs="仿宋_GB2312"/>
          <w:color w:val="000000"/>
          <w:sz w:val="24"/>
          <w:szCs w:val="24"/>
        </w:rPr>
        <w:t xml:space="preserve"> </w:t>
      </w:r>
    </w:p>
    <w:p w:rsidR="00A8478B" w:rsidRDefault="00A602E7">
      <w:pPr>
        <w:spacing w:line="440" w:lineRule="exact"/>
        <w:ind w:firstLineChars="200" w:firstLine="480"/>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地址：</w:t>
      </w:r>
      <w:r>
        <w:rPr>
          <w:rFonts w:ascii="仿宋_GB2312" w:eastAsia="仿宋_GB2312" w:hAnsi="宋体" w:cs="仿宋_GB2312"/>
          <w:color w:val="000000"/>
          <w:sz w:val="24"/>
          <w:szCs w:val="24"/>
          <w:u w:val="single"/>
        </w:rPr>
        <w:t xml:space="preserve">                                     </w:t>
      </w:r>
      <w:r>
        <w:rPr>
          <w:rFonts w:ascii="仿宋_GB2312" w:eastAsia="仿宋_GB2312" w:hAnsi="宋体" w:cs="仿宋_GB2312"/>
          <w:color w:val="000000"/>
          <w:sz w:val="24"/>
          <w:szCs w:val="24"/>
        </w:rPr>
        <w:t xml:space="preserve"> </w:t>
      </w:r>
    </w:p>
    <w:p w:rsidR="00A8478B" w:rsidRDefault="00A602E7">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成立时间：</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年</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月</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日</w:t>
      </w:r>
    </w:p>
    <w:p w:rsidR="00A8478B" w:rsidRDefault="00A602E7">
      <w:pPr>
        <w:spacing w:line="440" w:lineRule="exact"/>
        <w:ind w:firstLineChars="200" w:firstLine="480"/>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经营期限：</w:t>
      </w:r>
      <w:r>
        <w:rPr>
          <w:rFonts w:ascii="仿宋_GB2312" w:eastAsia="仿宋_GB2312" w:hAnsi="宋体" w:cs="仿宋_GB2312"/>
          <w:color w:val="000000"/>
          <w:sz w:val="24"/>
          <w:szCs w:val="24"/>
          <w:u w:val="single"/>
        </w:rPr>
        <w:t xml:space="preserve">                                </w:t>
      </w:r>
      <w:r>
        <w:rPr>
          <w:rFonts w:ascii="仿宋_GB2312" w:eastAsia="仿宋_GB2312" w:hAnsi="宋体" w:cs="仿宋_GB2312"/>
          <w:color w:val="000000"/>
          <w:sz w:val="24"/>
          <w:szCs w:val="24"/>
        </w:rPr>
        <w:t xml:space="preserve"> </w:t>
      </w:r>
    </w:p>
    <w:p w:rsidR="00A8478B" w:rsidRDefault="00A602E7">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姓名：</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系</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（投标人名称）</w:t>
      </w:r>
    </w:p>
    <w:p w:rsidR="00A8478B" w:rsidRDefault="00A602E7">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的法定代表人。（职务：</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u w:val="single"/>
        </w:rPr>
        <w:t xml:space="preserve">　</w:t>
      </w:r>
      <w:r>
        <w:rPr>
          <w:rFonts w:ascii="仿宋_GB2312" w:eastAsia="仿宋_GB2312" w:hAnsi="宋体" w:cs="仿宋_GB2312" w:hint="eastAsia"/>
          <w:color w:val="000000"/>
          <w:sz w:val="24"/>
          <w:szCs w:val="24"/>
        </w:rPr>
        <w:t>电话</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w:t>
      </w:r>
    </w:p>
    <w:p w:rsidR="00A8478B" w:rsidRDefault="00A8478B">
      <w:pPr>
        <w:spacing w:line="440" w:lineRule="exact"/>
        <w:ind w:firstLineChars="196" w:firstLine="470"/>
        <w:rPr>
          <w:rFonts w:ascii="仿宋_GB2312" w:eastAsia="仿宋_GB2312" w:hAnsi="宋体" w:cs="仿宋_GB2312"/>
          <w:color w:val="000000"/>
          <w:sz w:val="24"/>
          <w:szCs w:val="24"/>
        </w:rPr>
      </w:pPr>
    </w:p>
    <w:p w:rsidR="00A8478B" w:rsidRDefault="00A602E7">
      <w:pPr>
        <w:spacing w:line="440" w:lineRule="exact"/>
        <w:ind w:firstLineChars="196" w:firstLine="470"/>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特此证明。</w:t>
      </w:r>
    </w:p>
    <w:p w:rsidR="00A8478B" w:rsidRDefault="00A8478B">
      <w:pPr>
        <w:spacing w:line="440" w:lineRule="exact"/>
        <w:ind w:firstLineChars="200" w:firstLine="480"/>
        <w:rPr>
          <w:rFonts w:ascii="仿宋_GB2312" w:eastAsia="仿宋_GB2312" w:hAnsi="宋体"/>
          <w:color w:val="000000"/>
          <w:sz w:val="24"/>
          <w:szCs w:val="24"/>
        </w:rPr>
      </w:pPr>
    </w:p>
    <w:p w:rsidR="00A8478B" w:rsidRDefault="00A602E7">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附：法定代表人身份证复印件</w:t>
      </w:r>
    </w:p>
    <w:p w:rsidR="00A8478B" w:rsidRDefault="00A8478B">
      <w:pPr>
        <w:spacing w:line="440" w:lineRule="exact"/>
        <w:ind w:firstLineChars="200" w:firstLine="480"/>
        <w:rPr>
          <w:rFonts w:ascii="仿宋_GB2312" w:eastAsia="仿宋_GB2312" w:hAnsi="宋体"/>
          <w:color w:val="000000"/>
          <w:sz w:val="24"/>
          <w:szCs w:val="24"/>
        </w:rPr>
      </w:pPr>
    </w:p>
    <w:p w:rsidR="00A8478B" w:rsidRDefault="00A8478B">
      <w:pPr>
        <w:spacing w:line="440" w:lineRule="exact"/>
        <w:ind w:firstLineChars="200" w:firstLine="480"/>
        <w:rPr>
          <w:rFonts w:ascii="仿宋_GB2312" w:eastAsia="仿宋_GB2312" w:hAnsi="宋体"/>
          <w:color w:val="000000"/>
          <w:sz w:val="24"/>
          <w:szCs w:val="24"/>
        </w:rPr>
      </w:pPr>
    </w:p>
    <w:p w:rsidR="00A8478B" w:rsidRDefault="00A602E7">
      <w:pPr>
        <w:spacing w:line="440" w:lineRule="exact"/>
        <w:ind w:right="-30"/>
        <w:jc w:val="right"/>
        <w:rPr>
          <w:rFonts w:ascii="仿宋_GB2312" w:eastAsia="仿宋_GB2312" w:hAnsi="宋体"/>
          <w:color w:val="000000"/>
          <w:sz w:val="24"/>
          <w:szCs w:val="24"/>
        </w:rPr>
      </w:pPr>
      <w:r>
        <w:rPr>
          <w:rFonts w:ascii="仿宋_GB2312" w:eastAsia="仿宋_GB2312" w:hAnsi="宋体" w:cs="仿宋_GB2312" w:hint="eastAsia"/>
          <w:color w:val="000000"/>
          <w:sz w:val="24"/>
          <w:szCs w:val="24"/>
        </w:rPr>
        <w:t>投标人：</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（盖单位公章）</w:t>
      </w:r>
    </w:p>
    <w:p w:rsidR="00A8478B" w:rsidRDefault="00A602E7">
      <w:pPr>
        <w:spacing w:line="440" w:lineRule="exact"/>
        <w:ind w:firstLineChars="2150" w:firstLine="5160"/>
        <w:rPr>
          <w:rFonts w:ascii="仿宋_GB2312" w:eastAsia="仿宋_GB2312" w:hAnsi="宋体"/>
          <w:color w:val="000000"/>
          <w:sz w:val="24"/>
          <w:szCs w:val="24"/>
        </w:rPr>
      </w:pP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年</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月</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日</w:t>
      </w:r>
    </w:p>
    <w:p w:rsidR="00A8478B" w:rsidRDefault="00A8478B">
      <w:pPr>
        <w:spacing w:line="440" w:lineRule="exact"/>
        <w:rPr>
          <w:rFonts w:ascii="仿宋_GB2312" w:eastAsia="仿宋_GB2312" w:hAnsi="宋体"/>
          <w:color w:val="000000"/>
          <w:sz w:val="24"/>
          <w:szCs w:val="24"/>
        </w:rPr>
      </w:pPr>
    </w:p>
    <w:p w:rsidR="00A8478B" w:rsidRDefault="00A8478B">
      <w:pPr>
        <w:spacing w:line="440" w:lineRule="exact"/>
        <w:rPr>
          <w:rFonts w:ascii="仿宋_GB2312" w:eastAsia="仿宋_GB2312" w:hAnsi="宋体"/>
          <w:color w:val="000000"/>
          <w:sz w:val="24"/>
          <w:szCs w:val="24"/>
        </w:rPr>
      </w:pPr>
    </w:p>
    <w:p w:rsidR="00A8478B" w:rsidRDefault="00A8478B">
      <w:pPr>
        <w:spacing w:line="440" w:lineRule="exact"/>
        <w:rPr>
          <w:rFonts w:ascii="仿宋_GB2312" w:eastAsia="仿宋_GB2312" w:hAnsi="宋体"/>
          <w:color w:val="000000"/>
          <w:sz w:val="24"/>
          <w:szCs w:val="24"/>
        </w:rPr>
      </w:pPr>
    </w:p>
    <w:p w:rsidR="00A8478B" w:rsidRDefault="00A8478B">
      <w:pPr>
        <w:spacing w:line="440" w:lineRule="exact"/>
        <w:rPr>
          <w:rFonts w:ascii="仿宋_GB2312" w:eastAsia="仿宋_GB2312" w:hAnsi="宋体"/>
          <w:color w:val="000000"/>
          <w:sz w:val="24"/>
          <w:szCs w:val="24"/>
        </w:rPr>
      </w:pPr>
    </w:p>
    <w:p w:rsidR="00A8478B" w:rsidRDefault="00A8478B">
      <w:pPr>
        <w:spacing w:line="440" w:lineRule="exact"/>
        <w:rPr>
          <w:rFonts w:ascii="仿宋_GB2312" w:eastAsia="仿宋_GB2312" w:hAnsi="宋体"/>
          <w:color w:val="000000"/>
          <w:sz w:val="24"/>
          <w:szCs w:val="24"/>
        </w:rPr>
      </w:pPr>
    </w:p>
    <w:p w:rsidR="00A8478B" w:rsidRDefault="00A8478B">
      <w:pPr>
        <w:spacing w:line="440" w:lineRule="exact"/>
        <w:rPr>
          <w:rFonts w:ascii="仿宋_GB2312" w:eastAsia="仿宋_GB2312" w:hAnsi="宋体"/>
          <w:color w:val="000000"/>
          <w:sz w:val="24"/>
          <w:szCs w:val="24"/>
        </w:rPr>
      </w:pPr>
    </w:p>
    <w:p w:rsidR="00A8478B" w:rsidRDefault="00A8478B">
      <w:pPr>
        <w:spacing w:line="440" w:lineRule="exact"/>
        <w:rPr>
          <w:rFonts w:ascii="仿宋_GB2312" w:eastAsia="仿宋_GB2312" w:hAnsi="宋体"/>
          <w:color w:val="000000"/>
          <w:sz w:val="24"/>
          <w:szCs w:val="24"/>
        </w:rPr>
      </w:pPr>
    </w:p>
    <w:p w:rsidR="00A8478B" w:rsidRDefault="00A8478B">
      <w:pPr>
        <w:spacing w:line="440" w:lineRule="exact"/>
        <w:rPr>
          <w:rFonts w:ascii="仿宋_GB2312" w:eastAsia="仿宋_GB2312" w:hAnsi="宋体"/>
          <w:color w:val="000000"/>
          <w:sz w:val="24"/>
          <w:szCs w:val="24"/>
        </w:rPr>
      </w:pPr>
    </w:p>
    <w:p w:rsidR="00A8478B" w:rsidRDefault="00A602E7">
      <w:pPr>
        <w:tabs>
          <w:tab w:val="left" w:pos="6510"/>
        </w:tabs>
        <w:spacing w:line="440" w:lineRule="exact"/>
        <w:rPr>
          <w:rFonts w:ascii="仿宋_GB2312" w:eastAsia="仿宋_GB2312" w:hAnsi="宋体"/>
          <w:color w:val="000000"/>
          <w:sz w:val="24"/>
          <w:szCs w:val="24"/>
        </w:rPr>
      </w:pPr>
      <w:r>
        <w:rPr>
          <w:rFonts w:ascii="仿宋_GB2312" w:eastAsia="仿宋_GB2312" w:hAnsi="宋体" w:cs="仿宋_GB2312" w:hint="eastAsia"/>
          <w:color w:val="000000"/>
          <w:sz w:val="24"/>
          <w:szCs w:val="24"/>
        </w:rPr>
        <w:t>注：⑴法定代表人亲自投标而不委托代理人投标适用。</w:t>
      </w:r>
    </w:p>
    <w:p w:rsidR="00A8478B" w:rsidRDefault="00A602E7">
      <w:pPr>
        <w:spacing w:line="440" w:lineRule="exact"/>
        <w:ind w:firstLine="420"/>
        <w:rPr>
          <w:rFonts w:ascii="仿宋_GB2312" w:eastAsia="仿宋_GB2312" w:hAnsi="宋体"/>
          <w:color w:val="000000"/>
          <w:sz w:val="24"/>
          <w:szCs w:val="24"/>
        </w:rPr>
      </w:pPr>
      <w:r>
        <w:rPr>
          <w:rFonts w:ascii="仿宋_GB2312" w:eastAsia="仿宋_GB2312" w:hAnsi="宋体" w:cs="仿宋_GB2312" w:hint="eastAsia"/>
          <w:color w:val="000000"/>
          <w:sz w:val="24"/>
          <w:szCs w:val="24"/>
        </w:rPr>
        <w:t>⑵法定代表人在递交投标文件时，应携带投标人企业法人营业执照副本原件、法定代表人身份证原件备查。</w:t>
      </w:r>
    </w:p>
    <w:p w:rsidR="00A8478B" w:rsidRDefault="00A602E7">
      <w:pPr>
        <w:spacing w:line="440" w:lineRule="exact"/>
        <w:ind w:firstLine="420"/>
        <w:rPr>
          <w:rFonts w:ascii="仿宋_GB2312" w:eastAsia="仿宋_GB2312" w:hAnsi="宋体"/>
          <w:color w:val="000000"/>
          <w:sz w:val="24"/>
          <w:szCs w:val="24"/>
        </w:rPr>
      </w:pPr>
      <w:r>
        <w:rPr>
          <w:rFonts w:ascii="仿宋_GB2312" w:eastAsia="仿宋_GB2312" w:hAnsi="宋体" w:cs="仿宋_GB2312" w:hint="eastAsia"/>
          <w:color w:val="000000"/>
          <w:sz w:val="24"/>
          <w:szCs w:val="24"/>
        </w:rPr>
        <w:t>⑶法定代表人提供的证件、证明不齐或不符合要求的，投标文件不予接收。</w:t>
      </w:r>
    </w:p>
    <w:p w:rsidR="00A8478B" w:rsidRDefault="00A8478B">
      <w:pPr>
        <w:spacing w:line="440" w:lineRule="exact"/>
        <w:ind w:firstLineChars="200" w:firstLine="480"/>
        <w:rPr>
          <w:rFonts w:ascii="仿宋_GB2312" w:eastAsia="仿宋_GB2312" w:hAnsi="宋体"/>
          <w:color w:val="000000"/>
          <w:sz w:val="24"/>
          <w:szCs w:val="24"/>
        </w:rPr>
        <w:sectPr w:rsidR="00A8478B">
          <w:endnotePr>
            <w:numFmt w:val="decimal"/>
          </w:endnotePr>
          <w:pgSz w:w="11907" w:h="16840"/>
          <w:pgMar w:top="2098" w:right="1418" w:bottom="1814" w:left="1588" w:header="851" w:footer="1418" w:gutter="0"/>
          <w:cols w:space="720"/>
          <w:docGrid w:linePitch="592" w:charSpace="-620"/>
        </w:sectPr>
      </w:pPr>
    </w:p>
    <w:p w:rsidR="00A8478B" w:rsidRDefault="00A602E7">
      <w:pPr>
        <w:pStyle w:val="3"/>
        <w:spacing w:line="240" w:lineRule="auto"/>
        <w:jc w:val="center"/>
        <w:rPr>
          <w:rFonts w:ascii="黑体" w:eastAsia="黑体" w:hAnsi="黑体" w:cs="仿宋_GB2312"/>
          <w:b w:val="0"/>
          <w:bCs w:val="0"/>
          <w:color w:val="000000"/>
          <w:sz w:val="28"/>
          <w:szCs w:val="28"/>
        </w:rPr>
      </w:pPr>
      <w:bookmarkStart w:id="72" w:name="_Toc3776"/>
      <w:bookmarkStart w:id="73" w:name="_Toc270862430"/>
      <w:bookmarkStart w:id="74" w:name="_Toc225045561"/>
      <w:bookmarkStart w:id="75" w:name="_Toc185047518"/>
      <w:r>
        <w:rPr>
          <w:rFonts w:ascii="黑体" w:eastAsia="黑体" w:hAnsi="黑体" w:cs="仿宋_GB2312" w:hint="eastAsia"/>
          <w:b w:val="0"/>
          <w:bCs w:val="0"/>
          <w:color w:val="000000"/>
          <w:sz w:val="28"/>
          <w:szCs w:val="28"/>
        </w:rPr>
        <w:lastRenderedPageBreak/>
        <w:t>二、授权委托书</w:t>
      </w:r>
      <w:bookmarkEnd w:id="72"/>
      <w:bookmarkEnd w:id="73"/>
      <w:bookmarkEnd w:id="74"/>
      <w:bookmarkEnd w:id="75"/>
    </w:p>
    <w:p w:rsidR="00A8478B" w:rsidRDefault="00A8478B"/>
    <w:p w:rsidR="00A8478B" w:rsidRDefault="00A602E7">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本人</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（姓名）系</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（投标人名称）的法定代表人，现委托本单位人员</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（姓名）为我方代理人。代理人根据授权，以我方名义签署、澄清、说明、补正、递交、撤回、修改</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（项目名称）</w:t>
      </w:r>
      <w:r>
        <w:rPr>
          <w:rFonts w:ascii="仿宋_GB2312" w:eastAsia="仿宋_GB2312" w:hAnsi="宋体" w:cs="仿宋_GB2312"/>
          <w:b/>
          <w:bCs/>
          <w:color w:val="000000"/>
          <w:sz w:val="24"/>
          <w:szCs w:val="24"/>
          <w:u w:val="single"/>
        </w:rPr>
        <w:t xml:space="preserve">     </w:t>
      </w:r>
      <w:r>
        <w:rPr>
          <w:rFonts w:ascii="仿宋_GB2312" w:eastAsia="仿宋_GB2312" w:hAnsi="宋体" w:cs="仿宋_GB2312" w:hint="eastAsia"/>
          <w:color w:val="000000"/>
          <w:sz w:val="24"/>
          <w:szCs w:val="24"/>
        </w:rPr>
        <w:t>标段投标文件、签订合同和处理有关事宜（向有关行政监督部门投诉另行授权），其法律后果由我方承担。</w:t>
      </w:r>
    </w:p>
    <w:p w:rsidR="00A8478B" w:rsidRDefault="00A602E7">
      <w:pPr>
        <w:spacing w:line="440" w:lineRule="exact"/>
        <w:ind w:firstLineChars="200" w:firstLine="480"/>
        <w:rPr>
          <w:rFonts w:ascii="仿宋_GB2312" w:eastAsia="仿宋_GB2312" w:hAnsi="宋体"/>
          <w:color w:val="000000"/>
          <w:sz w:val="24"/>
          <w:szCs w:val="24"/>
          <w:u w:val="single"/>
        </w:rPr>
      </w:pPr>
      <w:r>
        <w:rPr>
          <w:rFonts w:ascii="仿宋_GB2312" w:eastAsia="仿宋_GB2312" w:hAnsi="宋体" w:cs="仿宋_GB2312" w:hint="eastAsia"/>
          <w:color w:val="000000"/>
          <w:sz w:val="24"/>
          <w:szCs w:val="24"/>
        </w:rPr>
        <w:t>委托期限：</w:t>
      </w:r>
      <w:r>
        <w:rPr>
          <w:rFonts w:ascii="仿宋_GB2312" w:eastAsia="仿宋_GB2312" w:hAnsi="宋体" w:cs="仿宋_GB2312" w:hint="eastAsia"/>
          <w:color w:val="000000"/>
          <w:sz w:val="24"/>
          <w:szCs w:val="24"/>
          <w:u w:val="single"/>
        </w:rPr>
        <w:t>自本授权委托书签署之日起至招标文件约定的“投标有效期”结束为止。</w:t>
      </w:r>
    </w:p>
    <w:p w:rsidR="00A8478B" w:rsidRDefault="00A602E7">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代理人无转委托权。</w:t>
      </w:r>
    </w:p>
    <w:p w:rsidR="00A8478B" w:rsidRDefault="00A602E7">
      <w:pPr>
        <w:spacing w:line="440" w:lineRule="exact"/>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附：</w:t>
      </w:r>
      <w:r>
        <w:rPr>
          <w:rFonts w:ascii="仿宋_GB2312" w:eastAsia="仿宋_GB2312" w:hAnsi="宋体" w:cs="仿宋_GB2312" w:hint="eastAsia"/>
          <w:color w:val="000000"/>
          <w:sz w:val="24"/>
          <w:szCs w:val="24"/>
        </w:rPr>
        <w:t>1</w:t>
      </w:r>
      <w:r>
        <w:rPr>
          <w:rFonts w:ascii="仿宋_GB2312" w:eastAsia="仿宋_GB2312" w:hAnsi="宋体" w:cs="仿宋_GB2312"/>
          <w:color w:val="000000"/>
          <w:sz w:val="24"/>
          <w:szCs w:val="24"/>
        </w:rPr>
        <w:t>.</w:t>
      </w:r>
      <w:r>
        <w:rPr>
          <w:rFonts w:ascii="仿宋_GB2312" w:eastAsia="仿宋_GB2312" w:hAnsi="宋体" w:cs="仿宋_GB2312" w:hint="eastAsia"/>
          <w:color w:val="000000"/>
          <w:sz w:val="24"/>
          <w:szCs w:val="24"/>
        </w:rPr>
        <w:t>法定代表人身份证明原件和法定代表人身份证复印件</w:t>
      </w:r>
    </w:p>
    <w:p w:rsidR="00A8478B" w:rsidRDefault="00A602E7">
      <w:pPr>
        <w:spacing w:line="440" w:lineRule="exact"/>
        <w:ind w:leftChars="200" w:left="900" w:hangingChars="200" w:hanging="480"/>
        <w:rPr>
          <w:rFonts w:ascii="仿宋_GB2312" w:eastAsia="仿宋_GB2312" w:hAnsi="宋体"/>
          <w:color w:val="000000"/>
          <w:sz w:val="24"/>
          <w:szCs w:val="24"/>
        </w:rPr>
      </w:pPr>
      <w:r>
        <w:rPr>
          <w:rFonts w:ascii="仿宋_GB2312" w:eastAsia="仿宋_GB2312" w:hAnsi="宋体" w:cs="仿宋_GB2312"/>
          <w:color w:val="000000"/>
          <w:sz w:val="24"/>
          <w:szCs w:val="24"/>
        </w:rPr>
        <w:t xml:space="preserve">    </w:t>
      </w:r>
      <w:r>
        <w:rPr>
          <w:rFonts w:ascii="仿宋_GB2312" w:eastAsia="仿宋_GB2312" w:hAnsi="宋体" w:cs="仿宋_GB2312" w:hint="eastAsia"/>
          <w:color w:val="000000"/>
          <w:sz w:val="24"/>
          <w:szCs w:val="24"/>
        </w:rPr>
        <w:t>2</w:t>
      </w:r>
      <w:r>
        <w:rPr>
          <w:rFonts w:ascii="仿宋_GB2312" w:eastAsia="仿宋_GB2312" w:hAnsi="宋体" w:cs="仿宋_GB2312"/>
          <w:color w:val="000000"/>
          <w:sz w:val="24"/>
          <w:szCs w:val="24"/>
        </w:rPr>
        <w:t>.</w:t>
      </w:r>
      <w:r>
        <w:rPr>
          <w:rFonts w:ascii="仿宋_GB2312" w:eastAsia="仿宋_GB2312" w:hAnsi="宋体" w:cs="仿宋_GB2312" w:hint="eastAsia"/>
          <w:color w:val="000000"/>
          <w:sz w:val="24"/>
          <w:szCs w:val="24"/>
        </w:rPr>
        <w:t>委托代理人身份证复印件、投标人为其缴纳的养老保险（提供最近</w:t>
      </w:r>
      <w:r>
        <w:rPr>
          <w:rFonts w:ascii="仿宋_GB2312" w:eastAsia="仿宋_GB2312" w:hAnsi="宋体" w:cs="仿宋_GB2312"/>
          <w:color w:val="000000"/>
          <w:sz w:val="24"/>
          <w:szCs w:val="24"/>
        </w:rPr>
        <w:t>6</w:t>
      </w:r>
      <w:r>
        <w:rPr>
          <w:rFonts w:ascii="仿宋_GB2312" w:eastAsia="仿宋_GB2312" w:hAnsi="宋体" w:cs="仿宋_GB2312" w:hint="eastAsia"/>
          <w:color w:val="000000"/>
          <w:sz w:val="24"/>
          <w:szCs w:val="24"/>
        </w:rPr>
        <w:t>个月连续缴费证明）复印件</w:t>
      </w:r>
    </w:p>
    <w:p w:rsidR="00A8478B" w:rsidRDefault="00A8478B">
      <w:pPr>
        <w:spacing w:line="440" w:lineRule="exact"/>
        <w:ind w:firstLineChars="200" w:firstLine="480"/>
        <w:rPr>
          <w:rFonts w:ascii="仿宋_GB2312" w:eastAsia="仿宋_GB2312" w:hAnsi="宋体"/>
          <w:color w:val="000000"/>
          <w:sz w:val="24"/>
          <w:szCs w:val="24"/>
        </w:rPr>
      </w:pPr>
    </w:p>
    <w:p w:rsidR="00A8478B" w:rsidRDefault="00A602E7">
      <w:pPr>
        <w:spacing w:line="440" w:lineRule="exact"/>
        <w:ind w:firstLineChars="1350" w:firstLine="3240"/>
        <w:rPr>
          <w:rFonts w:ascii="仿宋_GB2312" w:eastAsia="仿宋_GB2312" w:hAnsi="宋体"/>
          <w:color w:val="000000"/>
          <w:sz w:val="24"/>
          <w:szCs w:val="24"/>
        </w:rPr>
      </w:pPr>
      <w:r>
        <w:rPr>
          <w:rFonts w:ascii="仿宋_GB2312" w:eastAsia="仿宋_GB2312" w:hAnsi="宋体" w:cs="仿宋_GB2312" w:hint="eastAsia"/>
          <w:color w:val="000000"/>
          <w:sz w:val="24"/>
          <w:szCs w:val="24"/>
        </w:rPr>
        <w:t>投标人：</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（盖单位公章）</w:t>
      </w:r>
    </w:p>
    <w:p w:rsidR="00A8478B" w:rsidRDefault="00A602E7">
      <w:pPr>
        <w:spacing w:line="440" w:lineRule="exact"/>
        <w:ind w:firstLineChars="1350" w:firstLine="3240"/>
        <w:rPr>
          <w:rFonts w:ascii="仿宋_GB2312" w:eastAsia="仿宋_GB2312" w:hAnsi="宋体"/>
          <w:color w:val="000000"/>
          <w:sz w:val="24"/>
          <w:szCs w:val="24"/>
        </w:rPr>
      </w:pPr>
      <w:r>
        <w:rPr>
          <w:rFonts w:ascii="仿宋_GB2312" w:eastAsia="仿宋_GB2312" w:hAnsi="宋体" w:cs="仿宋_GB2312" w:hint="eastAsia"/>
          <w:color w:val="000000"/>
          <w:sz w:val="24"/>
          <w:szCs w:val="24"/>
        </w:rPr>
        <w:t>法定代表人：</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（签字）</w:t>
      </w:r>
    </w:p>
    <w:p w:rsidR="00A8478B" w:rsidRDefault="00A8478B">
      <w:pPr>
        <w:spacing w:line="440" w:lineRule="exact"/>
        <w:ind w:firstLineChars="200" w:firstLine="480"/>
        <w:rPr>
          <w:rFonts w:ascii="仿宋_GB2312" w:eastAsia="仿宋_GB2312" w:hAnsi="宋体"/>
          <w:color w:val="000000"/>
          <w:sz w:val="24"/>
          <w:szCs w:val="24"/>
        </w:rPr>
      </w:pPr>
    </w:p>
    <w:p w:rsidR="00A8478B" w:rsidRDefault="00A602E7">
      <w:pPr>
        <w:spacing w:line="440" w:lineRule="exact"/>
        <w:ind w:firstLineChars="1350" w:firstLine="3240"/>
        <w:rPr>
          <w:rFonts w:ascii="仿宋_GB2312" w:eastAsia="仿宋_GB2312" w:hAnsi="宋体"/>
          <w:color w:val="000000"/>
          <w:sz w:val="24"/>
          <w:szCs w:val="24"/>
        </w:rPr>
      </w:pPr>
      <w:r>
        <w:rPr>
          <w:rFonts w:ascii="仿宋_GB2312" w:eastAsia="仿宋_GB2312" w:hAnsi="宋体" w:cs="仿宋_GB2312" w:hint="eastAsia"/>
          <w:color w:val="000000"/>
          <w:sz w:val="24"/>
          <w:szCs w:val="24"/>
        </w:rPr>
        <w:t>委托代理人：</w:t>
      </w:r>
      <w:r>
        <w:rPr>
          <w:rFonts w:ascii="仿宋_GB2312" w:eastAsia="仿宋_GB2312" w:hAnsi="宋体" w:cs="仿宋_GB2312"/>
          <w:color w:val="000000"/>
          <w:sz w:val="24"/>
          <w:szCs w:val="24"/>
          <w:u w:val="single"/>
        </w:rPr>
        <w:t xml:space="preserve">     </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（签字）</w:t>
      </w:r>
    </w:p>
    <w:p w:rsidR="00A8478B" w:rsidRDefault="00A602E7">
      <w:pPr>
        <w:spacing w:line="440" w:lineRule="exact"/>
        <w:ind w:firstLineChars="1350" w:firstLine="3240"/>
        <w:rPr>
          <w:rFonts w:ascii="仿宋_GB2312" w:eastAsia="仿宋_GB2312" w:hAnsi="宋体"/>
          <w:color w:val="000000"/>
          <w:sz w:val="24"/>
          <w:szCs w:val="24"/>
        </w:rPr>
      </w:pPr>
      <w:r>
        <w:rPr>
          <w:rFonts w:ascii="仿宋_GB2312" w:eastAsia="仿宋_GB2312" w:hAnsi="宋体" w:cs="仿宋_GB2312" w:hint="eastAsia"/>
          <w:color w:val="000000"/>
          <w:sz w:val="24"/>
          <w:szCs w:val="24"/>
        </w:rPr>
        <w:t>联系电话：</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（固定电话）</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（移动电话）</w:t>
      </w:r>
    </w:p>
    <w:p w:rsidR="00A8478B" w:rsidRDefault="00A8478B">
      <w:pPr>
        <w:spacing w:line="440" w:lineRule="exact"/>
        <w:ind w:firstLineChars="2550" w:firstLine="6120"/>
        <w:rPr>
          <w:rFonts w:ascii="仿宋_GB2312" w:eastAsia="仿宋_GB2312" w:hAnsi="宋体"/>
          <w:color w:val="000000"/>
          <w:sz w:val="24"/>
          <w:szCs w:val="24"/>
        </w:rPr>
      </w:pPr>
    </w:p>
    <w:p w:rsidR="00A8478B" w:rsidRDefault="00A602E7">
      <w:pPr>
        <w:spacing w:line="440" w:lineRule="exact"/>
        <w:ind w:firstLineChars="2400" w:firstLine="5760"/>
        <w:rPr>
          <w:rFonts w:ascii="仿宋_GB2312" w:eastAsia="仿宋_GB2312" w:hAnsi="宋体" w:cs="仿宋_GB2312"/>
          <w:color w:val="000000"/>
          <w:sz w:val="24"/>
          <w:szCs w:val="24"/>
        </w:rPr>
      </w:pP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年</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月</w:t>
      </w:r>
      <w:r>
        <w:rPr>
          <w:rFonts w:ascii="仿宋_GB2312" w:eastAsia="仿宋_GB2312" w:hAnsi="宋体" w:cs="仿宋_GB2312"/>
          <w:color w:val="000000"/>
          <w:sz w:val="24"/>
          <w:szCs w:val="24"/>
          <w:u w:val="single"/>
        </w:rPr>
        <w:t xml:space="preserve">    </w:t>
      </w:r>
      <w:r>
        <w:rPr>
          <w:rFonts w:ascii="仿宋_GB2312" w:eastAsia="仿宋_GB2312" w:hAnsi="宋体" w:cs="仿宋_GB2312" w:hint="eastAsia"/>
          <w:color w:val="000000"/>
          <w:sz w:val="24"/>
          <w:szCs w:val="24"/>
        </w:rPr>
        <w:t>日</w:t>
      </w:r>
    </w:p>
    <w:p w:rsidR="00A8478B" w:rsidRDefault="00A8478B">
      <w:pPr>
        <w:spacing w:line="440" w:lineRule="exact"/>
        <w:ind w:firstLineChars="2400" w:firstLine="5760"/>
        <w:rPr>
          <w:rFonts w:ascii="仿宋_GB2312" w:eastAsia="仿宋_GB2312" w:hAnsi="宋体" w:cs="仿宋_GB2312"/>
          <w:color w:val="000000"/>
          <w:sz w:val="24"/>
          <w:szCs w:val="24"/>
        </w:rPr>
      </w:pPr>
    </w:p>
    <w:p w:rsidR="00A8478B" w:rsidRDefault="00A8478B">
      <w:pPr>
        <w:spacing w:line="440" w:lineRule="exact"/>
        <w:ind w:firstLineChars="2400" w:firstLine="5760"/>
        <w:rPr>
          <w:rFonts w:ascii="仿宋_GB2312" w:eastAsia="仿宋_GB2312" w:hAnsi="宋体" w:cs="仿宋_GB2312"/>
          <w:color w:val="000000"/>
          <w:sz w:val="24"/>
          <w:szCs w:val="24"/>
        </w:rPr>
      </w:pPr>
    </w:p>
    <w:p w:rsidR="00A8478B" w:rsidRDefault="00A602E7">
      <w:pPr>
        <w:rPr>
          <w:rFonts w:ascii="仿宋_GB2312" w:eastAsia="仿宋_GB2312" w:hAnsi="宋体"/>
          <w:color w:val="000000"/>
          <w:sz w:val="24"/>
          <w:szCs w:val="24"/>
        </w:rPr>
      </w:pPr>
      <w:r>
        <w:rPr>
          <w:rFonts w:ascii="仿宋_GB2312" w:eastAsia="仿宋_GB2312" w:hAnsi="宋体" w:cs="仿宋_GB2312" w:hint="eastAsia"/>
          <w:color w:val="000000"/>
          <w:sz w:val="24"/>
          <w:szCs w:val="24"/>
        </w:rPr>
        <w:t>注：⑴法定代表不亲自投标而委托代理人投标适用。</w:t>
      </w:r>
    </w:p>
    <w:p w:rsidR="00A8478B" w:rsidRDefault="00A602E7">
      <w:pPr>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⑵法定代表人委托他人投标的，委托代理人应是投标人本单位的人员。</w:t>
      </w:r>
    </w:p>
    <w:p w:rsidR="00A8478B" w:rsidRDefault="00A602E7">
      <w:pPr>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⑶最近</w:t>
      </w:r>
      <w:r>
        <w:rPr>
          <w:rFonts w:ascii="仿宋_GB2312" w:eastAsia="仿宋_GB2312" w:hAnsi="宋体" w:cs="仿宋_GB2312"/>
          <w:color w:val="000000"/>
          <w:sz w:val="24"/>
          <w:szCs w:val="24"/>
        </w:rPr>
        <w:t>6</w:t>
      </w:r>
      <w:r>
        <w:rPr>
          <w:rFonts w:ascii="仿宋_GB2312" w:eastAsia="仿宋_GB2312" w:hAnsi="宋体" w:cs="仿宋_GB2312" w:hint="eastAsia"/>
          <w:color w:val="000000"/>
          <w:sz w:val="24"/>
          <w:szCs w:val="24"/>
        </w:rPr>
        <w:t>个月（企业设立不足</w:t>
      </w:r>
      <w:r>
        <w:rPr>
          <w:rFonts w:ascii="仿宋_GB2312" w:eastAsia="仿宋_GB2312" w:hAnsi="宋体" w:cs="仿宋_GB2312"/>
          <w:color w:val="000000"/>
          <w:sz w:val="24"/>
          <w:szCs w:val="24"/>
        </w:rPr>
        <w:t>6</w:t>
      </w:r>
      <w:r>
        <w:rPr>
          <w:rFonts w:ascii="仿宋_GB2312" w:eastAsia="仿宋_GB2312" w:hAnsi="宋体" w:cs="仿宋_GB2312" w:hint="eastAsia"/>
          <w:color w:val="000000"/>
          <w:sz w:val="24"/>
          <w:szCs w:val="24"/>
        </w:rPr>
        <w:t>个月，从设立时起，下同）连续缴费的养老保险是指从购买招标文件时间的上一个月或上上</w:t>
      </w:r>
      <w:proofErr w:type="gramStart"/>
      <w:r>
        <w:rPr>
          <w:rFonts w:ascii="仿宋_GB2312" w:eastAsia="仿宋_GB2312" w:hAnsi="宋体" w:cs="仿宋_GB2312" w:hint="eastAsia"/>
          <w:color w:val="000000"/>
          <w:sz w:val="24"/>
          <w:szCs w:val="24"/>
        </w:rPr>
        <w:t>个</w:t>
      </w:r>
      <w:proofErr w:type="gramEnd"/>
      <w:r>
        <w:rPr>
          <w:rFonts w:ascii="仿宋_GB2312" w:eastAsia="仿宋_GB2312" w:hAnsi="宋体" w:cs="仿宋_GB2312" w:hint="eastAsia"/>
          <w:color w:val="000000"/>
          <w:sz w:val="24"/>
          <w:szCs w:val="24"/>
        </w:rPr>
        <w:t>月起算，往前推</w:t>
      </w:r>
      <w:r>
        <w:rPr>
          <w:rFonts w:ascii="仿宋_GB2312" w:eastAsia="仿宋_GB2312" w:hAnsi="宋体" w:cs="仿宋_GB2312"/>
          <w:color w:val="000000"/>
          <w:sz w:val="24"/>
          <w:szCs w:val="24"/>
        </w:rPr>
        <w:t>6</w:t>
      </w:r>
      <w:r>
        <w:rPr>
          <w:rFonts w:ascii="仿宋_GB2312" w:eastAsia="仿宋_GB2312" w:hAnsi="宋体" w:cs="仿宋_GB2312" w:hint="eastAsia"/>
          <w:color w:val="000000"/>
          <w:sz w:val="24"/>
          <w:szCs w:val="24"/>
        </w:rPr>
        <w:t>个月的连续、不间断，每个月都缴纳了养老保险费。</w:t>
      </w:r>
    </w:p>
    <w:p w:rsidR="00A8478B" w:rsidRDefault="00A602E7">
      <w:pPr>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⑷委托代理人在递交投标文件时，应携带投标人企业法人营业执照副本原件、委托代理人身份证原件、委托代理人连续</w:t>
      </w:r>
      <w:r>
        <w:rPr>
          <w:rFonts w:ascii="仿宋_GB2312" w:eastAsia="仿宋_GB2312" w:hAnsi="宋体" w:cs="仿宋_GB2312"/>
          <w:color w:val="000000"/>
          <w:sz w:val="24"/>
          <w:szCs w:val="24"/>
        </w:rPr>
        <w:t>6</w:t>
      </w:r>
      <w:r>
        <w:rPr>
          <w:rFonts w:ascii="仿宋_GB2312" w:eastAsia="仿宋_GB2312" w:hAnsi="宋体" w:cs="仿宋_GB2312" w:hint="eastAsia"/>
          <w:color w:val="000000"/>
          <w:sz w:val="24"/>
          <w:szCs w:val="24"/>
        </w:rPr>
        <w:t>个月在该投标人单位的养老保险缴纳凭证原件或提供由社保部门出具的委托代理人在该投标单位连续</w:t>
      </w:r>
      <w:r>
        <w:rPr>
          <w:rFonts w:ascii="仿宋_GB2312" w:eastAsia="仿宋_GB2312" w:hAnsi="宋体" w:cs="仿宋_GB2312"/>
          <w:color w:val="000000"/>
          <w:sz w:val="24"/>
          <w:szCs w:val="24"/>
        </w:rPr>
        <w:t>6</w:t>
      </w:r>
      <w:r>
        <w:rPr>
          <w:rFonts w:ascii="仿宋_GB2312" w:eastAsia="仿宋_GB2312" w:hAnsi="宋体" w:cs="仿宋_GB2312" w:hint="eastAsia"/>
          <w:color w:val="000000"/>
          <w:sz w:val="24"/>
          <w:szCs w:val="24"/>
        </w:rPr>
        <w:t>个月参保的证明原件备查。</w:t>
      </w:r>
    </w:p>
    <w:p w:rsidR="00A8478B" w:rsidRDefault="00A602E7">
      <w:pPr>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⑸委托代理人提供的证件、证明不齐或不符合要求的，投标文件不予接收。</w:t>
      </w:r>
    </w:p>
    <w:p w:rsidR="00A8478B" w:rsidRDefault="00A8478B">
      <w:pPr>
        <w:ind w:firstLineChars="200" w:firstLine="480"/>
        <w:rPr>
          <w:rFonts w:ascii="仿宋_GB2312" w:eastAsia="仿宋_GB2312" w:hAnsi="宋体"/>
          <w:color w:val="000000"/>
          <w:sz w:val="24"/>
          <w:szCs w:val="24"/>
        </w:rPr>
        <w:sectPr w:rsidR="00A8478B">
          <w:endnotePr>
            <w:numFmt w:val="decimal"/>
          </w:endnotePr>
          <w:pgSz w:w="11907" w:h="16840"/>
          <w:pgMar w:top="2098" w:right="1418" w:bottom="1814" w:left="1588" w:header="851" w:footer="1418" w:gutter="0"/>
          <w:cols w:space="720"/>
          <w:docGrid w:linePitch="592" w:charSpace="-620"/>
        </w:sectPr>
      </w:pPr>
    </w:p>
    <w:p w:rsidR="00A8478B" w:rsidRDefault="00A602E7">
      <w:pPr>
        <w:pStyle w:val="3"/>
        <w:spacing w:line="240" w:lineRule="auto"/>
        <w:jc w:val="center"/>
        <w:rPr>
          <w:rFonts w:ascii="黑体" w:eastAsia="黑体" w:hAnsi="黑体" w:cs="仿宋_GB2312"/>
          <w:b w:val="0"/>
          <w:bCs w:val="0"/>
          <w:color w:val="000000"/>
          <w:sz w:val="28"/>
          <w:szCs w:val="28"/>
        </w:rPr>
      </w:pPr>
      <w:bookmarkStart w:id="76" w:name="_Toc3732"/>
      <w:bookmarkStart w:id="77" w:name="_Toc15352"/>
      <w:bookmarkStart w:id="78" w:name="_Toc13434"/>
      <w:bookmarkStart w:id="79" w:name="_Toc29305"/>
      <w:bookmarkStart w:id="80" w:name="_Toc28634"/>
      <w:bookmarkStart w:id="81" w:name="_Toc26097"/>
      <w:bookmarkStart w:id="82" w:name="_Toc15732"/>
      <w:bookmarkStart w:id="83" w:name="_Toc185047520"/>
      <w:bookmarkStart w:id="84" w:name="_Toc225045563"/>
      <w:bookmarkStart w:id="85" w:name="_Toc270862431"/>
      <w:r>
        <w:rPr>
          <w:rFonts w:ascii="黑体" w:eastAsia="黑体" w:hAnsi="黑体" w:cs="仿宋_GB2312" w:hint="eastAsia"/>
          <w:b w:val="0"/>
          <w:bCs w:val="0"/>
          <w:color w:val="000000"/>
          <w:sz w:val="28"/>
          <w:szCs w:val="28"/>
        </w:rPr>
        <w:lastRenderedPageBreak/>
        <w:t>三、联合体协议书</w:t>
      </w:r>
      <w:bookmarkEnd w:id="76"/>
      <w:bookmarkEnd w:id="77"/>
      <w:bookmarkEnd w:id="78"/>
      <w:bookmarkEnd w:id="79"/>
      <w:bookmarkEnd w:id="80"/>
      <w:bookmarkEnd w:id="81"/>
      <w:bookmarkEnd w:id="82"/>
    </w:p>
    <w:p w:rsidR="00A8478B" w:rsidRDefault="00A602E7">
      <w:pPr>
        <w:spacing w:line="400" w:lineRule="exact"/>
        <w:rPr>
          <w:rFonts w:ascii="仿宋_GB2312" w:eastAsia="仿宋_GB2312" w:hAnsi="仿宋_GB2312" w:cs="仿宋_GB2312"/>
          <w:color w:val="000000"/>
          <w:sz w:val="24"/>
          <w:szCs w:val="24"/>
          <w:u w:val="single"/>
        </w:rPr>
      </w:pPr>
      <w:r>
        <w:rPr>
          <w:rFonts w:ascii="仿宋_GB2312" w:eastAsia="仿宋_GB2312" w:hAnsi="华文中宋" w:cs="仿宋_GB2312"/>
          <w:color w:val="000000"/>
          <w:sz w:val="24"/>
          <w:szCs w:val="24"/>
          <w:u w:val="single"/>
        </w:rPr>
        <w:t xml:space="preserve">    </w:t>
      </w:r>
      <w:r>
        <w:rPr>
          <w:rFonts w:ascii="仿宋_GB2312" w:eastAsia="仿宋_GB2312" w:hAnsi="仿宋_GB2312" w:cs="仿宋_GB2312"/>
          <w:color w:val="000000"/>
          <w:sz w:val="24"/>
          <w:szCs w:val="24"/>
          <w:u w:val="single"/>
        </w:rPr>
        <w:t xml:space="preserve">                                         </w:t>
      </w:r>
      <w:r>
        <w:rPr>
          <w:rFonts w:ascii="仿宋_GB2312" w:eastAsia="仿宋_GB2312" w:hAnsi="仿宋_GB2312" w:cs="仿宋_GB2312" w:hint="eastAsia"/>
          <w:color w:val="000000"/>
          <w:sz w:val="24"/>
          <w:szCs w:val="24"/>
          <w:u w:val="single"/>
        </w:rPr>
        <w:t xml:space="preserve">　　　　　　　　　　　　　　　</w:t>
      </w:r>
      <w:r>
        <w:rPr>
          <w:rFonts w:ascii="仿宋_GB2312" w:eastAsia="仿宋_GB2312" w:hAnsi="仿宋_GB2312" w:cs="仿宋_GB2312"/>
          <w:color w:val="000000"/>
          <w:sz w:val="24"/>
          <w:szCs w:val="24"/>
          <w:u w:val="single"/>
        </w:rPr>
        <w:t xml:space="preserve">    </w:t>
      </w:r>
    </w:p>
    <w:p w:rsidR="00A8478B" w:rsidRDefault="00A602E7">
      <w:pPr>
        <w:spacing w:line="400" w:lineRule="exact"/>
        <w:rPr>
          <w:rFonts w:ascii="仿宋_GB2312" w:eastAsia="仿宋_GB2312" w:hAnsi="仿宋_GB2312" w:cs="仿宋_GB2312"/>
          <w:color w:val="000000"/>
          <w:sz w:val="24"/>
          <w:szCs w:val="24"/>
          <w:u w:val="single"/>
        </w:rPr>
      </w:pPr>
      <w:r>
        <w:rPr>
          <w:rFonts w:ascii="仿宋_GB2312" w:eastAsia="仿宋_GB2312" w:hAnsi="仿宋_GB2312" w:cs="仿宋_GB2312"/>
          <w:color w:val="000000"/>
          <w:sz w:val="24"/>
          <w:szCs w:val="24"/>
          <w:u w:val="single"/>
        </w:rPr>
        <w:t xml:space="preserve">                                              </w:t>
      </w:r>
      <w:r>
        <w:rPr>
          <w:rFonts w:ascii="仿宋_GB2312" w:eastAsia="仿宋_GB2312" w:hAnsi="仿宋_GB2312" w:cs="仿宋_GB2312" w:hint="eastAsia"/>
          <w:color w:val="000000"/>
          <w:sz w:val="24"/>
          <w:szCs w:val="24"/>
          <w:u w:val="single"/>
        </w:rPr>
        <w:t xml:space="preserve">　　　　　　　　　　　　　　　</w:t>
      </w:r>
      <w:r>
        <w:rPr>
          <w:rFonts w:ascii="仿宋_GB2312" w:eastAsia="仿宋_GB2312" w:hAnsi="仿宋_GB2312" w:cs="仿宋_GB2312"/>
          <w:color w:val="000000"/>
          <w:sz w:val="24"/>
          <w:szCs w:val="24"/>
          <w:u w:val="single"/>
        </w:rPr>
        <w:t xml:space="preserve">    </w:t>
      </w:r>
    </w:p>
    <w:p w:rsidR="00A8478B" w:rsidRDefault="00A602E7">
      <w:pPr>
        <w:spacing w:line="400" w:lineRule="exact"/>
        <w:rPr>
          <w:rFonts w:ascii="仿宋_GB2312" w:eastAsia="仿宋_GB2312" w:hAnsi="仿宋_GB2312"/>
          <w:color w:val="000000"/>
          <w:sz w:val="24"/>
          <w:szCs w:val="24"/>
        </w:rPr>
      </w:pPr>
      <w:r>
        <w:rPr>
          <w:rFonts w:ascii="仿宋_GB2312" w:eastAsia="仿宋_GB2312" w:hAnsi="仿宋_GB2312" w:cs="仿宋_GB2312" w:hint="eastAsia"/>
          <w:color w:val="000000"/>
          <w:sz w:val="24"/>
          <w:szCs w:val="24"/>
        </w:rPr>
        <w:t>（所有成员单位名称）自愿组成</w:t>
      </w:r>
      <w:r>
        <w:rPr>
          <w:rFonts w:ascii="仿宋_GB2312" w:eastAsia="仿宋_GB2312" w:hAnsi="仿宋_GB2312" w:cs="仿宋_GB2312"/>
          <w:color w:val="000000"/>
          <w:sz w:val="24"/>
          <w:szCs w:val="24"/>
          <w:u w:val="single"/>
        </w:rPr>
        <w:t xml:space="preserve">             </w:t>
      </w:r>
      <w:r>
        <w:rPr>
          <w:rFonts w:ascii="仿宋_GB2312" w:eastAsia="仿宋_GB2312" w:hAnsi="仿宋_GB2312" w:cs="仿宋_GB2312"/>
          <w:color w:val="000000"/>
          <w:sz w:val="24"/>
          <w:szCs w:val="24"/>
        </w:rPr>
        <w:t xml:space="preserve"> </w:t>
      </w:r>
      <w:r>
        <w:rPr>
          <w:rFonts w:ascii="仿宋_GB2312" w:eastAsia="仿宋_GB2312" w:hAnsi="仿宋_GB2312" w:cs="仿宋_GB2312" w:hint="eastAsia"/>
          <w:color w:val="000000"/>
          <w:sz w:val="24"/>
          <w:szCs w:val="24"/>
        </w:rPr>
        <w:t>（联合体名称）联合体，共同参加</w:t>
      </w:r>
      <w:r>
        <w:rPr>
          <w:rFonts w:ascii="仿宋_GB2312" w:eastAsia="仿宋_GB2312" w:hAnsi="仿宋_GB2312" w:cs="仿宋_GB2312"/>
          <w:color w:val="000000"/>
          <w:sz w:val="24"/>
          <w:szCs w:val="24"/>
          <w:u w:val="single"/>
        </w:rPr>
        <w:t xml:space="preserve">            </w:t>
      </w:r>
      <w:r>
        <w:rPr>
          <w:rFonts w:ascii="仿宋_GB2312" w:eastAsia="仿宋_GB2312" w:hAnsi="仿宋_GB2312" w:cs="仿宋_GB2312" w:hint="eastAsia"/>
          <w:color w:val="000000"/>
          <w:sz w:val="24"/>
          <w:szCs w:val="24"/>
        </w:rPr>
        <w:t>（项目名称）</w:t>
      </w:r>
    </w:p>
    <w:p w:rsidR="00A8478B" w:rsidRDefault="00A602E7">
      <w:pPr>
        <w:spacing w:line="400" w:lineRule="exact"/>
        <w:rPr>
          <w:rFonts w:ascii="仿宋_GB2312" w:eastAsia="仿宋_GB2312" w:hAnsi="仿宋_GB2312"/>
          <w:color w:val="000000"/>
          <w:sz w:val="24"/>
          <w:szCs w:val="24"/>
        </w:rPr>
      </w:pPr>
      <w:r>
        <w:rPr>
          <w:rFonts w:ascii="仿宋_GB2312" w:eastAsia="仿宋_GB2312" w:hAnsi="仿宋_GB2312" w:cs="仿宋_GB2312"/>
          <w:color w:val="000000"/>
          <w:sz w:val="24"/>
          <w:szCs w:val="24"/>
          <w:u w:val="single"/>
        </w:rPr>
        <w:t xml:space="preserve">              </w:t>
      </w:r>
      <w:r>
        <w:rPr>
          <w:rFonts w:ascii="仿宋_GB2312" w:eastAsia="仿宋_GB2312" w:hAnsi="仿宋_GB2312" w:cs="仿宋_GB2312" w:hint="eastAsia"/>
          <w:color w:val="000000"/>
          <w:sz w:val="24"/>
          <w:szCs w:val="24"/>
        </w:rPr>
        <w:t>标段投标。现就联合体投标事宜订立如下协议。</w:t>
      </w:r>
    </w:p>
    <w:p w:rsidR="00A8478B" w:rsidRDefault="00A602E7">
      <w:pPr>
        <w:spacing w:line="400" w:lineRule="exact"/>
        <w:rPr>
          <w:rFonts w:ascii="仿宋_GB2312" w:eastAsia="仿宋_GB2312" w:hAnsi="仿宋_GB2312"/>
          <w:color w:val="000000"/>
          <w:sz w:val="24"/>
          <w:szCs w:val="24"/>
        </w:rPr>
      </w:pPr>
      <w:r>
        <w:rPr>
          <w:rFonts w:ascii="仿宋_GB2312" w:eastAsia="仿宋_GB2312" w:hAnsi="仿宋_GB2312" w:cs="仿宋_GB2312"/>
          <w:color w:val="000000"/>
          <w:sz w:val="24"/>
          <w:szCs w:val="24"/>
        </w:rPr>
        <w:t xml:space="preserve">    1</w:t>
      </w:r>
      <w:r>
        <w:rPr>
          <w:rFonts w:ascii="仿宋_GB2312" w:eastAsia="仿宋_GB2312" w:hAnsi="仿宋_GB2312" w:cs="仿宋_GB2312" w:hint="eastAsia"/>
          <w:color w:val="000000"/>
          <w:sz w:val="24"/>
          <w:szCs w:val="24"/>
        </w:rPr>
        <w:t>、</w:t>
      </w:r>
      <w:r>
        <w:rPr>
          <w:rFonts w:ascii="仿宋_GB2312" w:eastAsia="仿宋_GB2312" w:hAnsi="仿宋_GB2312" w:cs="仿宋_GB2312"/>
          <w:color w:val="000000"/>
          <w:sz w:val="24"/>
          <w:szCs w:val="24"/>
          <w:u w:val="single"/>
        </w:rPr>
        <w:t xml:space="preserve">                </w:t>
      </w:r>
      <w:r>
        <w:rPr>
          <w:rFonts w:ascii="仿宋_GB2312" w:eastAsia="仿宋_GB2312" w:hAnsi="仿宋_GB2312" w:cs="仿宋_GB2312"/>
          <w:color w:val="000000"/>
          <w:sz w:val="24"/>
          <w:szCs w:val="24"/>
        </w:rPr>
        <w:t xml:space="preserve"> </w:t>
      </w:r>
      <w:r>
        <w:rPr>
          <w:rFonts w:ascii="仿宋_GB2312" w:eastAsia="仿宋_GB2312" w:hAnsi="仿宋_GB2312" w:cs="仿宋_GB2312" w:hint="eastAsia"/>
          <w:color w:val="000000"/>
          <w:sz w:val="24"/>
          <w:szCs w:val="24"/>
        </w:rPr>
        <w:t>（某成员单位名称）为</w:t>
      </w:r>
      <w:r>
        <w:rPr>
          <w:rFonts w:ascii="仿宋_GB2312" w:eastAsia="仿宋_GB2312" w:hAnsi="仿宋_GB2312" w:cs="仿宋_GB2312"/>
          <w:color w:val="000000"/>
          <w:sz w:val="24"/>
          <w:szCs w:val="24"/>
          <w:u w:val="single"/>
        </w:rPr>
        <w:t xml:space="preserve">           </w:t>
      </w:r>
      <w:r>
        <w:rPr>
          <w:rFonts w:ascii="仿宋_GB2312" w:eastAsia="仿宋_GB2312" w:hAnsi="仿宋_GB2312" w:cs="仿宋_GB2312" w:hint="eastAsia"/>
          <w:color w:val="000000"/>
          <w:sz w:val="24"/>
          <w:szCs w:val="24"/>
        </w:rPr>
        <w:t>（联合体名称）牵头人。</w:t>
      </w:r>
    </w:p>
    <w:p w:rsidR="00A8478B" w:rsidRDefault="00A602E7">
      <w:pPr>
        <w:spacing w:line="400" w:lineRule="exact"/>
        <w:rPr>
          <w:rFonts w:ascii="仿宋_GB2312" w:eastAsia="仿宋_GB2312" w:hAnsi="仿宋_GB2312"/>
          <w:color w:val="000000"/>
          <w:sz w:val="24"/>
          <w:szCs w:val="24"/>
        </w:rPr>
      </w:pPr>
      <w:r>
        <w:rPr>
          <w:rFonts w:ascii="仿宋_GB2312" w:eastAsia="仿宋_GB2312" w:hAnsi="仿宋_GB2312" w:cs="仿宋_GB2312"/>
          <w:color w:val="000000"/>
          <w:sz w:val="24"/>
          <w:szCs w:val="24"/>
        </w:rPr>
        <w:t xml:space="preserve">    2</w:t>
      </w:r>
      <w:r>
        <w:rPr>
          <w:rFonts w:ascii="仿宋_GB2312" w:eastAsia="仿宋_GB2312" w:hAnsi="仿宋_GB2312" w:cs="仿宋_GB2312" w:hint="eastAsia"/>
          <w:color w:val="000000"/>
          <w:sz w:val="24"/>
          <w:szCs w:val="24"/>
        </w:rPr>
        <w:t>、联合体牵头人合法代表联合体各成员负责本招标项目投标文件编制和</w:t>
      </w:r>
      <w:r>
        <w:rPr>
          <w:rFonts w:ascii="仿宋_GB2312" w:eastAsia="仿宋_GB2312" w:hAnsi="仿宋_GB2312" w:cs="仿宋_GB2312" w:hint="eastAsia"/>
          <w:color w:val="000000"/>
          <w:sz w:val="24"/>
          <w:szCs w:val="24"/>
        </w:rPr>
        <w:t>合同谈判活动，并代表联合体提交和接收相关的资料、信息及指示，并处理与之有关的一切事务，负责合同实施阶段的主办、组织和协调工作。</w:t>
      </w:r>
    </w:p>
    <w:p w:rsidR="00A8478B" w:rsidRDefault="00A602E7">
      <w:pPr>
        <w:spacing w:line="400" w:lineRule="exact"/>
        <w:rPr>
          <w:rFonts w:ascii="仿宋_GB2312" w:eastAsia="仿宋_GB2312" w:hAnsi="仿宋_GB2312"/>
          <w:color w:val="000000"/>
          <w:sz w:val="24"/>
          <w:szCs w:val="24"/>
        </w:rPr>
      </w:pPr>
      <w:r>
        <w:rPr>
          <w:rFonts w:ascii="仿宋_GB2312" w:eastAsia="仿宋_GB2312" w:hAnsi="仿宋_GB2312" w:cs="仿宋_GB2312"/>
          <w:color w:val="000000"/>
          <w:sz w:val="24"/>
          <w:szCs w:val="24"/>
        </w:rPr>
        <w:t xml:space="preserve">    3</w:t>
      </w:r>
      <w:r>
        <w:rPr>
          <w:rFonts w:ascii="仿宋_GB2312" w:eastAsia="仿宋_GB2312" w:hAnsi="仿宋_GB2312" w:cs="仿宋_GB2312" w:hint="eastAsia"/>
          <w:color w:val="000000"/>
          <w:sz w:val="24"/>
          <w:szCs w:val="24"/>
        </w:rPr>
        <w:t>、联合体将严格按照招标文件的各项要求，递交投标文件，履行合同，并对外承担连带责任。</w:t>
      </w:r>
    </w:p>
    <w:p w:rsidR="00A8478B" w:rsidRDefault="00A602E7">
      <w:pPr>
        <w:spacing w:line="400" w:lineRule="exact"/>
        <w:rPr>
          <w:rFonts w:ascii="仿宋_GB2312" w:eastAsia="仿宋_GB2312" w:hAnsi="仿宋_GB2312"/>
          <w:color w:val="000000"/>
          <w:sz w:val="24"/>
          <w:szCs w:val="24"/>
        </w:rPr>
      </w:pPr>
      <w:r>
        <w:rPr>
          <w:rFonts w:ascii="仿宋_GB2312" w:eastAsia="仿宋_GB2312" w:hAnsi="仿宋_GB2312" w:cs="仿宋_GB2312"/>
          <w:color w:val="000000"/>
          <w:sz w:val="24"/>
          <w:szCs w:val="24"/>
        </w:rPr>
        <w:t xml:space="preserve">    4</w:t>
      </w:r>
      <w:r>
        <w:rPr>
          <w:rFonts w:ascii="仿宋_GB2312" w:eastAsia="仿宋_GB2312" w:hAnsi="仿宋_GB2312" w:cs="仿宋_GB2312" w:hint="eastAsia"/>
          <w:color w:val="000000"/>
          <w:sz w:val="24"/>
          <w:szCs w:val="24"/>
        </w:rPr>
        <w:t>、联合体各成员单位内部的职责分工如下：</w:t>
      </w:r>
    </w:p>
    <w:p w:rsidR="00A8478B" w:rsidRDefault="00A602E7">
      <w:pPr>
        <w:spacing w:line="400" w:lineRule="exact"/>
        <w:rPr>
          <w:rFonts w:ascii="仿宋_GB2312" w:eastAsia="仿宋_GB2312" w:hAnsi="仿宋_GB2312" w:cs="仿宋_GB2312"/>
          <w:color w:val="000000"/>
          <w:sz w:val="24"/>
          <w:szCs w:val="24"/>
          <w:u w:val="single"/>
        </w:rPr>
      </w:pPr>
      <w:r>
        <w:rPr>
          <w:rFonts w:ascii="仿宋_GB2312" w:eastAsia="仿宋_GB2312" w:hAnsi="仿宋_GB2312" w:cs="仿宋_GB2312"/>
          <w:color w:val="000000"/>
          <w:sz w:val="24"/>
          <w:szCs w:val="24"/>
        </w:rPr>
        <w:t xml:space="preserve">     </w:t>
      </w:r>
      <w:r>
        <w:rPr>
          <w:rFonts w:ascii="仿宋_GB2312" w:eastAsia="仿宋_GB2312" w:hAnsi="仿宋_GB2312" w:cs="仿宋_GB2312"/>
          <w:color w:val="000000"/>
          <w:sz w:val="24"/>
          <w:szCs w:val="24"/>
          <w:u w:val="single"/>
        </w:rPr>
        <w:t xml:space="preserve">                                              </w:t>
      </w:r>
      <w:r>
        <w:rPr>
          <w:rFonts w:ascii="仿宋_GB2312" w:eastAsia="仿宋_GB2312" w:hAnsi="仿宋_GB2312" w:cs="仿宋_GB2312" w:hint="eastAsia"/>
          <w:color w:val="000000"/>
          <w:sz w:val="24"/>
          <w:szCs w:val="24"/>
          <w:u w:val="single"/>
        </w:rPr>
        <w:t xml:space="preserve">　　　　　　　　　　　　　　　</w:t>
      </w:r>
      <w:r>
        <w:rPr>
          <w:rFonts w:ascii="仿宋_GB2312" w:eastAsia="仿宋_GB2312" w:hAnsi="仿宋_GB2312" w:cs="仿宋_GB2312"/>
          <w:color w:val="000000"/>
          <w:sz w:val="24"/>
          <w:szCs w:val="24"/>
          <w:u w:val="single"/>
        </w:rPr>
        <w:t xml:space="preserve">        </w:t>
      </w:r>
    </w:p>
    <w:p w:rsidR="00A8478B" w:rsidRDefault="00A602E7">
      <w:pPr>
        <w:spacing w:line="400" w:lineRule="exact"/>
        <w:rPr>
          <w:rFonts w:ascii="仿宋_GB2312" w:eastAsia="仿宋_GB2312" w:hAnsi="仿宋_GB2312" w:cs="仿宋_GB2312"/>
          <w:color w:val="000000"/>
          <w:sz w:val="24"/>
          <w:szCs w:val="24"/>
          <w:u w:val="single"/>
        </w:rPr>
      </w:pPr>
      <w:r>
        <w:rPr>
          <w:rFonts w:ascii="仿宋_GB2312" w:eastAsia="仿宋_GB2312" w:hAnsi="仿宋_GB2312" w:cs="仿宋_GB2312"/>
          <w:color w:val="000000"/>
          <w:sz w:val="24"/>
          <w:szCs w:val="24"/>
          <w:u w:val="single"/>
        </w:rPr>
        <w:t xml:space="preserve">                                             </w:t>
      </w:r>
      <w:r>
        <w:rPr>
          <w:rFonts w:ascii="仿宋_GB2312" w:eastAsia="仿宋_GB2312" w:hAnsi="仿宋_GB2312" w:cs="仿宋_GB2312"/>
          <w:color w:val="000000"/>
          <w:sz w:val="24"/>
          <w:szCs w:val="24"/>
          <w:u w:val="single"/>
        </w:rPr>
        <w:t xml:space="preserve">     </w:t>
      </w:r>
      <w:r>
        <w:rPr>
          <w:rFonts w:ascii="仿宋_GB2312" w:eastAsia="仿宋_GB2312" w:hAnsi="仿宋_GB2312" w:cs="仿宋_GB2312" w:hint="eastAsia"/>
          <w:color w:val="000000"/>
          <w:sz w:val="24"/>
          <w:szCs w:val="24"/>
          <w:u w:val="single"/>
        </w:rPr>
        <w:t xml:space="preserve">　　　　　　　　　　　　　　　</w:t>
      </w:r>
      <w:r>
        <w:rPr>
          <w:rFonts w:ascii="仿宋_GB2312" w:eastAsia="仿宋_GB2312" w:hAnsi="仿宋_GB2312" w:cs="仿宋_GB2312"/>
          <w:color w:val="000000"/>
          <w:sz w:val="24"/>
          <w:szCs w:val="24"/>
          <w:u w:val="single"/>
        </w:rPr>
        <w:t xml:space="preserve">         </w:t>
      </w:r>
    </w:p>
    <w:p w:rsidR="00A8478B" w:rsidRDefault="00A602E7">
      <w:pPr>
        <w:spacing w:line="400" w:lineRule="exact"/>
        <w:rPr>
          <w:rFonts w:ascii="仿宋_GB2312" w:eastAsia="仿宋_GB2312" w:hAnsi="仿宋_GB2312"/>
          <w:color w:val="000000"/>
          <w:sz w:val="24"/>
          <w:szCs w:val="24"/>
        </w:rPr>
      </w:pPr>
      <w:r>
        <w:rPr>
          <w:rFonts w:ascii="仿宋_GB2312" w:eastAsia="仿宋_GB2312" w:hAnsi="仿宋_GB2312" w:cs="仿宋_GB2312"/>
          <w:color w:val="000000"/>
          <w:sz w:val="24"/>
          <w:szCs w:val="24"/>
          <w:u w:val="single"/>
        </w:rPr>
        <w:t xml:space="preserve">                           </w:t>
      </w:r>
      <w:r>
        <w:rPr>
          <w:rFonts w:ascii="仿宋_GB2312" w:eastAsia="仿宋_GB2312" w:hAnsi="仿宋_GB2312" w:cs="仿宋_GB2312"/>
          <w:color w:val="000000"/>
          <w:sz w:val="24"/>
          <w:szCs w:val="24"/>
        </w:rPr>
        <w:t xml:space="preserve"> </w:t>
      </w:r>
      <w:r>
        <w:rPr>
          <w:rFonts w:ascii="仿宋_GB2312" w:eastAsia="仿宋_GB2312" w:hAnsi="仿宋_GB2312" w:cs="仿宋_GB2312" w:hint="eastAsia"/>
          <w:color w:val="000000"/>
          <w:sz w:val="24"/>
          <w:szCs w:val="24"/>
        </w:rPr>
        <w:t>。</w:t>
      </w:r>
    </w:p>
    <w:p w:rsidR="00A8478B" w:rsidRDefault="00A602E7">
      <w:pPr>
        <w:spacing w:line="400" w:lineRule="exact"/>
        <w:rPr>
          <w:rFonts w:ascii="仿宋_GB2312" w:eastAsia="仿宋_GB2312" w:hAnsi="仿宋_GB2312"/>
          <w:color w:val="000000"/>
          <w:sz w:val="24"/>
          <w:szCs w:val="24"/>
        </w:rPr>
      </w:pPr>
      <w:r>
        <w:rPr>
          <w:rFonts w:ascii="仿宋_GB2312" w:eastAsia="仿宋_GB2312" w:hAnsi="仿宋_GB2312" w:cs="仿宋_GB2312"/>
          <w:color w:val="000000"/>
          <w:sz w:val="24"/>
          <w:szCs w:val="24"/>
        </w:rPr>
        <w:t xml:space="preserve">    5</w:t>
      </w:r>
      <w:r>
        <w:rPr>
          <w:rFonts w:ascii="仿宋_GB2312" w:eastAsia="仿宋_GB2312" w:hAnsi="仿宋_GB2312" w:cs="仿宋_GB2312" w:hint="eastAsia"/>
          <w:color w:val="000000"/>
          <w:sz w:val="24"/>
          <w:szCs w:val="24"/>
        </w:rPr>
        <w:t>、本协议书自签署之日起生效，合同履行完毕后自动失效。</w:t>
      </w:r>
    </w:p>
    <w:p w:rsidR="00A8478B" w:rsidRDefault="00A602E7">
      <w:pPr>
        <w:spacing w:line="400" w:lineRule="exact"/>
        <w:rPr>
          <w:rFonts w:ascii="仿宋_GB2312" w:eastAsia="仿宋_GB2312" w:hAnsi="仿宋_GB2312"/>
          <w:color w:val="000000"/>
          <w:sz w:val="24"/>
          <w:szCs w:val="24"/>
        </w:rPr>
      </w:pPr>
      <w:r>
        <w:rPr>
          <w:rFonts w:ascii="仿宋_GB2312" w:eastAsia="仿宋_GB2312" w:hAnsi="仿宋_GB2312" w:cs="仿宋_GB2312"/>
          <w:color w:val="000000"/>
          <w:sz w:val="24"/>
          <w:szCs w:val="24"/>
        </w:rPr>
        <w:t xml:space="preserve">    6</w:t>
      </w:r>
      <w:r>
        <w:rPr>
          <w:rFonts w:ascii="仿宋_GB2312" w:eastAsia="仿宋_GB2312" w:hAnsi="仿宋_GB2312" w:cs="仿宋_GB2312" w:hint="eastAsia"/>
          <w:color w:val="000000"/>
          <w:sz w:val="24"/>
          <w:szCs w:val="24"/>
        </w:rPr>
        <w:t>、本协议书一式</w:t>
      </w:r>
      <w:r>
        <w:rPr>
          <w:rFonts w:ascii="仿宋_GB2312" w:eastAsia="仿宋_GB2312" w:hAnsi="仿宋_GB2312" w:cs="仿宋_GB2312"/>
          <w:color w:val="000000"/>
          <w:sz w:val="24"/>
          <w:szCs w:val="24"/>
          <w:u w:val="single"/>
        </w:rPr>
        <w:t xml:space="preserve">      </w:t>
      </w:r>
      <w:r>
        <w:rPr>
          <w:rFonts w:ascii="仿宋_GB2312" w:eastAsia="仿宋_GB2312" w:hAnsi="仿宋_GB2312" w:cs="仿宋_GB2312" w:hint="eastAsia"/>
          <w:color w:val="000000"/>
          <w:sz w:val="24"/>
          <w:szCs w:val="24"/>
        </w:rPr>
        <w:t>份，联合体成员和招标人各执一份。</w:t>
      </w:r>
    </w:p>
    <w:p w:rsidR="00A8478B" w:rsidRDefault="00A602E7">
      <w:pPr>
        <w:spacing w:line="400" w:lineRule="exact"/>
        <w:jc w:val="right"/>
        <w:rPr>
          <w:rFonts w:ascii="仿宋_GB2312" w:eastAsia="仿宋_GB2312" w:hAnsi="仿宋_GB2312"/>
          <w:color w:val="000000"/>
          <w:sz w:val="24"/>
          <w:szCs w:val="24"/>
        </w:rPr>
      </w:pPr>
      <w:r>
        <w:rPr>
          <w:rFonts w:ascii="仿宋_GB2312" w:eastAsia="仿宋_GB2312" w:hAnsi="仿宋_GB2312" w:cs="仿宋_GB2312"/>
          <w:color w:val="000000"/>
          <w:sz w:val="24"/>
          <w:szCs w:val="24"/>
        </w:rPr>
        <w:t xml:space="preserve">      </w:t>
      </w:r>
      <w:r>
        <w:rPr>
          <w:rFonts w:ascii="仿宋_GB2312" w:eastAsia="仿宋_GB2312" w:hAnsi="仿宋_GB2312" w:cs="仿宋_GB2312" w:hint="eastAsia"/>
          <w:color w:val="000000"/>
          <w:sz w:val="24"/>
          <w:szCs w:val="24"/>
        </w:rPr>
        <w:t>牵头人名称：</w:t>
      </w:r>
      <w:r>
        <w:rPr>
          <w:rFonts w:ascii="仿宋_GB2312" w:eastAsia="仿宋_GB2312" w:hAnsi="仿宋_GB2312" w:cs="仿宋_GB2312"/>
          <w:color w:val="000000"/>
          <w:sz w:val="24"/>
          <w:szCs w:val="24"/>
          <w:u w:val="single"/>
        </w:rPr>
        <w:t xml:space="preserve">                        </w:t>
      </w:r>
      <w:r>
        <w:rPr>
          <w:rFonts w:ascii="仿宋_GB2312" w:eastAsia="仿宋_GB2312" w:hAnsi="仿宋_GB2312" w:cs="仿宋_GB2312" w:hint="eastAsia"/>
          <w:color w:val="000000"/>
          <w:sz w:val="24"/>
          <w:szCs w:val="24"/>
        </w:rPr>
        <w:t>（盖单位</w:t>
      </w:r>
      <w:r>
        <w:rPr>
          <w:rFonts w:ascii="仿宋_GB2312" w:eastAsia="仿宋_GB2312" w:hAnsi="宋体" w:cs="仿宋_GB2312" w:hint="eastAsia"/>
          <w:color w:val="000000"/>
          <w:sz w:val="24"/>
          <w:szCs w:val="24"/>
        </w:rPr>
        <w:t>公</w:t>
      </w:r>
      <w:r>
        <w:rPr>
          <w:rFonts w:ascii="仿宋_GB2312" w:eastAsia="仿宋_GB2312" w:hAnsi="仿宋_GB2312" w:cs="仿宋_GB2312" w:hint="eastAsia"/>
          <w:color w:val="000000"/>
          <w:sz w:val="24"/>
          <w:szCs w:val="24"/>
        </w:rPr>
        <w:t>章）</w:t>
      </w:r>
    </w:p>
    <w:p w:rsidR="00A8478B" w:rsidRDefault="00A602E7">
      <w:pPr>
        <w:spacing w:after="240" w:line="400" w:lineRule="exact"/>
        <w:jc w:val="right"/>
        <w:rPr>
          <w:rFonts w:ascii="仿宋_GB2312" w:eastAsia="仿宋_GB2312" w:hAnsi="仿宋_GB2312"/>
          <w:color w:val="000000"/>
          <w:sz w:val="24"/>
          <w:szCs w:val="24"/>
        </w:rPr>
      </w:pPr>
      <w:r>
        <w:rPr>
          <w:rFonts w:ascii="仿宋_GB2312" w:eastAsia="仿宋_GB2312" w:hAnsi="仿宋_GB2312" w:cs="仿宋_GB2312"/>
          <w:color w:val="000000"/>
          <w:sz w:val="24"/>
          <w:szCs w:val="24"/>
        </w:rPr>
        <w:t xml:space="preserve">      </w:t>
      </w:r>
      <w:r>
        <w:rPr>
          <w:rFonts w:ascii="仿宋_GB2312" w:eastAsia="仿宋_GB2312" w:hAnsi="仿宋_GB2312" w:cs="仿宋_GB2312" w:hint="eastAsia"/>
          <w:color w:val="000000"/>
          <w:sz w:val="24"/>
          <w:szCs w:val="24"/>
        </w:rPr>
        <w:t>法定代表人或其委托代理人：</w:t>
      </w:r>
      <w:r>
        <w:rPr>
          <w:rFonts w:ascii="仿宋_GB2312" w:eastAsia="仿宋_GB2312" w:hAnsi="仿宋_GB2312" w:cs="仿宋_GB2312"/>
          <w:color w:val="000000"/>
          <w:sz w:val="24"/>
          <w:szCs w:val="24"/>
          <w:u w:val="single"/>
        </w:rPr>
        <w:t xml:space="preserve">              </w:t>
      </w:r>
      <w:r>
        <w:rPr>
          <w:rFonts w:ascii="仿宋_GB2312" w:eastAsia="仿宋_GB2312" w:hAnsi="仿宋_GB2312" w:cs="仿宋_GB2312" w:hint="eastAsia"/>
          <w:color w:val="000000"/>
          <w:sz w:val="24"/>
          <w:szCs w:val="24"/>
        </w:rPr>
        <w:t>（签字）</w:t>
      </w:r>
    </w:p>
    <w:p w:rsidR="00A8478B" w:rsidRDefault="00A602E7">
      <w:pPr>
        <w:spacing w:line="400" w:lineRule="exact"/>
        <w:jc w:val="right"/>
        <w:rPr>
          <w:rFonts w:ascii="仿宋_GB2312" w:eastAsia="仿宋_GB2312" w:hAnsi="仿宋_GB2312"/>
          <w:color w:val="000000"/>
          <w:sz w:val="24"/>
          <w:szCs w:val="24"/>
        </w:rPr>
      </w:pPr>
      <w:r>
        <w:rPr>
          <w:rFonts w:ascii="仿宋_GB2312" w:eastAsia="仿宋_GB2312" w:hAnsi="仿宋_GB2312" w:cs="仿宋_GB2312"/>
          <w:color w:val="000000"/>
          <w:sz w:val="24"/>
          <w:szCs w:val="24"/>
        </w:rPr>
        <w:t xml:space="preserve">      </w:t>
      </w:r>
      <w:r>
        <w:rPr>
          <w:rFonts w:ascii="仿宋_GB2312" w:eastAsia="仿宋_GB2312" w:hAnsi="仿宋_GB2312" w:cs="仿宋_GB2312" w:hint="eastAsia"/>
          <w:color w:val="000000"/>
          <w:sz w:val="24"/>
          <w:szCs w:val="24"/>
        </w:rPr>
        <w:t>成员</w:t>
      </w:r>
      <w:proofErr w:type="gramStart"/>
      <w:r>
        <w:rPr>
          <w:rFonts w:ascii="仿宋_GB2312" w:eastAsia="仿宋_GB2312" w:hAnsi="仿宋_GB2312" w:cs="仿宋_GB2312" w:hint="eastAsia"/>
          <w:color w:val="000000"/>
          <w:sz w:val="24"/>
          <w:szCs w:val="24"/>
        </w:rPr>
        <w:t>一</w:t>
      </w:r>
      <w:proofErr w:type="gramEnd"/>
      <w:r>
        <w:rPr>
          <w:rFonts w:ascii="仿宋_GB2312" w:eastAsia="仿宋_GB2312" w:hAnsi="仿宋_GB2312" w:cs="仿宋_GB2312" w:hint="eastAsia"/>
          <w:color w:val="000000"/>
          <w:sz w:val="24"/>
          <w:szCs w:val="24"/>
        </w:rPr>
        <w:t>名称：</w:t>
      </w:r>
      <w:r>
        <w:rPr>
          <w:rFonts w:ascii="仿宋_GB2312" w:eastAsia="仿宋_GB2312" w:hAnsi="仿宋_GB2312" w:cs="仿宋_GB2312"/>
          <w:color w:val="000000"/>
          <w:sz w:val="24"/>
          <w:szCs w:val="24"/>
          <w:u w:val="single"/>
        </w:rPr>
        <w:t xml:space="preserve">                        </w:t>
      </w:r>
      <w:r>
        <w:rPr>
          <w:rFonts w:ascii="仿宋_GB2312" w:eastAsia="仿宋_GB2312" w:hAnsi="仿宋_GB2312" w:cs="仿宋_GB2312" w:hint="eastAsia"/>
          <w:color w:val="000000"/>
          <w:sz w:val="24"/>
          <w:szCs w:val="24"/>
        </w:rPr>
        <w:t>（盖单位</w:t>
      </w:r>
      <w:r>
        <w:rPr>
          <w:rFonts w:ascii="仿宋_GB2312" w:eastAsia="仿宋_GB2312" w:hAnsi="宋体" w:cs="仿宋_GB2312" w:hint="eastAsia"/>
          <w:color w:val="000000"/>
          <w:sz w:val="24"/>
          <w:szCs w:val="24"/>
        </w:rPr>
        <w:t>公</w:t>
      </w:r>
      <w:r>
        <w:rPr>
          <w:rFonts w:ascii="仿宋_GB2312" w:eastAsia="仿宋_GB2312" w:hAnsi="仿宋_GB2312" w:cs="仿宋_GB2312" w:hint="eastAsia"/>
          <w:color w:val="000000"/>
          <w:sz w:val="24"/>
          <w:szCs w:val="24"/>
        </w:rPr>
        <w:t>章）</w:t>
      </w:r>
    </w:p>
    <w:p w:rsidR="00A8478B" w:rsidRDefault="00A602E7">
      <w:pPr>
        <w:spacing w:after="240" w:line="400" w:lineRule="exact"/>
        <w:jc w:val="right"/>
        <w:rPr>
          <w:rFonts w:ascii="仿宋_GB2312" w:eastAsia="仿宋_GB2312" w:hAnsi="仿宋_GB2312"/>
          <w:color w:val="000000"/>
          <w:sz w:val="24"/>
          <w:szCs w:val="24"/>
        </w:rPr>
      </w:pPr>
      <w:r>
        <w:rPr>
          <w:rFonts w:ascii="仿宋_GB2312" w:eastAsia="仿宋_GB2312" w:hAnsi="仿宋_GB2312" w:cs="仿宋_GB2312"/>
          <w:color w:val="000000"/>
          <w:sz w:val="24"/>
          <w:szCs w:val="24"/>
        </w:rPr>
        <w:t xml:space="preserve">      </w:t>
      </w:r>
      <w:r>
        <w:rPr>
          <w:rFonts w:ascii="仿宋_GB2312" w:eastAsia="仿宋_GB2312" w:hAnsi="仿宋_GB2312" w:cs="仿宋_GB2312" w:hint="eastAsia"/>
          <w:color w:val="000000"/>
          <w:sz w:val="24"/>
          <w:szCs w:val="24"/>
        </w:rPr>
        <w:t>法定代表人或其委托代理人：</w:t>
      </w:r>
      <w:r>
        <w:rPr>
          <w:rFonts w:ascii="仿宋_GB2312" w:eastAsia="仿宋_GB2312" w:hAnsi="仿宋_GB2312" w:cs="仿宋_GB2312"/>
          <w:color w:val="000000"/>
          <w:sz w:val="24"/>
          <w:szCs w:val="24"/>
          <w:u w:val="single"/>
        </w:rPr>
        <w:t xml:space="preserve">             </w:t>
      </w:r>
      <w:r>
        <w:rPr>
          <w:rFonts w:ascii="仿宋_GB2312" w:eastAsia="仿宋_GB2312" w:hAnsi="仿宋_GB2312" w:cs="仿宋_GB2312" w:hint="eastAsia"/>
          <w:color w:val="000000"/>
          <w:sz w:val="24"/>
          <w:szCs w:val="24"/>
        </w:rPr>
        <w:t>（签字）</w:t>
      </w:r>
    </w:p>
    <w:p w:rsidR="00A8478B" w:rsidRDefault="00A602E7">
      <w:pPr>
        <w:spacing w:line="400" w:lineRule="exact"/>
        <w:jc w:val="right"/>
        <w:rPr>
          <w:rFonts w:ascii="仿宋_GB2312" w:eastAsia="仿宋_GB2312" w:hAnsi="仿宋_GB2312"/>
          <w:color w:val="000000"/>
          <w:sz w:val="24"/>
          <w:szCs w:val="24"/>
        </w:rPr>
      </w:pPr>
      <w:r>
        <w:rPr>
          <w:rFonts w:ascii="仿宋_GB2312" w:eastAsia="仿宋_GB2312" w:hAnsi="仿宋_GB2312" w:cs="仿宋_GB2312"/>
          <w:color w:val="000000"/>
          <w:sz w:val="24"/>
          <w:szCs w:val="24"/>
        </w:rPr>
        <w:t xml:space="preserve">      </w:t>
      </w:r>
      <w:r>
        <w:rPr>
          <w:rFonts w:ascii="仿宋_GB2312" w:eastAsia="仿宋_GB2312" w:hAnsi="仿宋_GB2312" w:cs="仿宋_GB2312" w:hint="eastAsia"/>
          <w:color w:val="000000"/>
          <w:sz w:val="24"/>
          <w:szCs w:val="24"/>
        </w:rPr>
        <w:t>成员二名称：</w:t>
      </w:r>
      <w:r>
        <w:rPr>
          <w:rFonts w:ascii="仿宋_GB2312" w:eastAsia="仿宋_GB2312" w:hAnsi="仿宋_GB2312" w:cs="仿宋_GB2312"/>
          <w:color w:val="000000"/>
          <w:sz w:val="24"/>
          <w:szCs w:val="24"/>
          <w:u w:val="single"/>
        </w:rPr>
        <w:t xml:space="preserve">                        </w:t>
      </w:r>
      <w:r>
        <w:rPr>
          <w:rFonts w:ascii="仿宋_GB2312" w:eastAsia="仿宋_GB2312" w:hAnsi="仿宋_GB2312" w:cs="仿宋_GB2312" w:hint="eastAsia"/>
          <w:color w:val="000000"/>
          <w:sz w:val="24"/>
          <w:szCs w:val="24"/>
        </w:rPr>
        <w:t>（盖单位</w:t>
      </w:r>
      <w:r>
        <w:rPr>
          <w:rFonts w:ascii="仿宋_GB2312" w:eastAsia="仿宋_GB2312" w:hAnsi="宋体" w:cs="仿宋_GB2312" w:hint="eastAsia"/>
          <w:color w:val="000000"/>
          <w:sz w:val="24"/>
          <w:szCs w:val="24"/>
        </w:rPr>
        <w:t>公</w:t>
      </w:r>
      <w:r>
        <w:rPr>
          <w:rFonts w:ascii="仿宋_GB2312" w:eastAsia="仿宋_GB2312" w:hAnsi="仿宋_GB2312" w:cs="仿宋_GB2312" w:hint="eastAsia"/>
          <w:color w:val="000000"/>
          <w:sz w:val="24"/>
          <w:szCs w:val="24"/>
        </w:rPr>
        <w:t>章）</w:t>
      </w:r>
    </w:p>
    <w:p w:rsidR="00A8478B" w:rsidRDefault="00A602E7">
      <w:pPr>
        <w:spacing w:after="240" w:line="400" w:lineRule="exact"/>
        <w:jc w:val="right"/>
        <w:rPr>
          <w:rFonts w:ascii="仿宋_GB2312" w:eastAsia="仿宋_GB2312" w:hAnsi="仿宋_GB2312"/>
          <w:color w:val="000000"/>
          <w:sz w:val="24"/>
          <w:szCs w:val="24"/>
        </w:rPr>
      </w:pPr>
      <w:r>
        <w:rPr>
          <w:rFonts w:ascii="仿宋_GB2312" w:eastAsia="仿宋_GB2312" w:hAnsi="仿宋_GB2312" w:cs="仿宋_GB2312"/>
          <w:color w:val="000000"/>
          <w:sz w:val="24"/>
          <w:szCs w:val="24"/>
        </w:rPr>
        <w:t xml:space="preserve">      </w:t>
      </w:r>
      <w:r>
        <w:rPr>
          <w:rFonts w:ascii="仿宋_GB2312" w:eastAsia="仿宋_GB2312" w:hAnsi="仿宋_GB2312" w:cs="仿宋_GB2312" w:hint="eastAsia"/>
          <w:color w:val="000000"/>
          <w:sz w:val="24"/>
          <w:szCs w:val="24"/>
        </w:rPr>
        <w:t>法定代表人或其委托代理人：</w:t>
      </w:r>
      <w:r>
        <w:rPr>
          <w:rFonts w:ascii="仿宋_GB2312" w:eastAsia="仿宋_GB2312" w:hAnsi="仿宋_GB2312" w:cs="仿宋_GB2312"/>
          <w:color w:val="000000"/>
          <w:sz w:val="24"/>
          <w:szCs w:val="24"/>
          <w:u w:val="single"/>
        </w:rPr>
        <w:t xml:space="preserve">              </w:t>
      </w:r>
      <w:r>
        <w:rPr>
          <w:rFonts w:ascii="仿宋_GB2312" w:eastAsia="仿宋_GB2312" w:hAnsi="仿宋_GB2312" w:cs="仿宋_GB2312" w:hint="eastAsia"/>
          <w:color w:val="000000"/>
          <w:sz w:val="24"/>
          <w:szCs w:val="24"/>
        </w:rPr>
        <w:t>（签字）</w:t>
      </w:r>
    </w:p>
    <w:p w:rsidR="00A8478B" w:rsidRDefault="00A602E7">
      <w:pPr>
        <w:spacing w:line="400" w:lineRule="exact"/>
        <w:ind w:right="480"/>
        <w:jc w:val="right"/>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t>……</w:t>
      </w:r>
      <w:r>
        <w:rPr>
          <w:rFonts w:ascii="仿宋_GB2312" w:eastAsia="仿宋_GB2312" w:hAnsi="仿宋_GB2312" w:cs="仿宋_GB2312"/>
          <w:color w:val="000000"/>
          <w:sz w:val="24"/>
          <w:szCs w:val="24"/>
        </w:rPr>
        <w:t xml:space="preserve">                   </w:t>
      </w:r>
    </w:p>
    <w:p w:rsidR="00A8478B" w:rsidRDefault="00A602E7">
      <w:pPr>
        <w:spacing w:line="400" w:lineRule="exact"/>
        <w:jc w:val="right"/>
        <w:rPr>
          <w:rFonts w:ascii="仿宋_GB2312" w:eastAsia="仿宋_GB2312" w:hAnsi="仿宋_GB2312"/>
          <w:color w:val="000000"/>
          <w:sz w:val="24"/>
          <w:szCs w:val="24"/>
        </w:rPr>
      </w:pPr>
      <w:r>
        <w:rPr>
          <w:rFonts w:ascii="仿宋_GB2312" w:eastAsia="仿宋_GB2312" w:hAnsi="仿宋_GB2312" w:cs="仿宋_GB2312"/>
          <w:color w:val="000000"/>
          <w:sz w:val="24"/>
          <w:szCs w:val="24"/>
        </w:rPr>
        <w:t xml:space="preserve">                           </w:t>
      </w:r>
      <w:r>
        <w:rPr>
          <w:rFonts w:ascii="仿宋_GB2312" w:eastAsia="仿宋_GB2312" w:hAnsi="仿宋_GB2312" w:cs="仿宋_GB2312"/>
          <w:color w:val="000000"/>
          <w:sz w:val="24"/>
          <w:szCs w:val="24"/>
          <w:u w:val="single"/>
        </w:rPr>
        <w:t xml:space="preserve">      </w:t>
      </w:r>
      <w:r>
        <w:rPr>
          <w:rFonts w:ascii="仿宋_GB2312" w:eastAsia="仿宋_GB2312" w:hAnsi="仿宋_GB2312" w:cs="仿宋_GB2312" w:hint="eastAsia"/>
          <w:color w:val="000000"/>
          <w:sz w:val="24"/>
          <w:szCs w:val="24"/>
        </w:rPr>
        <w:t>年</w:t>
      </w:r>
      <w:r>
        <w:rPr>
          <w:rFonts w:ascii="仿宋_GB2312" w:eastAsia="仿宋_GB2312" w:hAnsi="仿宋_GB2312" w:cs="仿宋_GB2312"/>
          <w:color w:val="000000"/>
          <w:sz w:val="24"/>
          <w:szCs w:val="24"/>
          <w:u w:val="single"/>
        </w:rPr>
        <w:t xml:space="preserve">     </w:t>
      </w:r>
      <w:r>
        <w:rPr>
          <w:rFonts w:ascii="仿宋_GB2312" w:eastAsia="仿宋_GB2312" w:hAnsi="仿宋_GB2312" w:cs="仿宋_GB2312"/>
          <w:color w:val="000000"/>
          <w:sz w:val="24"/>
          <w:szCs w:val="24"/>
        </w:rPr>
        <w:t xml:space="preserve"> </w:t>
      </w:r>
      <w:r>
        <w:rPr>
          <w:rFonts w:ascii="仿宋_GB2312" w:eastAsia="仿宋_GB2312" w:hAnsi="仿宋_GB2312" w:cs="仿宋_GB2312" w:hint="eastAsia"/>
          <w:color w:val="000000"/>
          <w:sz w:val="24"/>
          <w:szCs w:val="24"/>
        </w:rPr>
        <w:t>月</w:t>
      </w:r>
      <w:r>
        <w:rPr>
          <w:rFonts w:ascii="仿宋_GB2312" w:eastAsia="仿宋_GB2312" w:hAnsi="仿宋_GB2312" w:cs="仿宋_GB2312"/>
          <w:color w:val="000000"/>
          <w:sz w:val="24"/>
          <w:szCs w:val="24"/>
          <w:u w:val="single"/>
        </w:rPr>
        <w:t xml:space="preserve">      </w:t>
      </w:r>
      <w:r>
        <w:rPr>
          <w:rFonts w:ascii="仿宋_GB2312" w:eastAsia="仿宋_GB2312" w:hAnsi="仿宋_GB2312" w:cs="仿宋_GB2312" w:hint="eastAsia"/>
          <w:color w:val="000000"/>
          <w:sz w:val="24"/>
          <w:szCs w:val="24"/>
        </w:rPr>
        <w:t>日</w:t>
      </w:r>
      <w:r>
        <w:rPr>
          <w:rFonts w:ascii="仿宋_GB2312" w:eastAsia="仿宋_GB2312" w:hAnsi="仿宋_GB2312" w:cs="仿宋_GB2312" w:hint="eastAsia"/>
          <w:color w:val="000000"/>
          <w:sz w:val="24"/>
          <w:szCs w:val="24"/>
        </w:rPr>
        <w:t xml:space="preserve"> </w:t>
      </w:r>
      <w:r>
        <w:rPr>
          <w:rFonts w:ascii="仿宋_GB2312" w:eastAsia="仿宋_GB2312" w:hAnsi="仿宋_GB2312" w:cs="仿宋_GB2312"/>
          <w:color w:val="000000"/>
          <w:sz w:val="24"/>
          <w:szCs w:val="24"/>
        </w:rPr>
        <w:t xml:space="preserve">       </w:t>
      </w:r>
    </w:p>
    <w:p w:rsidR="00A8478B" w:rsidRDefault="00A602E7">
      <w:pPr>
        <w:spacing w:line="400" w:lineRule="exact"/>
        <w:rPr>
          <w:rFonts w:ascii="仿宋_GB2312" w:eastAsia="仿宋_GB2312" w:hAnsi="仿宋_GB2312"/>
          <w:color w:val="000000"/>
          <w:sz w:val="24"/>
          <w:szCs w:val="24"/>
        </w:rPr>
      </w:pPr>
      <w:r>
        <w:rPr>
          <w:rFonts w:ascii="仿宋_GB2312" w:eastAsia="仿宋_GB2312" w:hAnsi="仿宋_GB2312" w:cs="仿宋_GB2312" w:hint="eastAsia"/>
          <w:color w:val="000000"/>
          <w:sz w:val="24"/>
          <w:szCs w:val="24"/>
        </w:rPr>
        <w:t>注：⑴由委托代理人投标的，每个联合体成员都应按“二、授权委托书”的格式和要求由法定代表人签署授权委托书并附有关证明。</w:t>
      </w:r>
    </w:p>
    <w:p w:rsidR="00A8478B" w:rsidRDefault="00A602E7">
      <w:pPr>
        <w:spacing w:line="400" w:lineRule="exact"/>
        <w:ind w:firstLineChars="200" w:firstLine="480"/>
        <w:rPr>
          <w:rFonts w:ascii="仿宋_GB2312" w:eastAsia="仿宋_GB2312" w:hAnsi="仿宋_GB2312"/>
          <w:color w:val="000000"/>
          <w:sz w:val="24"/>
          <w:szCs w:val="24"/>
        </w:rPr>
      </w:pPr>
      <w:r>
        <w:rPr>
          <w:rFonts w:ascii="仿宋_GB2312" w:eastAsia="仿宋_GB2312" w:hAnsi="仿宋_GB2312" w:cs="仿宋_GB2312" w:hint="eastAsia"/>
          <w:color w:val="000000"/>
          <w:sz w:val="24"/>
          <w:szCs w:val="24"/>
        </w:rPr>
        <w:t>⑵联合体所有成员均必须为进入“</w:t>
      </w:r>
      <w:r>
        <w:rPr>
          <w:rFonts w:ascii="仿宋_GB2312" w:eastAsia="仿宋_GB2312" w:hAnsi="宋体" w:cs="仿宋_GB2312" w:hint="eastAsia"/>
          <w:color w:val="000000"/>
          <w:sz w:val="24"/>
          <w:szCs w:val="24"/>
        </w:rPr>
        <w:t>广元市房屋建筑和市政工程预选承包商储备库</w:t>
      </w:r>
      <w:r>
        <w:rPr>
          <w:rFonts w:ascii="仿宋_GB2312" w:eastAsia="仿宋_GB2312" w:hAnsi="仿宋_GB2312" w:cs="仿宋_GB2312" w:hint="eastAsia"/>
          <w:color w:val="000000"/>
          <w:sz w:val="24"/>
          <w:szCs w:val="24"/>
        </w:rPr>
        <w:t>”的单位。在进入项目抽取环节时只抽牵头人作为中标人。</w:t>
      </w:r>
    </w:p>
    <w:bookmarkEnd w:id="83"/>
    <w:bookmarkEnd w:id="84"/>
    <w:bookmarkEnd w:id="85"/>
    <w:p w:rsidR="00A8478B" w:rsidRDefault="00A602E7">
      <w:pPr>
        <w:pStyle w:val="3"/>
        <w:spacing w:line="240" w:lineRule="auto"/>
        <w:jc w:val="center"/>
        <w:rPr>
          <w:rFonts w:ascii="黑体" w:eastAsia="黑体" w:hAnsi="黑体" w:cs="仿宋_GB2312"/>
          <w:b w:val="0"/>
          <w:bCs w:val="0"/>
          <w:color w:val="000000"/>
          <w:sz w:val="28"/>
          <w:szCs w:val="28"/>
        </w:rPr>
      </w:pPr>
      <w:r>
        <w:rPr>
          <w:rFonts w:ascii="黑体" w:eastAsia="黑体" w:hAnsi="黑体" w:cs="仿宋_GB2312" w:hint="eastAsia"/>
          <w:b w:val="0"/>
          <w:bCs w:val="0"/>
          <w:color w:val="000000"/>
          <w:sz w:val="28"/>
          <w:szCs w:val="28"/>
        </w:rPr>
        <w:lastRenderedPageBreak/>
        <w:t>四、投标保证金</w:t>
      </w:r>
    </w:p>
    <w:p w:rsidR="00A8478B" w:rsidRDefault="00A8478B">
      <w:pPr>
        <w:adjustRightInd w:val="0"/>
        <w:snapToGrid w:val="0"/>
        <w:spacing w:line="360" w:lineRule="auto"/>
        <w:rPr>
          <w:rFonts w:ascii="仿宋_GB2312" w:eastAsia="仿宋_GB2312" w:hAnsi="仿宋"/>
          <w:color w:val="000000"/>
        </w:rPr>
      </w:pPr>
    </w:p>
    <w:p w:rsidR="00A8478B" w:rsidRDefault="00A602E7">
      <w:pPr>
        <w:adjustRightInd w:val="0"/>
        <w:snapToGrid w:val="0"/>
        <w:spacing w:line="440" w:lineRule="exact"/>
        <w:rPr>
          <w:rFonts w:ascii="仿宋_GB2312" w:eastAsia="仿宋_GB2312" w:hAnsi="仿宋"/>
          <w:color w:val="000000"/>
          <w:sz w:val="24"/>
          <w:szCs w:val="24"/>
        </w:rPr>
      </w:pPr>
      <w:r>
        <w:rPr>
          <w:rFonts w:ascii="仿宋_GB2312" w:eastAsia="仿宋_GB2312" w:hAnsi="仿宋" w:cs="仿宋_GB2312"/>
          <w:color w:val="000000"/>
          <w:sz w:val="24"/>
          <w:szCs w:val="24"/>
          <w:u w:val="single"/>
        </w:rPr>
        <w:t xml:space="preserve">                      </w:t>
      </w:r>
      <w:r>
        <w:rPr>
          <w:rFonts w:ascii="仿宋_GB2312" w:eastAsia="仿宋_GB2312" w:hAnsi="仿宋" w:cs="仿宋_GB2312" w:hint="eastAsia"/>
          <w:color w:val="000000"/>
          <w:sz w:val="24"/>
          <w:szCs w:val="24"/>
        </w:rPr>
        <w:t>（招标人名称）：</w:t>
      </w:r>
    </w:p>
    <w:p w:rsidR="00A8478B" w:rsidRDefault="00A602E7">
      <w:pPr>
        <w:adjustRightInd w:val="0"/>
        <w:snapToGrid w:val="0"/>
        <w:spacing w:line="440" w:lineRule="exact"/>
        <w:ind w:firstLineChars="200" w:firstLine="480"/>
        <w:rPr>
          <w:rFonts w:ascii="仿宋_GB2312" w:eastAsia="仿宋_GB2312" w:hAnsi="仿宋"/>
          <w:color w:val="000000"/>
          <w:sz w:val="24"/>
          <w:szCs w:val="24"/>
        </w:rPr>
      </w:pPr>
      <w:r>
        <w:rPr>
          <w:rFonts w:ascii="仿宋_GB2312" w:eastAsia="仿宋_GB2312" w:hAnsi="仿宋" w:cs="仿宋_GB2312" w:hint="eastAsia"/>
          <w:color w:val="000000"/>
          <w:sz w:val="24"/>
          <w:szCs w:val="24"/>
        </w:rPr>
        <w:t>本投标人自愿参加</w:t>
      </w:r>
      <w:r>
        <w:rPr>
          <w:rFonts w:ascii="仿宋_GB2312" w:eastAsia="仿宋_GB2312" w:hAnsi="仿宋" w:cs="仿宋_GB2312"/>
          <w:color w:val="000000"/>
          <w:sz w:val="24"/>
          <w:szCs w:val="24"/>
          <w:u w:val="single"/>
        </w:rPr>
        <w:t xml:space="preserve">           </w:t>
      </w:r>
      <w:r>
        <w:rPr>
          <w:rFonts w:ascii="仿宋_GB2312" w:eastAsia="仿宋_GB2312" w:hAnsi="仿宋" w:cs="仿宋_GB2312" w:hint="eastAsia"/>
          <w:color w:val="000000"/>
          <w:sz w:val="24"/>
          <w:szCs w:val="24"/>
          <w:u w:val="single"/>
        </w:rPr>
        <w:t>（项目名称）</w:t>
      </w:r>
      <w:r>
        <w:rPr>
          <w:rFonts w:ascii="仿宋_GB2312" w:eastAsia="仿宋_GB2312" w:hAnsi="仿宋" w:cs="仿宋_GB2312"/>
          <w:color w:val="000000"/>
          <w:sz w:val="24"/>
          <w:szCs w:val="24"/>
          <w:u w:val="single"/>
        </w:rPr>
        <w:t xml:space="preserve">            </w:t>
      </w:r>
      <w:r>
        <w:rPr>
          <w:rFonts w:ascii="仿宋_GB2312" w:eastAsia="仿宋_GB2312" w:hAnsi="仿宋" w:cs="仿宋_GB2312" w:hint="eastAsia"/>
          <w:color w:val="000000"/>
          <w:sz w:val="24"/>
          <w:szCs w:val="24"/>
        </w:rPr>
        <w:t>标段的投标，并按招标文件要求交纳投标保证金，金额为人民币（大写）</w:t>
      </w:r>
      <w:r>
        <w:rPr>
          <w:rFonts w:ascii="仿宋_GB2312" w:eastAsia="仿宋_GB2312" w:hAnsi="仿宋" w:cs="仿宋_GB2312"/>
          <w:color w:val="000000"/>
          <w:sz w:val="24"/>
          <w:szCs w:val="24"/>
          <w:u w:val="single"/>
        </w:rPr>
        <w:t xml:space="preserve">        </w:t>
      </w:r>
      <w:r>
        <w:rPr>
          <w:rFonts w:ascii="仿宋_GB2312" w:eastAsia="仿宋_GB2312" w:hAnsi="仿宋" w:cs="仿宋_GB2312" w:hint="eastAsia"/>
          <w:color w:val="000000"/>
          <w:sz w:val="24"/>
          <w:szCs w:val="24"/>
        </w:rPr>
        <w:t>元（</w:t>
      </w:r>
      <w:r>
        <w:rPr>
          <w:rFonts w:ascii="Calibri" w:eastAsia="仿宋_GB2312" w:hAnsi="Calibri" w:cs="Calibri"/>
          <w:color w:val="000000"/>
          <w:sz w:val="24"/>
          <w:szCs w:val="24"/>
        </w:rPr>
        <w:t>¥</w:t>
      </w:r>
      <w:r>
        <w:rPr>
          <w:rFonts w:ascii="仿宋_GB2312" w:eastAsia="仿宋_GB2312" w:hAnsi="仿宋" w:cs="仿宋_GB2312"/>
          <w:color w:val="000000"/>
          <w:sz w:val="24"/>
          <w:szCs w:val="24"/>
          <w:u w:val="single"/>
        </w:rPr>
        <w:t xml:space="preserve">         </w:t>
      </w:r>
      <w:r>
        <w:rPr>
          <w:rFonts w:ascii="仿宋_GB2312" w:eastAsia="仿宋_GB2312" w:hAnsi="仿宋" w:cs="仿宋_GB2312" w:hint="eastAsia"/>
          <w:color w:val="000000"/>
          <w:sz w:val="24"/>
          <w:szCs w:val="24"/>
        </w:rPr>
        <w:t>）。</w:t>
      </w:r>
    </w:p>
    <w:p w:rsidR="00A8478B" w:rsidRDefault="00A602E7">
      <w:pPr>
        <w:adjustRightInd w:val="0"/>
        <w:snapToGrid w:val="0"/>
        <w:spacing w:line="440" w:lineRule="exact"/>
        <w:ind w:firstLineChars="200" w:firstLine="480"/>
        <w:rPr>
          <w:rFonts w:ascii="仿宋_GB2312" w:eastAsia="仿宋_GB2312" w:hAnsi="仿宋" w:cs="仿宋_GB2312"/>
          <w:color w:val="000000"/>
          <w:sz w:val="24"/>
          <w:szCs w:val="24"/>
        </w:rPr>
      </w:pPr>
      <w:r>
        <w:rPr>
          <w:rFonts w:ascii="仿宋_GB2312" w:eastAsia="仿宋_GB2312" w:hAnsi="仿宋" w:cs="仿宋_GB2312" w:hint="eastAsia"/>
          <w:color w:val="000000"/>
          <w:sz w:val="24"/>
          <w:szCs w:val="24"/>
        </w:rPr>
        <w:t>本投标人承诺所交纳投标保证金是按照招标文件中“投标人须知前附表”</w:t>
      </w:r>
      <w:r>
        <w:rPr>
          <w:rFonts w:ascii="仿宋_GB2312" w:eastAsia="仿宋_GB2312" w:hAnsi="仿宋" w:cs="仿宋_GB2312" w:hint="eastAsia"/>
          <w:color w:val="000000"/>
          <w:sz w:val="24"/>
          <w:szCs w:val="24"/>
        </w:rPr>
        <w:t>3.</w:t>
      </w:r>
      <w:r>
        <w:rPr>
          <w:rFonts w:ascii="仿宋_GB2312" w:eastAsia="仿宋_GB2312" w:hAnsi="仿宋" w:cs="仿宋_GB2312"/>
          <w:color w:val="000000"/>
          <w:sz w:val="24"/>
          <w:szCs w:val="24"/>
        </w:rPr>
        <w:t>3</w:t>
      </w:r>
      <w:r>
        <w:rPr>
          <w:rFonts w:ascii="仿宋_GB2312" w:eastAsia="仿宋_GB2312" w:hAnsi="仿宋" w:cs="仿宋_GB2312" w:hint="eastAsia"/>
          <w:color w:val="000000"/>
          <w:sz w:val="24"/>
          <w:szCs w:val="24"/>
        </w:rPr>
        <w:t>.1</w:t>
      </w:r>
      <w:r>
        <w:rPr>
          <w:rFonts w:ascii="仿宋_GB2312" w:eastAsia="仿宋_GB2312" w:hAnsi="仿宋" w:cs="仿宋_GB2312" w:hint="eastAsia"/>
          <w:color w:val="000000"/>
          <w:sz w:val="24"/>
          <w:szCs w:val="24"/>
        </w:rPr>
        <w:t>项要求交纳的，若有虚假，由此引起的一切责任均由我公司承担。</w:t>
      </w:r>
    </w:p>
    <w:p w:rsidR="00A8478B" w:rsidRDefault="00A8478B">
      <w:pPr>
        <w:adjustRightInd w:val="0"/>
        <w:snapToGrid w:val="0"/>
        <w:spacing w:line="440" w:lineRule="exact"/>
        <w:ind w:firstLineChars="200" w:firstLine="480"/>
        <w:rPr>
          <w:rFonts w:ascii="仿宋_GB2312" w:eastAsia="仿宋_GB2312" w:hAnsi="仿宋"/>
          <w:color w:val="000000"/>
          <w:sz w:val="24"/>
          <w:szCs w:val="24"/>
        </w:rPr>
      </w:pPr>
    </w:p>
    <w:p w:rsidR="00A8478B" w:rsidRDefault="00A602E7">
      <w:pPr>
        <w:adjustRightInd w:val="0"/>
        <w:snapToGrid w:val="0"/>
        <w:spacing w:line="440" w:lineRule="exact"/>
        <w:ind w:firstLineChars="200" w:firstLine="480"/>
        <w:rPr>
          <w:rFonts w:ascii="仿宋_GB2312" w:eastAsia="仿宋_GB2312" w:hAnsi="仿宋"/>
          <w:color w:val="000000"/>
          <w:sz w:val="24"/>
          <w:szCs w:val="24"/>
        </w:rPr>
      </w:pPr>
      <w:r>
        <w:rPr>
          <w:rFonts w:ascii="仿宋_GB2312" w:eastAsia="仿宋_GB2312" w:hAnsi="仿宋" w:cs="仿宋_GB2312" w:hint="eastAsia"/>
          <w:color w:val="000000"/>
          <w:sz w:val="24"/>
          <w:szCs w:val="24"/>
        </w:rPr>
        <w:t>附：</w:t>
      </w:r>
      <w:r>
        <w:rPr>
          <w:rFonts w:ascii="仿宋_GB2312" w:eastAsia="仿宋_GB2312" w:hAnsi="仿宋" w:cs="仿宋_GB2312"/>
          <w:color w:val="000000"/>
          <w:sz w:val="24"/>
          <w:szCs w:val="24"/>
        </w:rPr>
        <w:t>1.</w:t>
      </w:r>
      <w:r>
        <w:rPr>
          <w:rFonts w:ascii="仿宋_GB2312" w:eastAsia="仿宋_GB2312" w:hAnsi="仿宋" w:cs="仿宋_GB2312" w:hint="eastAsia"/>
          <w:color w:val="000000"/>
          <w:sz w:val="24"/>
          <w:szCs w:val="24"/>
        </w:rPr>
        <w:t>银行给投标人的转账回单复印件</w:t>
      </w:r>
    </w:p>
    <w:p w:rsidR="00A8478B" w:rsidRDefault="00A602E7">
      <w:pPr>
        <w:adjustRightInd w:val="0"/>
        <w:snapToGrid w:val="0"/>
        <w:spacing w:line="440" w:lineRule="exact"/>
        <w:ind w:firstLineChars="400" w:firstLine="960"/>
        <w:rPr>
          <w:rFonts w:ascii="仿宋_GB2312" w:eastAsia="仿宋_GB2312" w:hAnsi="仿宋"/>
          <w:color w:val="000000"/>
          <w:sz w:val="24"/>
          <w:szCs w:val="24"/>
        </w:rPr>
      </w:pPr>
      <w:r>
        <w:rPr>
          <w:rFonts w:ascii="仿宋_GB2312" w:eastAsia="仿宋_GB2312" w:hAnsi="仿宋" w:cs="仿宋_GB2312"/>
          <w:color w:val="000000"/>
          <w:sz w:val="24"/>
          <w:szCs w:val="24"/>
        </w:rPr>
        <w:t>2.</w:t>
      </w:r>
      <w:r>
        <w:rPr>
          <w:rFonts w:ascii="仿宋_GB2312" w:eastAsia="仿宋_GB2312" w:hAnsi="仿宋" w:cs="仿宋_GB2312" w:hint="eastAsia"/>
          <w:color w:val="000000"/>
          <w:sz w:val="24"/>
          <w:szCs w:val="24"/>
        </w:rPr>
        <w:t>银行颁发的基本存款账户开户许可证复印件</w:t>
      </w:r>
    </w:p>
    <w:p w:rsidR="00A8478B" w:rsidRDefault="00A602E7">
      <w:pPr>
        <w:adjustRightInd w:val="0"/>
        <w:snapToGrid w:val="0"/>
        <w:spacing w:line="440" w:lineRule="exact"/>
        <w:ind w:firstLineChars="400" w:firstLine="960"/>
        <w:rPr>
          <w:rFonts w:ascii="仿宋_GB2312" w:eastAsia="仿宋_GB2312" w:hAnsi="仿宋"/>
          <w:color w:val="000000"/>
          <w:sz w:val="24"/>
          <w:szCs w:val="24"/>
        </w:rPr>
      </w:pPr>
      <w:r>
        <w:rPr>
          <w:rFonts w:ascii="仿宋_GB2312" w:eastAsia="仿宋_GB2312" w:hAnsi="仿宋" w:cs="仿宋_GB2312"/>
          <w:color w:val="000000"/>
          <w:sz w:val="24"/>
          <w:szCs w:val="24"/>
        </w:rPr>
        <w:t>3.</w:t>
      </w:r>
      <w:r>
        <w:rPr>
          <w:rFonts w:ascii="仿宋_GB2312" w:eastAsia="仿宋_GB2312" w:hAnsi="仿宋" w:cs="仿宋_GB2312" w:hint="eastAsia"/>
          <w:color w:val="000000"/>
          <w:sz w:val="24"/>
          <w:szCs w:val="24"/>
        </w:rPr>
        <w:t>保函扫描件</w:t>
      </w:r>
    </w:p>
    <w:p w:rsidR="00A8478B" w:rsidRDefault="00A8478B">
      <w:pPr>
        <w:adjustRightInd w:val="0"/>
        <w:snapToGrid w:val="0"/>
        <w:spacing w:line="440" w:lineRule="exact"/>
        <w:rPr>
          <w:rFonts w:ascii="仿宋_GB2312" w:eastAsia="仿宋_GB2312" w:hAnsi="仿宋"/>
          <w:color w:val="000000"/>
          <w:sz w:val="24"/>
          <w:szCs w:val="24"/>
        </w:rPr>
      </w:pPr>
    </w:p>
    <w:p w:rsidR="00A8478B" w:rsidRDefault="00A8478B">
      <w:pPr>
        <w:adjustRightInd w:val="0"/>
        <w:snapToGrid w:val="0"/>
        <w:spacing w:line="440" w:lineRule="exact"/>
        <w:rPr>
          <w:rFonts w:ascii="仿宋_GB2312" w:eastAsia="仿宋_GB2312" w:hAnsi="仿宋"/>
          <w:color w:val="000000"/>
          <w:sz w:val="24"/>
          <w:szCs w:val="24"/>
        </w:rPr>
      </w:pPr>
    </w:p>
    <w:p w:rsidR="00A8478B" w:rsidRDefault="00A8478B">
      <w:pPr>
        <w:adjustRightInd w:val="0"/>
        <w:snapToGrid w:val="0"/>
        <w:spacing w:line="440" w:lineRule="exact"/>
        <w:rPr>
          <w:rFonts w:ascii="仿宋_GB2312" w:eastAsia="仿宋_GB2312" w:hAnsi="仿宋"/>
          <w:color w:val="000000"/>
          <w:sz w:val="24"/>
          <w:szCs w:val="24"/>
        </w:rPr>
      </w:pPr>
    </w:p>
    <w:p w:rsidR="00A8478B" w:rsidRDefault="00A602E7">
      <w:pPr>
        <w:wordWrap w:val="0"/>
        <w:adjustRightInd w:val="0"/>
        <w:snapToGrid w:val="0"/>
        <w:spacing w:line="440" w:lineRule="exact"/>
        <w:jc w:val="right"/>
        <w:rPr>
          <w:rFonts w:ascii="仿宋_GB2312" w:eastAsia="仿宋_GB2312" w:hAnsi="仿宋"/>
          <w:color w:val="000000"/>
          <w:sz w:val="24"/>
          <w:szCs w:val="24"/>
        </w:rPr>
      </w:pPr>
      <w:r>
        <w:rPr>
          <w:rFonts w:ascii="仿宋_GB2312" w:eastAsia="仿宋_GB2312" w:hAnsi="仿宋" w:cs="仿宋_GB2312" w:hint="eastAsia"/>
          <w:color w:val="000000"/>
          <w:sz w:val="24"/>
          <w:szCs w:val="24"/>
        </w:rPr>
        <w:t>投标人：</w:t>
      </w:r>
      <w:r>
        <w:rPr>
          <w:rFonts w:ascii="仿宋_GB2312" w:eastAsia="仿宋_GB2312" w:hAnsi="仿宋" w:cs="仿宋_GB2312"/>
          <w:color w:val="000000"/>
          <w:sz w:val="24"/>
          <w:szCs w:val="24"/>
          <w:u w:val="single"/>
        </w:rPr>
        <w:t xml:space="preserve">                         </w:t>
      </w:r>
      <w:r>
        <w:rPr>
          <w:rFonts w:ascii="仿宋_GB2312" w:eastAsia="仿宋_GB2312" w:hAnsi="仿宋" w:cs="仿宋_GB2312" w:hint="eastAsia"/>
          <w:color w:val="000000"/>
          <w:sz w:val="24"/>
          <w:szCs w:val="24"/>
        </w:rPr>
        <w:t>（盖单位</w:t>
      </w:r>
      <w:r>
        <w:rPr>
          <w:rFonts w:ascii="仿宋_GB2312" w:eastAsia="仿宋_GB2312" w:hAnsi="宋体" w:cs="仿宋_GB2312" w:hint="eastAsia"/>
          <w:color w:val="000000"/>
          <w:sz w:val="24"/>
          <w:szCs w:val="24"/>
        </w:rPr>
        <w:t>公</w:t>
      </w:r>
      <w:r>
        <w:rPr>
          <w:rFonts w:ascii="仿宋_GB2312" w:eastAsia="仿宋_GB2312" w:hAnsi="仿宋" w:cs="仿宋_GB2312" w:hint="eastAsia"/>
          <w:color w:val="000000"/>
          <w:sz w:val="24"/>
          <w:szCs w:val="24"/>
        </w:rPr>
        <w:t>章）</w:t>
      </w:r>
    </w:p>
    <w:p w:rsidR="00A8478B" w:rsidRDefault="00A602E7">
      <w:pPr>
        <w:adjustRightInd w:val="0"/>
        <w:snapToGrid w:val="0"/>
        <w:spacing w:line="440" w:lineRule="exact"/>
        <w:jc w:val="right"/>
        <w:rPr>
          <w:rFonts w:ascii="仿宋_GB2312" w:eastAsia="仿宋_GB2312" w:hAnsi="仿宋"/>
          <w:color w:val="000000"/>
          <w:sz w:val="24"/>
          <w:szCs w:val="24"/>
        </w:rPr>
      </w:pPr>
      <w:r>
        <w:rPr>
          <w:rFonts w:ascii="仿宋_GB2312" w:eastAsia="仿宋_GB2312" w:hAnsi="仿宋" w:cs="仿宋_GB2312" w:hint="eastAsia"/>
          <w:color w:val="000000"/>
          <w:sz w:val="24"/>
          <w:szCs w:val="24"/>
        </w:rPr>
        <w:t>法定代表人或其委托代理人：</w:t>
      </w:r>
      <w:r>
        <w:rPr>
          <w:rFonts w:ascii="仿宋_GB2312" w:eastAsia="仿宋_GB2312" w:hAnsi="仿宋" w:cs="仿宋_GB2312"/>
          <w:color w:val="000000"/>
          <w:sz w:val="24"/>
          <w:szCs w:val="24"/>
          <w:u w:val="single"/>
        </w:rPr>
        <w:t xml:space="preserve">             </w:t>
      </w:r>
      <w:r>
        <w:rPr>
          <w:rFonts w:ascii="仿宋_GB2312" w:eastAsia="仿宋_GB2312" w:hAnsi="仿宋" w:cs="仿宋_GB2312" w:hint="eastAsia"/>
          <w:color w:val="000000"/>
          <w:sz w:val="24"/>
          <w:szCs w:val="24"/>
        </w:rPr>
        <w:t>（签字）</w:t>
      </w:r>
    </w:p>
    <w:p w:rsidR="00A8478B" w:rsidRDefault="00A602E7">
      <w:pPr>
        <w:wordWrap w:val="0"/>
        <w:adjustRightInd w:val="0"/>
        <w:snapToGrid w:val="0"/>
        <w:spacing w:line="440" w:lineRule="exact"/>
        <w:jc w:val="right"/>
        <w:rPr>
          <w:rFonts w:ascii="仿宋_GB2312" w:eastAsia="仿宋_GB2312" w:hAnsi="仿宋"/>
          <w:color w:val="000000"/>
          <w:sz w:val="24"/>
          <w:szCs w:val="24"/>
        </w:rPr>
      </w:pPr>
      <w:r>
        <w:rPr>
          <w:rFonts w:ascii="仿宋_GB2312" w:eastAsia="仿宋_GB2312" w:hAnsi="仿宋" w:cs="仿宋_GB2312"/>
          <w:color w:val="000000"/>
          <w:sz w:val="24"/>
          <w:szCs w:val="24"/>
          <w:u w:val="single"/>
        </w:rPr>
        <w:t xml:space="preserve">    </w:t>
      </w:r>
      <w:r>
        <w:rPr>
          <w:rFonts w:ascii="仿宋_GB2312" w:eastAsia="仿宋_GB2312" w:hAnsi="仿宋" w:cs="仿宋_GB2312" w:hint="eastAsia"/>
          <w:color w:val="000000"/>
          <w:sz w:val="24"/>
          <w:szCs w:val="24"/>
        </w:rPr>
        <w:t>年</w:t>
      </w:r>
      <w:r>
        <w:rPr>
          <w:rFonts w:ascii="仿宋_GB2312" w:eastAsia="仿宋_GB2312" w:hAnsi="仿宋" w:cs="仿宋_GB2312"/>
          <w:color w:val="000000"/>
          <w:sz w:val="24"/>
          <w:szCs w:val="24"/>
          <w:u w:val="single"/>
        </w:rPr>
        <w:t xml:space="preserve">    </w:t>
      </w:r>
      <w:r>
        <w:rPr>
          <w:rFonts w:ascii="仿宋_GB2312" w:eastAsia="仿宋_GB2312" w:hAnsi="仿宋" w:cs="仿宋_GB2312" w:hint="eastAsia"/>
          <w:color w:val="000000"/>
          <w:sz w:val="24"/>
          <w:szCs w:val="24"/>
        </w:rPr>
        <w:t>月</w:t>
      </w:r>
      <w:r>
        <w:rPr>
          <w:rFonts w:ascii="仿宋_GB2312" w:eastAsia="仿宋_GB2312" w:hAnsi="仿宋" w:cs="仿宋_GB2312"/>
          <w:color w:val="000000"/>
          <w:sz w:val="24"/>
          <w:szCs w:val="24"/>
          <w:u w:val="single"/>
        </w:rPr>
        <w:t xml:space="preserve">    </w:t>
      </w:r>
      <w:r>
        <w:rPr>
          <w:rFonts w:ascii="仿宋_GB2312" w:eastAsia="仿宋_GB2312" w:hAnsi="仿宋" w:cs="仿宋_GB2312" w:hint="eastAsia"/>
          <w:color w:val="000000"/>
          <w:sz w:val="24"/>
          <w:szCs w:val="24"/>
        </w:rPr>
        <w:t>日</w:t>
      </w:r>
      <w:r>
        <w:rPr>
          <w:rFonts w:ascii="仿宋_GB2312" w:eastAsia="仿宋_GB2312" w:hAnsi="仿宋" w:cs="仿宋_GB2312" w:hint="eastAsia"/>
          <w:color w:val="000000"/>
          <w:sz w:val="24"/>
          <w:szCs w:val="24"/>
        </w:rPr>
        <w:t xml:space="preserve"> </w:t>
      </w:r>
      <w:r>
        <w:rPr>
          <w:rFonts w:ascii="仿宋_GB2312" w:eastAsia="仿宋_GB2312" w:hAnsi="仿宋" w:cs="仿宋_GB2312"/>
          <w:color w:val="000000"/>
          <w:sz w:val="24"/>
          <w:szCs w:val="24"/>
        </w:rPr>
        <w:t xml:space="preserve">       </w:t>
      </w:r>
    </w:p>
    <w:p w:rsidR="00A8478B" w:rsidRDefault="00A8478B">
      <w:pPr>
        <w:spacing w:line="440" w:lineRule="exact"/>
        <w:rPr>
          <w:rFonts w:ascii="仿宋_GB2312" w:eastAsia="仿宋_GB2312" w:hAnsi="仿宋"/>
          <w:color w:val="000000"/>
          <w:sz w:val="24"/>
          <w:szCs w:val="24"/>
        </w:rPr>
      </w:pPr>
    </w:p>
    <w:p w:rsidR="00A8478B" w:rsidRDefault="00A8478B">
      <w:pPr>
        <w:spacing w:line="440" w:lineRule="exact"/>
        <w:rPr>
          <w:rFonts w:ascii="仿宋_GB2312" w:eastAsia="仿宋_GB2312" w:hAnsi="仿宋"/>
          <w:color w:val="000000"/>
          <w:sz w:val="24"/>
          <w:szCs w:val="24"/>
        </w:rPr>
      </w:pPr>
    </w:p>
    <w:p w:rsidR="00A8478B" w:rsidRDefault="00A8478B">
      <w:pPr>
        <w:spacing w:line="440" w:lineRule="exact"/>
        <w:rPr>
          <w:rFonts w:ascii="仿宋_GB2312" w:eastAsia="仿宋_GB2312" w:hAnsi="仿宋"/>
          <w:color w:val="000000"/>
          <w:sz w:val="24"/>
          <w:szCs w:val="24"/>
        </w:rPr>
      </w:pPr>
    </w:p>
    <w:p w:rsidR="00A8478B" w:rsidRDefault="00A8478B">
      <w:pPr>
        <w:spacing w:line="440" w:lineRule="exact"/>
        <w:rPr>
          <w:rFonts w:ascii="仿宋_GB2312" w:eastAsia="仿宋_GB2312" w:hAnsi="仿宋"/>
          <w:color w:val="000000"/>
          <w:sz w:val="24"/>
          <w:szCs w:val="24"/>
        </w:rPr>
      </w:pPr>
    </w:p>
    <w:p w:rsidR="00A8478B" w:rsidRDefault="00A8478B">
      <w:pPr>
        <w:spacing w:line="440" w:lineRule="exact"/>
        <w:rPr>
          <w:rFonts w:ascii="仿宋_GB2312" w:eastAsia="仿宋_GB2312" w:hAnsi="仿宋"/>
          <w:color w:val="000000"/>
          <w:sz w:val="24"/>
          <w:szCs w:val="24"/>
        </w:rPr>
      </w:pPr>
    </w:p>
    <w:p w:rsidR="00A8478B" w:rsidRDefault="00A8478B">
      <w:pPr>
        <w:spacing w:line="440" w:lineRule="exact"/>
        <w:rPr>
          <w:rFonts w:ascii="仿宋_GB2312" w:eastAsia="仿宋_GB2312" w:hAnsi="仿宋"/>
          <w:color w:val="000000"/>
          <w:sz w:val="24"/>
          <w:szCs w:val="24"/>
        </w:rPr>
      </w:pPr>
    </w:p>
    <w:p w:rsidR="00A8478B" w:rsidRDefault="00A8478B">
      <w:pPr>
        <w:spacing w:line="440" w:lineRule="exact"/>
        <w:rPr>
          <w:rFonts w:ascii="仿宋_GB2312" w:eastAsia="仿宋_GB2312" w:hAnsi="仿宋"/>
          <w:color w:val="000000"/>
          <w:sz w:val="24"/>
          <w:szCs w:val="24"/>
        </w:rPr>
      </w:pPr>
    </w:p>
    <w:p w:rsidR="00A8478B" w:rsidRDefault="00A8478B">
      <w:pPr>
        <w:spacing w:line="440" w:lineRule="exact"/>
        <w:rPr>
          <w:rFonts w:ascii="仿宋_GB2312" w:eastAsia="仿宋_GB2312" w:hAnsi="仿宋"/>
          <w:color w:val="000000"/>
          <w:sz w:val="24"/>
          <w:szCs w:val="24"/>
        </w:rPr>
      </w:pPr>
    </w:p>
    <w:p w:rsidR="00A8478B" w:rsidRDefault="00A8478B">
      <w:pPr>
        <w:spacing w:line="440" w:lineRule="exact"/>
        <w:rPr>
          <w:rFonts w:ascii="仿宋_GB2312" w:eastAsia="仿宋_GB2312" w:hAnsi="仿宋"/>
          <w:color w:val="000000"/>
          <w:sz w:val="24"/>
          <w:szCs w:val="24"/>
        </w:rPr>
      </w:pPr>
    </w:p>
    <w:p w:rsidR="00A8478B" w:rsidRDefault="00A8478B">
      <w:pPr>
        <w:spacing w:line="440" w:lineRule="exact"/>
        <w:rPr>
          <w:rFonts w:ascii="仿宋_GB2312" w:eastAsia="仿宋_GB2312" w:hAnsi="仿宋"/>
          <w:color w:val="000000"/>
          <w:sz w:val="24"/>
          <w:szCs w:val="24"/>
        </w:rPr>
      </w:pPr>
    </w:p>
    <w:p w:rsidR="00A8478B" w:rsidRDefault="00A602E7">
      <w:pPr>
        <w:adjustRightInd w:val="0"/>
        <w:snapToGrid w:val="0"/>
        <w:spacing w:line="440" w:lineRule="exact"/>
        <w:rPr>
          <w:rFonts w:ascii="仿宋_GB2312" w:eastAsia="仿宋_GB2312" w:hAnsi="仿宋"/>
          <w:color w:val="000000"/>
          <w:sz w:val="24"/>
          <w:szCs w:val="24"/>
        </w:rPr>
        <w:sectPr w:rsidR="00A8478B">
          <w:endnotePr>
            <w:numFmt w:val="decimal"/>
          </w:endnotePr>
          <w:pgSz w:w="11907" w:h="16840"/>
          <w:pgMar w:top="2098" w:right="1418" w:bottom="1418" w:left="1588" w:header="851" w:footer="1418" w:gutter="0"/>
          <w:cols w:space="720"/>
          <w:docGrid w:linePitch="312"/>
        </w:sectPr>
      </w:pPr>
      <w:r>
        <w:rPr>
          <w:rFonts w:ascii="仿宋_GB2312" w:eastAsia="仿宋_GB2312" w:hAnsi="仿宋" w:cs="仿宋_GB2312" w:hint="eastAsia"/>
          <w:color w:val="000000"/>
          <w:sz w:val="24"/>
          <w:szCs w:val="24"/>
        </w:rPr>
        <w:t>注：采用转账方式递交投标保证金的，仅需提供第</w:t>
      </w:r>
      <w:r>
        <w:rPr>
          <w:rFonts w:ascii="仿宋_GB2312" w:eastAsia="仿宋_GB2312" w:hAnsi="仿宋" w:cs="仿宋_GB2312" w:hint="eastAsia"/>
          <w:color w:val="000000"/>
          <w:sz w:val="24"/>
          <w:szCs w:val="24"/>
        </w:rPr>
        <w:t>1</w:t>
      </w:r>
      <w:r>
        <w:rPr>
          <w:rFonts w:ascii="仿宋_GB2312" w:eastAsia="仿宋_GB2312" w:hAnsi="仿宋" w:cs="仿宋_GB2312" w:hint="eastAsia"/>
          <w:color w:val="000000"/>
          <w:sz w:val="24"/>
          <w:szCs w:val="24"/>
        </w:rPr>
        <w:t>、</w:t>
      </w:r>
      <w:r>
        <w:rPr>
          <w:rFonts w:ascii="仿宋_GB2312" w:eastAsia="仿宋_GB2312" w:hAnsi="仿宋" w:cs="仿宋_GB2312"/>
          <w:color w:val="000000"/>
          <w:sz w:val="24"/>
          <w:szCs w:val="24"/>
        </w:rPr>
        <w:t>2</w:t>
      </w:r>
      <w:r>
        <w:rPr>
          <w:rFonts w:ascii="仿宋_GB2312" w:eastAsia="仿宋_GB2312" w:hAnsi="仿宋" w:cs="仿宋_GB2312" w:hint="eastAsia"/>
          <w:color w:val="000000"/>
          <w:sz w:val="24"/>
          <w:szCs w:val="24"/>
        </w:rPr>
        <w:t>项资料。采用保函递交投标保证金的，仅需提供第</w:t>
      </w:r>
      <w:r>
        <w:rPr>
          <w:rFonts w:ascii="仿宋_GB2312" w:eastAsia="仿宋_GB2312" w:hAnsi="仿宋" w:cs="仿宋_GB2312"/>
          <w:color w:val="000000"/>
          <w:sz w:val="24"/>
          <w:szCs w:val="24"/>
        </w:rPr>
        <w:t>3</w:t>
      </w:r>
      <w:r>
        <w:rPr>
          <w:rFonts w:ascii="仿宋_GB2312" w:eastAsia="仿宋_GB2312" w:hAnsi="仿宋" w:cs="仿宋_GB2312" w:hint="eastAsia"/>
          <w:color w:val="000000"/>
          <w:sz w:val="24"/>
          <w:szCs w:val="24"/>
        </w:rPr>
        <w:t>项资料，并在开标现场递交保函原件。</w:t>
      </w:r>
    </w:p>
    <w:p w:rsidR="00A8478B" w:rsidRDefault="00A602E7">
      <w:pPr>
        <w:pStyle w:val="3"/>
        <w:spacing w:line="240" w:lineRule="auto"/>
        <w:jc w:val="center"/>
        <w:rPr>
          <w:rFonts w:ascii="黑体" w:eastAsia="黑体" w:hAnsi="黑体" w:cs="仿宋_GB2312"/>
          <w:b w:val="0"/>
          <w:bCs w:val="0"/>
          <w:color w:val="000000"/>
          <w:sz w:val="28"/>
          <w:szCs w:val="28"/>
        </w:rPr>
      </w:pPr>
      <w:bookmarkStart w:id="86" w:name="_Toc270862434"/>
      <w:bookmarkStart w:id="87" w:name="_Toc225045566"/>
      <w:bookmarkStart w:id="88" w:name="_Toc185047529"/>
      <w:bookmarkStart w:id="89" w:name="_Toc29989"/>
      <w:r>
        <w:rPr>
          <w:rFonts w:ascii="黑体" w:eastAsia="黑体" w:hAnsi="黑体" w:cs="仿宋_GB2312" w:hint="eastAsia"/>
          <w:b w:val="0"/>
          <w:bCs w:val="0"/>
          <w:color w:val="000000"/>
          <w:sz w:val="28"/>
          <w:szCs w:val="28"/>
        </w:rPr>
        <w:lastRenderedPageBreak/>
        <w:t>五、</w:t>
      </w:r>
      <w:bookmarkStart w:id="90" w:name="_Toc225045568"/>
      <w:bookmarkStart w:id="91" w:name="_Toc185047533"/>
      <w:bookmarkStart w:id="92" w:name="_Toc270862436"/>
      <w:bookmarkEnd w:id="86"/>
      <w:bookmarkEnd w:id="87"/>
      <w:bookmarkEnd w:id="88"/>
      <w:r>
        <w:rPr>
          <w:rFonts w:ascii="黑体" w:eastAsia="黑体" w:hAnsi="黑体" w:cs="仿宋_GB2312" w:hint="eastAsia"/>
          <w:b w:val="0"/>
          <w:bCs w:val="0"/>
          <w:color w:val="000000"/>
          <w:sz w:val="28"/>
          <w:szCs w:val="28"/>
        </w:rPr>
        <w:t>资格审查资料</w:t>
      </w:r>
      <w:bookmarkEnd w:id="89"/>
      <w:bookmarkEnd w:id="90"/>
      <w:bookmarkEnd w:id="91"/>
      <w:bookmarkEnd w:id="92"/>
    </w:p>
    <w:p w:rsidR="00A8478B" w:rsidRDefault="00A8478B">
      <w:pPr>
        <w:ind w:firstLineChars="200" w:firstLine="420"/>
        <w:rPr>
          <w:rFonts w:ascii="仿宋_GB2312" w:eastAsia="仿宋_GB2312" w:hAnsi="宋体"/>
          <w:color w:val="000000"/>
        </w:rPr>
      </w:pPr>
    </w:p>
    <w:p w:rsidR="00A8478B" w:rsidRDefault="00A602E7">
      <w:pPr>
        <w:pStyle w:val="3"/>
        <w:spacing w:line="240" w:lineRule="auto"/>
        <w:jc w:val="center"/>
        <w:rPr>
          <w:rFonts w:ascii="黑体" w:eastAsia="黑体" w:hAnsi="黑体" w:cs="仿宋_GB2312"/>
          <w:b w:val="0"/>
          <w:bCs w:val="0"/>
          <w:color w:val="000000"/>
          <w:sz w:val="28"/>
          <w:szCs w:val="28"/>
        </w:rPr>
      </w:pPr>
      <w:bookmarkStart w:id="93" w:name="_Toc185047534"/>
      <w:r>
        <w:rPr>
          <w:rFonts w:ascii="黑体" w:eastAsia="黑体" w:hAnsi="黑体" w:cs="仿宋_GB2312" w:hint="eastAsia"/>
          <w:b w:val="0"/>
          <w:bCs w:val="0"/>
          <w:color w:val="000000"/>
          <w:sz w:val="28"/>
          <w:szCs w:val="28"/>
        </w:rPr>
        <w:t>（一）投标人基本情况表</w:t>
      </w:r>
      <w:bookmarkEnd w:id="93"/>
    </w:p>
    <w:p w:rsidR="00A8478B" w:rsidRDefault="00A8478B">
      <w:pPr>
        <w:spacing w:line="360" w:lineRule="auto"/>
        <w:rPr>
          <w:rFonts w:ascii="仿宋_GB2312" w:eastAsia="仿宋_GB2312" w:hAnsi="宋体"/>
          <w:color w:val="000000"/>
        </w:rPr>
      </w:pPr>
    </w:p>
    <w:tbl>
      <w:tblPr>
        <w:tblW w:w="953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80"/>
        <w:gridCol w:w="1077"/>
        <w:gridCol w:w="1803"/>
        <w:gridCol w:w="714"/>
        <w:gridCol w:w="538"/>
        <w:gridCol w:w="1089"/>
        <w:gridCol w:w="176"/>
        <w:gridCol w:w="723"/>
        <w:gridCol w:w="1430"/>
      </w:tblGrid>
      <w:tr w:rsidR="00A8478B">
        <w:trPr>
          <w:trHeight w:val="463"/>
        </w:trPr>
        <w:tc>
          <w:tcPr>
            <w:tcW w:w="1980" w:type="dxa"/>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投标人名称</w:t>
            </w:r>
          </w:p>
        </w:tc>
        <w:tc>
          <w:tcPr>
            <w:tcW w:w="7550" w:type="dxa"/>
            <w:gridSpan w:val="8"/>
            <w:vAlign w:val="center"/>
          </w:tcPr>
          <w:p w:rsidR="00A8478B" w:rsidRDefault="00A8478B">
            <w:pPr>
              <w:spacing w:line="360" w:lineRule="auto"/>
              <w:jc w:val="center"/>
              <w:rPr>
                <w:rFonts w:ascii="仿宋_GB2312" w:eastAsia="仿宋_GB2312" w:hAnsi="宋体"/>
                <w:color w:val="000000"/>
              </w:rPr>
            </w:pPr>
          </w:p>
        </w:tc>
      </w:tr>
      <w:tr w:rsidR="00A8478B">
        <w:trPr>
          <w:trHeight w:val="450"/>
        </w:trPr>
        <w:tc>
          <w:tcPr>
            <w:tcW w:w="1980" w:type="dxa"/>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注册地址</w:t>
            </w:r>
          </w:p>
        </w:tc>
        <w:tc>
          <w:tcPr>
            <w:tcW w:w="4132" w:type="dxa"/>
            <w:gridSpan w:val="4"/>
            <w:vAlign w:val="center"/>
          </w:tcPr>
          <w:p w:rsidR="00A8478B" w:rsidRDefault="00A8478B">
            <w:pPr>
              <w:spacing w:line="360" w:lineRule="auto"/>
              <w:jc w:val="center"/>
              <w:rPr>
                <w:rFonts w:ascii="仿宋_GB2312" w:eastAsia="仿宋_GB2312" w:hAnsi="宋体"/>
                <w:color w:val="000000"/>
              </w:rPr>
            </w:pPr>
          </w:p>
        </w:tc>
        <w:tc>
          <w:tcPr>
            <w:tcW w:w="1089" w:type="dxa"/>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邮政编码</w:t>
            </w:r>
          </w:p>
        </w:tc>
        <w:tc>
          <w:tcPr>
            <w:tcW w:w="2329" w:type="dxa"/>
            <w:gridSpan w:val="3"/>
            <w:vAlign w:val="center"/>
          </w:tcPr>
          <w:p w:rsidR="00A8478B" w:rsidRDefault="00A8478B">
            <w:pPr>
              <w:spacing w:line="360" w:lineRule="auto"/>
              <w:jc w:val="center"/>
              <w:rPr>
                <w:rFonts w:ascii="仿宋_GB2312" w:eastAsia="仿宋_GB2312" w:hAnsi="宋体"/>
                <w:color w:val="000000"/>
              </w:rPr>
            </w:pPr>
          </w:p>
        </w:tc>
      </w:tr>
      <w:tr w:rsidR="00A8478B">
        <w:trPr>
          <w:cantSplit/>
          <w:trHeight w:val="600"/>
        </w:trPr>
        <w:tc>
          <w:tcPr>
            <w:tcW w:w="1980" w:type="dxa"/>
            <w:vMerge w:val="restart"/>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联系方式</w:t>
            </w:r>
          </w:p>
        </w:tc>
        <w:tc>
          <w:tcPr>
            <w:tcW w:w="1077" w:type="dxa"/>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联系人</w:t>
            </w:r>
          </w:p>
        </w:tc>
        <w:tc>
          <w:tcPr>
            <w:tcW w:w="3055" w:type="dxa"/>
            <w:gridSpan w:val="3"/>
            <w:vAlign w:val="center"/>
          </w:tcPr>
          <w:p w:rsidR="00A8478B" w:rsidRDefault="00A8478B">
            <w:pPr>
              <w:spacing w:line="360" w:lineRule="auto"/>
              <w:jc w:val="center"/>
              <w:rPr>
                <w:rFonts w:ascii="仿宋_GB2312" w:eastAsia="仿宋_GB2312" w:hAnsi="宋体"/>
                <w:color w:val="000000"/>
              </w:rPr>
            </w:pPr>
          </w:p>
        </w:tc>
        <w:tc>
          <w:tcPr>
            <w:tcW w:w="1089" w:type="dxa"/>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电话</w:t>
            </w:r>
          </w:p>
        </w:tc>
        <w:tc>
          <w:tcPr>
            <w:tcW w:w="2329" w:type="dxa"/>
            <w:gridSpan w:val="3"/>
            <w:vAlign w:val="center"/>
          </w:tcPr>
          <w:p w:rsidR="00A8478B" w:rsidRDefault="00A8478B">
            <w:pPr>
              <w:spacing w:line="360" w:lineRule="auto"/>
              <w:jc w:val="center"/>
              <w:rPr>
                <w:rFonts w:ascii="仿宋_GB2312" w:eastAsia="仿宋_GB2312" w:hAnsi="宋体"/>
                <w:color w:val="000000"/>
              </w:rPr>
            </w:pPr>
          </w:p>
        </w:tc>
      </w:tr>
      <w:tr w:rsidR="00A8478B">
        <w:trPr>
          <w:cantSplit/>
          <w:trHeight w:val="614"/>
        </w:trPr>
        <w:tc>
          <w:tcPr>
            <w:tcW w:w="1980" w:type="dxa"/>
            <w:vMerge/>
            <w:vAlign w:val="center"/>
          </w:tcPr>
          <w:p w:rsidR="00A8478B" w:rsidRDefault="00A8478B">
            <w:pPr>
              <w:spacing w:line="360" w:lineRule="auto"/>
              <w:jc w:val="center"/>
              <w:rPr>
                <w:rFonts w:ascii="仿宋_GB2312" w:eastAsia="仿宋_GB2312" w:hAnsi="宋体"/>
                <w:color w:val="000000"/>
              </w:rPr>
            </w:pPr>
          </w:p>
        </w:tc>
        <w:tc>
          <w:tcPr>
            <w:tcW w:w="1077" w:type="dxa"/>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传真</w:t>
            </w:r>
          </w:p>
        </w:tc>
        <w:tc>
          <w:tcPr>
            <w:tcW w:w="3055" w:type="dxa"/>
            <w:gridSpan w:val="3"/>
            <w:vAlign w:val="center"/>
          </w:tcPr>
          <w:p w:rsidR="00A8478B" w:rsidRDefault="00A8478B">
            <w:pPr>
              <w:spacing w:line="360" w:lineRule="auto"/>
              <w:jc w:val="center"/>
              <w:rPr>
                <w:rFonts w:ascii="仿宋_GB2312" w:eastAsia="仿宋_GB2312" w:hAnsi="宋体"/>
                <w:color w:val="000000"/>
              </w:rPr>
            </w:pPr>
          </w:p>
        </w:tc>
        <w:tc>
          <w:tcPr>
            <w:tcW w:w="1089" w:type="dxa"/>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网址</w:t>
            </w:r>
          </w:p>
        </w:tc>
        <w:tc>
          <w:tcPr>
            <w:tcW w:w="2329" w:type="dxa"/>
            <w:gridSpan w:val="3"/>
            <w:vAlign w:val="center"/>
          </w:tcPr>
          <w:p w:rsidR="00A8478B" w:rsidRDefault="00A8478B">
            <w:pPr>
              <w:spacing w:line="360" w:lineRule="auto"/>
              <w:jc w:val="center"/>
              <w:rPr>
                <w:rFonts w:ascii="仿宋_GB2312" w:eastAsia="仿宋_GB2312" w:hAnsi="宋体"/>
                <w:color w:val="000000"/>
              </w:rPr>
            </w:pPr>
          </w:p>
        </w:tc>
      </w:tr>
      <w:tr w:rsidR="00A8478B">
        <w:trPr>
          <w:trHeight w:val="613"/>
        </w:trPr>
        <w:tc>
          <w:tcPr>
            <w:tcW w:w="1980" w:type="dxa"/>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组织结构</w:t>
            </w:r>
          </w:p>
        </w:tc>
        <w:tc>
          <w:tcPr>
            <w:tcW w:w="7550" w:type="dxa"/>
            <w:gridSpan w:val="8"/>
            <w:vAlign w:val="center"/>
          </w:tcPr>
          <w:p w:rsidR="00A8478B" w:rsidRDefault="00A8478B">
            <w:pPr>
              <w:spacing w:line="360" w:lineRule="auto"/>
              <w:jc w:val="center"/>
              <w:rPr>
                <w:rFonts w:ascii="仿宋_GB2312" w:eastAsia="仿宋_GB2312" w:hAnsi="宋体"/>
                <w:color w:val="000000"/>
              </w:rPr>
            </w:pPr>
          </w:p>
        </w:tc>
      </w:tr>
      <w:tr w:rsidR="00A8478B">
        <w:trPr>
          <w:trHeight w:val="601"/>
        </w:trPr>
        <w:tc>
          <w:tcPr>
            <w:tcW w:w="1980" w:type="dxa"/>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法定代表人</w:t>
            </w:r>
          </w:p>
        </w:tc>
        <w:tc>
          <w:tcPr>
            <w:tcW w:w="1077" w:type="dxa"/>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姓名</w:t>
            </w:r>
          </w:p>
        </w:tc>
        <w:tc>
          <w:tcPr>
            <w:tcW w:w="1803" w:type="dxa"/>
            <w:vAlign w:val="center"/>
          </w:tcPr>
          <w:p w:rsidR="00A8478B" w:rsidRDefault="00A8478B">
            <w:pPr>
              <w:spacing w:line="360" w:lineRule="auto"/>
              <w:jc w:val="center"/>
              <w:rPr>
                <w:rFonts w:ascii="仿宋_GB2312" w:eastAsia="仿宋_GB2312" w:hAnsi="宋体"/>
                <w:color w:val="000000"/>
              </w:rPr>
            </w:pPr>
          </w:p>
        </w:tc>
        <w:tc>
          <w:tcPr>
            <w:tcW w:w="1252" w:type="dxa"/>
            <w:gridSpan w:val="2"/>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技术职称</w:t>
            </w:r>
          </w:p>
        </w:tc>
        <w:tc>
          <w:tcPr>
            <w:tcW w:w="1265" w:type="dxa"/>
            <w:gridSpan w:val="2"/>
            <w:vAlign w:val="center"/>
          </w:tcPr>
          <w:p w:rsidR="00A8478B" w:rsidRDefault="00A8478B">
            <w:pPr>
              <w:spacing w:line="360" w:lineRule="auto"/>
              <w:jc w:val="center"/>
              <w:rPr>
                <w:rFonts w:ascii="仿宋_GB2312" w:eastAsia="仿宋_GB2312" w:hAnsi="宋体"/>
                <w:color w:val="000000"/>
              </w:rPr>
            </w:pPr>
          </w:p>
        </w:tc>
        <w:tc>
          <w:tcPr>
            <w:tcW w:w="723" w:type="dxa"/>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电话</w:t>
            </w:r>
          </w:p>
        </w:tc>
        <w:tc>
          <w:tcPr>
            <w:tcW w:w="1430" w:type="dxa"/>
            <w:vAlign w:val="center"/>
          </w:tcPr>
          <w:p w:rsidR="00A8478B" w:rsidRDefault="00A8478B">
            <w:pPr>
              <w:spacing w:line="360" w:lineRule="auto"/>
              <w:jc w:val="center"/>
              <w:rPr>
                <w:rFonts w:ascii="仿宋_GB2312" w:eastAsia="仿宋_GB2312" w:hAnsi="宋体"/>
                <w:color w:val="000000"/>
              </w:rPr>
            </w:pPr>
          </w:p>
        </w:tc>
      </w:tr>
      <w:tr w:rsidR="00A8478B">
        <w:trPr>
          <w:trHeight w:val="626"/>
        </w:trPr>
        <w:tc>
          <w:tcPr>
            <w:tcW w:w="1980" w:type="dxa"/>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技术负责人</w:t>
            </w:r>
          </w:p>
        </w:tc>
        <w:tc>
          <w:tcPr>
            <w:tcW w:w="1077" w:type="dxa"/>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姓名</w:t>
            </w:r>
          </w:p>
        </w:tc>
        <w:tc>
          <w:tcPr>
            <w:tcW w:w="1803" w:type="dxa"/>
            <w:vAlign w:val="center"/>
          </w:tcPr>
          <w:p w:rsidR="00A8478B" w:rsidRDefault="00A8478B">
            <w:pPr>
              <w:spacing w:line="360" w:lineRule="auto"/>
              <w:jc w:val="center"/>
              <w:rPr>
                <w:rFonts w:ascii="仿宋_GB2312" w:eastAsia="仿宋_GB2312" w:hAnsi="宋体"/>
                <w:color w:val="000000"/>
              </w:rPr>
            </w:pPr>
          </w:p>
        </w:tc>
        <w:tc>
          <w:tcPr>
            <w:tcW w:w="1252" w:type="dxa"/>
            <w:gridSpan w:val="2"/>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技术职称</w:t>
            </w:r>
          </w:p>
        </w:tc>
        <w:tc>
          <w:tcPr>
            <w:tcW w:w="1265" w:type="dxa"/>
            <w:gridSpan w:val="2"/>
            <w:vAlign w:val="center"/>
          </w:tcPr>
          <w:p w:rsidR="00A8478B" w:rsidRDefault="00A8478B">
            <w:pPr>
              <w:spacing w:line="360" w:lineRule="auto"/>
              <w:jc w:val="center"/>
              <w:rPr>
                <w:rFonts w:ascii="仿宋_GB2312" w:eastAsia="仿宋_GB2312" w:hAnsi="宋体"/>
                <w:color w:val="000000"/>
              </w:rPr>
            </w:pPr>
          </w:p>
        </w:tc>
        <w:tc>
          <w:tcPr>
            <w:tcW w:w="723" w:type="dxa"/>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电话</w:t>
            </w:r>
          </w:p>
        </w:tc>
        <w:tc>
          <w:tcPr>
            <w:tcW w:w="1430" w:type="dxa"/>
            <w:vAlign w:val="center"/>
          </w:tcPr>
          <w:p w:rsidR="00A8478B" w:rsidRDefault="00A8478B">
            <w:pPr>
              <w:spacing w:line="360" w:lineRule="auto"/>
              <w:jc w:val="center"/>
              <w:rPr>
                <w:rFonts w:ascii="仿宋_GB2312" w:eastAsia="仿宋_GB2312" w:hAnsi="宋体"/>
                <w:color w:val="000000"/>
              </w:rPr>
            </w:pPr>
          </w:p>
        </w:tc>
      </w:tr>
      <w:tr w:rsidR="00A8478B">
        <w:trPr>
          <w:trHeight w:val="613"/>
        </w:trPr>
        <w:tc>
          <w:tcPr>
            <w:tcW w:w="1980" w:type="dxa"/>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成立时间</w:t>
            </w:r>
          </w:p>
        </w:tc>
        <w:tc>
          <w:tcPr>
            <w:tcW w:w="2880" w:type="dxa"/>
            <w:gridSpan w:val="2"/>
            <w:vAlign w:val="center"/>
          </w:tcPr>
          <w:p w:rsidR="00A8478B" w:rsidRDefault="00A8478B">
            <w:pPr>
              <w:spacing w:line="360" w:lineRule="auto"/>
              <w:jc w:val="center"/>
              <w:rPr>
                <w:rFonts w:ascii="仿宋_GB2312" w:eastAsia="仿宋_GB2312" w:hAnsi="宋体"/>
                <w:color w:val="000000"/>
              </w:rPr>
            </w:pPr>
          </w:p>
        </w:tc>
        <w:tc>
          <w:tcPr>
            <w:tcW w:w="4670" w:type="dxa"/>
            <w:gridSpan w:val="6"/>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员工总人数：</w:t>
            </w:r>
          </w:p>
        </w:tc>
      </w:tr>
      <w:tr w:rsidR="00A8478B">
        <w:trPr>
          <w:cantSplit/>
          <w:trHeight w:val="613"/>
        </w:trPr>
        <w:tc>
          <w:tcPr>
            <w:tcW w:w="1980" w:type="dxa"/>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企业资质等级</w:t>
            </w:r>
          </w:p>
        </w:tc>
        <w:tc>
          <w:tcPr>
            <w:tcW w:w="2880" w:type="dxa"/>
            <w:gridSpan w:val="2"/>
            <w:vAlign w:val="center"/>
          </w:tcPr>
          <w:p w:rsidR="00A8478B" w:rsidRDefault="00A8478B">
            <w:pPr>
              <w:spacing w:line="360" w:lineRule="auto"/>
              <w:jc w:val="center"/>
              <w:rPr>
                <w:rFonts w:ascii="仿宋_GB2312" w:eastAsia="仿宋_GB2312" w:hAnsi="宋体"/>
                <w:color w:val="000000"/>
              </w:rPr>
            </w:pPr>
          </w:p>
        </w:tc>
        <w:tc>
          <w:tcPr>
            <w:tcW w:w="714" w:type="dxa"/>
            <w:vMerge w:val="restart"/>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其中</w:t>
            </w:r>
          </w:p>
        </w:tc>
        <w:tc>
          <w:tcPr>
            <w:tcW w:w="1803" w:type="dxa"/>
            <w:gridSpan w:val="3"/>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项目负责人</w:t>
            </w:r>
          </w:p>
        </w:tc>
        <w:tc>
          <w:tcPr>
            <w:tcW w:w="2153" w:type="dxa"/>
            <w:gridSpan w:val="2"/>
            <w:vAlign w:val="center"/>
          </w:tcPr>
          <w:p w:rsidR="00A8478B" w:rsidRDefault="00A8478B">
            <w:pPr>
              <w:spacing w:line="360" w:lineRule="auto"/>
              <w:jc w:val="center"/>
              <w:rPr>
                <w:rFonts w:ascii="仿宋_GB2312" w:eastAsia="仿宋_GB2312" w:hAnsi="宋体"/>
                <w:color w:val="000000"/>
              </w:rPr>
            </w:pPr>
          </w:p>
        </w:tc>
      </w:tr>
      <w:tr w:rsidR="00A8478B">
        <w:trPr>
          <w:cantSplit/>
          <w:trHeight w:val="763"/>
        </w:trPr>
        <w:tc>
          <w:tcPr>
            <w:tcW w:w="1980" w:type="dxa"/>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营业执照号</w:t>
            </w:r>
          </w:p>
        </w:tc>
        <w:tc>
          <w:tcPr>
            <w:tcW w:w="2880" w:type="dxa"/>
            <w:gridSpan w:val="2"/>
            <w:vAlign w:val="center"/>
          </w:tcPr>
          <w:p w:rsidR="00A8478B" w:rsidRDefault="00A8478B">
            <w:pPr>
              <w:spacing w:line="360" w:lineRule="auto"/>
              <w:jc w:val="center"/>
              <w:rPr>
                <w:rFonts w:ascii="仿宋_GB2312" w:eastAsia="仿宋_GB2312" w:hAnsi="宋体"/>
                <w:color w:val="000000"/>
              </w:rPr>
            </w:pPr>
          </w:p>
        </w:tc>
        <w:tc>
          <w:tcPr>
            <w:tcW w:w="714" w:type="dxa"/>
            <w:vMerge/>
            <w:vAlign w:val="center"/>
          </w:tcPr>
          <w:p w:rsidR="00A8478B" w:rsidRDefault="00A8478B">
            <w:pPr>
              <w:spacing w:line="360" w:lineRule="auto"/>
              <w:jc w:val="center"/>
              <w:rPr>
                <w:rFonts w:ascii="仿宋_GB2312" w:eastAsia="仿宋_GB2312" w:hAnsi="宋体"/>
                <w:color w:val="000000"/>
              </w:rPr>
            </w:pPr>
          </w:p>
        </w:tc>
        <w:tc>
          <w:tcPr>
            <w:tcW w:w="1803" w:type="dxa"/>
            <w:gridSpan w:val="3"/>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高级职称人员</w:t>
            </w:r>
          </w:p>
        </w:tc>
        <w:tc>
          <w:tcPr>
            <w:tcW w:w="2153" w:type="dxa"/>
            <w:gridSpan w:val="2"/>
            <w:vAlign w:val="center"/>
          </w:tcPr>
          <w:p w:rsidR="00A8478B" w:rsidRDefault="00A8478B">
            <w:pPr>
              <w:spacing w:line="360" w:lineRule="auto"/>
              <w:jc w:val="center"/>
              <w:rPr>
                <w:rFonts w:ascii="仿宋_GB2312" w:eastAsia="仿宋_GB2312" w:hAnsi="宋体"/>
                <w:color w:val="000000"/>
              </w:rPr>
            </w:pPr>
          </w:p>
        </w:tc>
      </w:tr>
      <w:tr w:rsidR="00A8478B">
        <w:trPr>
          <w:cantSplit/>
          <w:trHeight w:val="626"/>
        </w:trPr>
        <w:tc>
          <w:tcPr>
            <w:tcW w:w="1980" w:type="dxa"/>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注册资金</w:t>
            </w:r>
          </w:p>
        </w:tc>
        <w:tc>
          <w:tcPr>
            <w:tcW w:w="2880" w:type="dxa"/>
            <w:gridSpan w:val="2"/>
            <w:vAlign w:val="center"/>
          </w:tcPr>
          <w:p w:rsidR="00A8478B" w:rsidRDefault="00A8478B">
            <w:pPr>
              <w:spacing w:line="360" w:lineRule="auto"/>
              <w:jc w:val="center"/>
              <w:rPr>
                <w:rFonts w:ascii="仿宋_GB2312" w:eastAsia="仿宋_GB2312" w:hAnsi="宋体"/>
                <w:color w:val="000000"/>
              </w:rPr>
            </w:pPr>
          </w:p>
        </w:tc>
        <w:tc>
          <w:tcPr>
            <w:tcW w:w="714" w:type="dxa"/>
            <w:vMerge/>
            <w:vAlign w:val="center"/>
          </w:tcPr>
          <w:p w:rsidR="00A8478B" w:rsidRDefault="00A8478B">
            <w:pPr>
              <w:spacing w:line="360" w:lineRule="auto"/>
              <w:jc w:val="center"/>
              <w:rPr>
                <w:rFonts w:ascii="仿宋_GB2312" w:eastAsia="仿宋_GB2312" w:hAnsi="宋体"/>
                <w:color w:val="000000"/>
              </w:rPr>
            </w:pPr>
          </w:p>
        </w:tc>
        <w:tc>
          <w:tcPr>
            <w:tcW w:w="1803" w:type="dxa"/>
            <w:gridSpan w:val="3"/>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中级职称人员</w:t>
            </w:r>
          </w:p>
        </w:tc>
        <w:tc>
          <w:tcPr>
            <w:tcW w:w="2153" w:type="dxa"/>
            <w:gridSpan w:val="2"/>
            <w:vAlign w:val="center"/>
          </w:tcPr>
          <w:p w:rsidR="00A8478B" w:rsidRDefault="00A8478B">
            <w:pPr>
              <w:spacing w:line="360" w:lineRule="auto"/>
              <w:jc w:val="center"/>
              <w:rPr>
                <w:rFonts w:ascii="仿宋_GB2312" w:eastAsia="仿宋_GB2312" w:hAnsi="宋体"/>
                <w:color w:val="000000"/>
              </w:rPr>
            </w:pPr>
          </w:p>
        </w:tc>
      </w:tr>
      <w:tr w:rsidR="00A8478B">
        <w:trPr>
          <w:cantSplit/>
          <w:trHeight w:val="763"/>
        </w:trPr>
        <w:tc>
          <w:tcPr>
            <w:tcW w:w="1980" w:type="dxa"/>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开户银行</w:t>
            </w:r>
          </w:p>
        </w:tc>
        <w:tc>
          <w:tcPr>
            <w:tcW w:w="2880" w:type="dxa"/>
            <w:gridSpan w:val="2"/>
            <w:vAlign w:val="center"/>
          </w:tcPr>
          <w:p w:rsidR="00A8478B" w:rsidRDefault="00A8478B">
            <w:pPr>
              <w:spacing w:line="360" w:lineRule="auto"/>
              <w:jc w:val="center"/>
              <w:rPr>
                <w:rFonts w:ascii="仿宋_GB2312" w:eastAsia="仿宋_GB2312" w:hAnsi="宋体"/>
                <w:color w:val="000000"/>
              </w:rPr>
            </w:pPr>
          </w:p>
        </w:tc>
        <w:tc>
          <w:tcPr>
            <w:tcW w:w="714" w:type="dxa"/>
            <w:vMerge/>
            <w:vAlign w:val="center"/>
          </w:tcPr>
          <w:p w:rsidR="00A8478B" w:rsidRDefault="00A8478B">
            <w:pPr>
              <w:spacing w:line="360" w:lineRule="auto"/>
              <w:jc w:val="center"/>
              <w:rPr>
                <w:rFonts w:ascii="仿宋_GB2312" w:eastAsia="仿宋_GB2312" w:hAnsi="宋体"/>
                <w:color w:val="000000"/>
              </w:rPr>
            </w:pPr>
          </w:p>
        </w:tc>
        <w:tc>
          <w:tcPr>
            <w:tcW w:w="1803" w:type="dxa"/>
            <w:gridSpan w:val="3"/>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初级职称人员</w:t>
            </w:r>
          </w:p>
        </w:tc>
        <w:tc>
          <w:tcPr>
            <w:tcW w:w="2153" w:type="dxa"/>
            <w:gridSpan w:val="2"/>
            <w:vAlign w:val="center"/>
          </w:tcPr>
          <w:p w:rsidR="00A8478B" w:rsidRDefault="00A8478B">
            <w:pPr>
              <w:spacing w:line="360" w:lineRule="auto"/>
              <w:jc w:val="center"/>
              <w:rPr>
                <w:rFonts w:ascii="仿宋_GB2312" w:eastAsia="仿宋_GB2312" w:hAnsi="宋体"/>
                <w:color w:val="000000"/>
              </w:rPr>
            </w:pPr>
          </w:p>
        </w:tc>
      </w:tr>
      <w:tr w:rsidR="00A8478B">
        <w:trPr>
          <w:cantSplit/>
          <w:trHeight w:val="614"/>
        </w:trPr>
        <w:tc>
          <w:tcPr>
            <w:tcW w:w="1980" w:type="dxa"/>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账号</w:t>
            </w:r>
          </w:p>
        </w:tc>
        <w:tc>
          <w:tcPr>
            <w:tcW w:w="2880" w:type="dxa"/>
            <w:gridSpan w:val="2"/>
            <w:vAlign w:val="center"/>
          </w:tcPr>
          <w:p w:rsidR="00A8478B" w:rsidRDefault="00A8478B">
            <w:pPr>
              <w:spacing w:line="360" w:lineRule="auto"/>
              <w:jc w:val="center"/>
              <w:rPr>
                <w:rFonts w:ascii="仿宋_GB2312" w:eastAsia="仿宋_GB2312" w:hAnsi="宋体"/>
                <w:color w:val="000000"/>
              </w:rPr>
            </w:pPr>
          </w:p>
        </w:tc>
        <w:tc>
          <w:tcPr>
            <w:tcW w:w="714" w:type="dxa"/>
            <w:vMerge/>
            <w:vAlign w:val="center"/>
          </w:tcPr>
          <w:p w:rsidR="00A8478B" w:rsidRDefault="00A8478B">
            <w:pPr>
              <w:spacing w:line="360" w:lineRule="auto"/>
              <w:jc w:val="center"/>
              <w:rPr>
                <w:rFonts w:ascii="仿宋_GB2312" w:eastAsia="仿宋_GB2312" w:hAnsi="宋体"/>
                <w:color w:val="000000"/>
              </w:rPr>
            </w:pPr>
          </w:p>
        </w:tc>
        <w:tc>
          <w:tcPr>
            <w:tcW w:w="1803" w:type="dxa"/>
            <w:gridSpan w:val="3"/>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技术员</w:t>
            </w:r>
          </w:p>
        </w:tc>
        <w:tc>
          <w:tcPr>
            <w:tcW w:w="2153" w:type="dxa"/>
            <w:gridSpan w:val="2"/>
            <w:vAlign w:val="center"/>
          </w:tcPr>
          <w:p w:rsidR="00A8478B" w:rsidRDefault="00A8478B">
            <w:pPr>
              <w:spacing w:line="360" w:lineRule="auto"/>
              <w:jc w:val="center"/>
              <w:rPr>
                <w:rFonts w:ascii="仿宋_GB2312" w:eastAsia="仿宋_GB2312" w:hAnsi="宋体"/>
                <w:color w:val="000000"/>
              </w:rPr>
            </w:pPr>
          </w:p>
        </w:tc>
      </w:tr>
      <w:tr w:rsidR="00A8478B">
        <w:trPr>
          <w:trHeight w:val="1700"/>
        </w:trPr>
        <w:tc>
          <w:tcPr>
            <w:tcW w:w="1980" w:type="dxa"/>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经营范围备注</w:t>
            </w:r>
          </w:p>
        </w:tc>
        <w:tc>
          <w:tcPr>
            <w:tcW w:w="7550" w:type="dxa"/>
            <w:gridSpan w:val="8"/>
            <w:vAlign w:val="center"/>
          </w:tcPr>
          <w:p w:rsidR="00A8478B" w:rsidRDefault="00A8478B">
            <w:pPr>
              <w:spacing w:line="360" w:lineRule="auto"/>
              <w:ind w:firstLineChars="200" w:firstLine="420"/>
              <w:jc w:val="center"/>
              <w:rPr>
                <w:rFonts w:ascii="仿宋_GB2312" w:eastAsia="仿宋_GB2312" w:hAnsi="宋体"/>
                <w:color w:val="000000"/>
              </w:rPr>
            </w:pPr>
          </w:p>
        </w:tc>
      </w:tr>
      <w:tr w:rsidR="00A8478B">
        <w:trPr>
          <w:trHeight w:val="615"/>
        </w:trPr>
        <w:tc>
          <w:tcPr>
            <w:tcW w:w="1980" w:type="dxa"/>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备注</w:t>
            </w:r>
          </w:p>
        </w:tc>
        <w:tc>
          <w:tcPr>
            <w:tcW w:w="7550" w:type="dxa"/>
            <w:gridSpan w:val="8"/>
            <w:vAlign w:val="center"/>
          </w:tcPr>
          <w:p w:rsidR="00A8478B" w:rsidRDefault="00A8478B">
            <w:pPr>
              <w:spacing w:line="360" w:lineRule="auto"/>
              <w:ind w:firstLineChars="200" w:firstLine="420"/>
              <w:jc w:val="center"/>
              <w:rPr>
                <w:rFonts w:ascii="仿宋_GB2312" w:eastAsia="仿宋_GB2312" w:hAnsi="宋体"/>
                <w:color w:val="000000"/>
              </w:rPr>
            </w:pPr>
          </w:p>
        </w:tc>
      </w:tr>
    </w:tbl>
    <w:p w:rsidR="00A8478B" w:rsidRDefault="00A8478B">
      <w:pPr>
        <w:pStyle w:val="4"/>
        <w:rPr>
          <w:rFonts w:ascii="仿宋_GB2312" w:eastAsia="仿宋_GB2312" w:hAnsi="宋体"/>
          <w:b w:val="0"/>
          <w:bCs w:val="0"/>
          <w:color w:val="000000"/>
          <w:kern w:val="2"/>
          <w:sz w:val="18"/>
          <w:szCs w:val="18"/>
        </w:rPr>
      </w:pPr>
      <w:bookmarkStart w:id="94" w:name="_Toc185047535"/>
    </w:p>
    <w:p w:rsidR="00A8478B" w:rsidRDefault="00A8478B"/>
    <w:p w:rsidR="00A8478B" w:rsidRDefault="00A602E7">
      <w:pPr>
        <w:pStyle w:val="4"/>
        <w:jc w:val="center"/>
        <w:rPr>
          <w:rFonts w:ascii="黑体" w:eastAsia="黑体" w:hAnsi="黑体" w:cs="仿宋_GB2312"/>
          <w:b w:val="0"/>
          <w:bCs w:val="0"/>
          <w:color w:val="000000"/>
          <w:sz w:val="28"/>
          <w:szCs w:val="28"/>
        </w:rPr>
      </w:pPr>
      <w:r>
        <w:rPr>
          <w:rFonts w:ascii="黑体" w:eastAsia="黑体" w:hAnsi="黑体" w:cs="仿宋_GB2312" w:hint="eastAsia"/>
          <w:b w:val="0"/>
          <w:bCs w:val="0"/>
          <w:color w:val="000000"/>
          <w:sz w:val="28"/>
          <w:szCs w:val="28"/>
        </w:rPr>
        <w:lastRenderedPageBreak/>
        <w:t>（二）近</w:t>
      </w:r>
      <w:r>
        <w:rPr>
          <w:rFonts w:ascii="黑体" w:eastAsia="黑体" w:hAnsi="黑体" w:cs="仿宋_GB2312"/>
          <w:b w:val="0"/>
          <w:bCs w:val="0"/>
          <w:color w:val="000000"/>
          <w:sz w:val="28"/>
          <w:szCs w:val="28"/>
        </w:rPr>
        <w:t>3</w:t>
      </w:r>
      <w:r>
        <w:rPr>
          <w:rFonts w:ascii="黑体" w:eastAsia="黑体" w:hAnsi="黑体" w:cs="仿宋_GB2312" w:hint="eastAsia"/>
          <w:b w:val="0"/>
          <w:bCs w:val="0"/>
          <w:color w:val="000000"/>
          <w:sz w:val="28"/>
          <w:szCs w:val="28"/>
        </w:rPr>
        <w:t>年财务状况表</w:t>
      </w:r>
      <w:bookmarkEnd w:id="94"/>
    </w:p>
    <w:p w:rsidR="00A8478B" w:rsidRDefault="00A8478B">
      <w:pPr>
        <w:spacing w:line="360" w:lineRule="auto"/>
        <w:jc w:val="center"/>
        <w:rPr>
          <w:rFonts w:ascii="仿宋_GB2312" w:eastAsia="仿宋_GB2312" w:hAnsi="宋体"/>
          <w:color w:val="000000"/>
        </w:rPr>
      </w:pPr>
    </w:p>
    <w:p w:rsidR="00A8478B" w:rsidRDefault="00A602E7">
      <w:pPr>
        <w:spacing w:line="360" w:lineRule="auto"/>
        <w:ind w:firstLineChars="200" w:firstLine="480"/>
        <w:rPr>
          <w:rFonts w:ascii="仿宋_GB2312" w:eastAsia="仿宋_GB2312" w:hAnsi="宋体"/>
          <w:color w:val="000000"/>
          <w:sz w:val="24"/>
          <w:szCs w:val="24"/>
        </w:rPr>
      </w:pPr>
      <w:r>
        <w:rPr>
          <w:rFonts w:ascii="仿宋_GB2312" w:eastAsia="仿宋_GB2312" w:hAnsi="宋体" w:cs="仿宋_GB2312" w:hint="eastAsia"/>
          <w:color w:val="000000"/>
          <w:sz w:val="24"/>
          <w:szCs w:val="24"/>
        </w:rPr>
        <w:t>对财务状况的要求为：</w:t>
      </w:r>
      <w:r>
        <w:rPr>
          <w:rFonts w:ascii="仿宋_GB2312" w:eastAsia="仿宋_GB2312" w:hAnsi="华文中宋" w:cs="仿宋_GB2312" w:hint="eastAsia"/>
          <w:color w:val="000000"/>
          <w:sz w:val="24"/>
          <w:szCs w:val="24"/>
        </w:rPr>
        <w:t>最</w:t>
      </w:r>
      <w:r>
        <w:rPr>
          <w:rFonts w:ascii="仿宋_GB2312" w:eastAsia="仿宋_GB2312" w:hAnsi="华文中宋" w:cs="仿宋_GB2312" w:hint="eastAsia"/>
          <w:color w:val="000000"/>
          <w:sz w:val="24"/>
          <w:szCs w:val="24"/>
          <w:u w:val="single"/>
        </w:rPr>
        <w:t>近</w:t>
      </w:r>
      <w:r>
        <w:rPr>
          <w:rFonts w:ascii="仿宋_GB2312" w:eastAsia="仿宋_GB2312" w:hAnsi="华文中宋" w:cs="仿宋_GB2312"/>
          <w:color w:val="000000"/>
          <w:sz w:val="24"/>
          <w:szCs w:val="24"/>
          <w:u w:val="single"/>
        </w:rPr>
        <w:t>3</w:t>
      </w:r>
      <w:r>
        <w:rPr>
          <w:rFonts w:ascii="仿宋_GB2312" w:eastAsia="仿宋_GB2312" w:hAnsi="华文中宋" w:cs="仿宋_GB2312" w:hint="eastAsia"/>
          <w:color w:val="000000"/>
          <w:sz w:val="24"/>
          <w:szCs w:val="24"/>
          <w:u w:val="single"/>
        </w:rPr>
        <w:t>个财务年度无亏损（</w:t>
      </w:r>
      <w:r>
        <w:rPr>
          <w:rFonts w:ascii="仿宋_GB2312" w:eastAsia="仿宋_GB2312" w:cs="仿宋_GB2312" w:hint="eastAsia"/>
          <w:color w:val="000000"/>
          <w:sz w:val="24"/>
          <w:szCs w:val="24"/>
          <w:u w:val="single"/>
        </w:rPr>
        <w:t>经会计事务所或审计机构审计的财务会计报表等</w:t>
      </w:r>
      <w:r>
        <w:rPr>
          <w:rFonts w:ascii="仿宋_GB2312" w:eastAsia="仿宋_GB2312" w:hAnsi="华文中宋" w:cs="仿宋_GB2312" w:hint="eastAsia"/>
          <w:color w:val="000000"/>
          <w:sz w:val="24"/>
          <w:szCs w:val="24"/>
          <w:u w:val="single"/>
        </w:rPr>
        <w:t>）</w:t>
      </w:r>
      <w:r>
        <w:rPr>
          <w:rFonts w:ascii="仿宋_GB2312" w:eastAsia="仿宋_GB2312" w:hAnsi="宋体" w:cs="仿宋_GB2312" w:hint="eastAsia"/>
          <w:color w:val="000000"/>
          <w:sz w:val="24"/>
          <w:szCs w:val="24"/>
        </w:rPr>
        <w:t>。</w:t>
      </w:r>
    </w:p>
    <w:p w:rsidR="00A8478B" w:rsidRDefault="00A8478B">
      <w:pPr>
        <w:spacing w:line="360" w:lineRule="auto"/>
        <w:rPr>
          <w:rFonts w:ascii="仿宋_GB2312" w:eastAsia="仿宋_GB2312" w:hAnsi="宋体"/>
          <w:color w:val="000000"/>
          <w:u w:val="single"/>
        </w:rPr>
      </w:pPr>
    </w:p>
    <w:p w:rsidR="00A8478B" w:rsidRDefault="00A8478B">
      <w:pPr>
        <w:spacing w:line="360" w:lineRule="auto"/>
        <w:rPr>
          <w:rFonts w:ascii="仿宋_GB2312" w:eastAsia="仿宋_GB2312" w:hAnsi="宋体"/>
          <w:color w:val="000000"/>
          <w:u w:val="single"/>
        </w:rPr>
      </w:pPr>
    </w:p>
    <w:p w:rsidR="00A8478B" w:rsidRDefault="00A8478B">
      <w:pPr>
        <w:spacing w:line="360" w:lineRule="auto"/>
        <w:rPr>
          <w:rFonts w:ascii="仿宋_GB2312" w:eastAsia="仿宋_GB2312" w:hAnsi="宋体"/>
          <w:color w:val="000000"/>
          <w:u w:val="single"/>
        </w:rPr>
      </w:pPr>
    </w:p>
    <w:p w:rsidR="00A8478B" w:rsidRDefault="00A8478B">
      <w:pPr>
        <w:spacing w:line="360" w:lineRule="auto"/>
        <w:rPr>
          <w:rFonts w:ascii="仿宋_GB2312" w:eastAsia="仿宋_GB2312" w:hAnsi="宋体"/>
          <w:color w:val="000000"/>
          <w:u w:val="single"/>
        </w:rPr>
      </w:pPr>
    </w:p>
    <w:p w:rsidR="00A8478B" w:rsidRDefault="00A8478B">
      <w:pPr>
        <w:spacing w:line="360" w:lineRule="auto"/>
        <w:rPr>
          <w:rFonts w:ascii="仿宋_GB2312" w:eastAsia="仿宋_GB2312" w:hAnsi="宋体"/>
          <w:color w:val="000000"/>
          <w:u w:val="single"/>
        </w:rPr>
      </w:pPr>
    </w:p>
    <w:p w:rsidR="00A8478B" w:rsidRDefault="00A8478B">
      <w:pPr>
        <w:spacing w:line="360" w:lineRule="auto"/>
        <w:rPr>
          <w:rFonts w:ascii="仿宋_GB2312" w:eastAsia="仿宋_GB2312" w:hAnsi="宋体"/>
          <w:color w:val="000000"/>
          <w:u w:val="single"/>
        </w:rPr>
      </w:pPr>
    </w:p>
    <w:p w:rsidR="00A8478B" w:rsidRDefault="00A8478B">
      <w:pPr>
        <w:spacing w:line="360" w:lineRule="auto"/>
        <w:rPr>
          <w:rFonts w:ascii="仿宋_GB2312" w:eastAsia="仿宋_GB2312" w:hAnsi="宋体"/>
          <w:color w:val="000000"/>
          <w:u w:val="single"/>
        </w:rPr>
      </w:pPr>
    </w:p>
    <w:p w:rsidR="00A8478B" w:rsidRDefault="00A8478B">
      <w:pPr>
        <w:spacing w:line="360" w:lineRule="auto"/>
        <w:rPr>
          <w:rFonts w:ascii="仿宋_GB2312" w:eastAsia="仿宋_GB2312" w:hAnsi="宋体"/>
          <w:color w:val="000000"/>
          <w:u w:val="single"/>
        </w:rPr>
      </w:pPr>
    </w:p>
    <w:p w:rsidR="00A8478B" w:rsidRDefault="00A8478B">
      <w:pPr>
        <w:spacing w:line="360" w:lineRule="auto"/>
        <w:rPr>
          <w:rFonts w:ascii="仿宋_GB2312" w:eastAsia="仿宋_GB2312" w:hAnsi="宋体"/>
          <w:color w:val="000000"/>
          <w:u w:val="single"/>
        </w:rPr>
      </w:pPr>
    </w:p>
    <w:p w:rsidR="00A8478B" w:rsidRDefault="00A8478B">
      <w:pPr>
        <w:spacing w:line="360" w:lineRule="auto"/>
        <w:rPr>
          <w:rFonts w:ascii="仿宋_GB2312" w:eastAsia="仿宋_GB2312" w:hAnsi="宋体"/>
          <w:color w:val="000000"/>
          <w:u w:val="single"/>
        </w:rPr>
      </w:pPr>
    </w:p>
    <w:p w:rsidR="00A8478B" w:rsidRDefault="00A8478B">
      <w:pPr>
        <w:spacing w:line="360" w:lineRule="auto"/>
        <w:rPr>
          <w:rFonts w:ascii="仿宋_GB2312" w:eastAsia="仿宋_GB2312" w:hAnsi="宋体"/>
          <w:color w:val="000000"/>
          <w:u w:val="single"/>
        </w:rPr>
      </w:pPr>
    </w:p>
    <w:p w:rsidR="00A8478B" w:rsidRDefault="00A8478B">
      <w:pPr>
        <w:spacing w:line="360" w:lineRule="auto"/>
        <w:rPr>
          <w:rFonts w:ascii="仿宋_GB2312" w:eastAsia="仿宋_GB2312" w:hAnsi="宋体"/>
          <w:color w:val="000000"/>
          <w:u w:val="single"/>
        </w:rPr>
      </w:pPr>
    </w:p>
    <w:p w:rsidR="00A8478B" w:rsidRDefault="00A8478B">
      <w:pPr>
        <w:spacing w:line="360" w:lineRule="auto"/>
        <w:rPr>
          <w:rFonts w:ascii="仿宋_GB2312" w:eastAsia="仿宋_GB2312" w:hAnsi="宋体"/>
          <w:color w:val="000000"/>
          <w:u w:val="single"/>
        </w:rPr>
      </w:pPr>
    </w:p>
    <w:p w:rsidR="00A8478B" w:rsidRDefault="00A8478B">
      <w:pPr>
        <w:spacing w:line="360" w:lineRule="auto"/>
        <w:rPr>
          <w:rFonts w:ascii="仿宋_GB2312" w:eastAsia="仿宋_GB2312" w:hAnsi="宋体"/>
          <w:color w:val="000000"/>
          <w:u w:val="single"/>
        </w:rPr>
      </w:pPr>
    </w:p>
    <w:p w:rsidR="00A8478B" w:rsidRDefault="00A8478B">
      <w:pPr>
        <w:spacing w:line="360" w:lineRule="auto"/>
        <w:rPr>
          <w:rFonts w:ascii="仿宋_GB2312" w:eastAsia="仿宋_GB2312" w:hAnsi="宋体"/>
          <w:color w:val="000000"/>
          <w:u w:val="single"/>
        </w:rPr>
      </w:pPr>
    </w:p>
    <w:p w:rsidR="00A8478B" w:rsidRDefault="00A8478B">
      <w:pPr>
        <w:spacing w:line="360" w:lineRule="auto"/>
        <w:rPr>
          <w:rFonts w:ascii="仿宋_GB2312" w:eastAsia="仿宋_GB2312" w:hAnsi="宋体"/>
          <w:color w:val="000000"/>
          <w:u w:val="single"/>
        </w:rPr>
      </w:pPr>
    </w:p>
    <w:p w:rsidR="00A8478B" w:rsidRDefault="00A8478B">
      <w:pPr>
        <w:spacing w:line="360" w:lineRule="auto"/>
        <w:rPr>
          <w:rFonts w:ascii="仿宋_GB2312" w:eastAsia="仿宋_GB2312" w:hAnsi="宋体"/>
          <w:color w:val="000000"/>
          <w:u w:val="single"/>
        </w:rPr>
      </w:pPr>
    </w:p>
    <w:p w:rsidR="00A8478B" w:rsidRDefault="00A602E7">
      <w:pPr>
        <w:spacing w:line="400" w:lineRule="exact"/>
        <w:rPr>
          <w:rFonts w:ascii="仿宋_GB2312" w:eastAsia="仿宋_GB2312" w:hAnsi="宋体"/>
          <w:color w:val="000000"/>
        </w:rPr>
      </w:pPr>
      <w:r>
        <w:rPr>
          <w:rFonts w:ascii="仿宋_GB2312" w:eastAsia="仿宋_GB2312" w:hAnsi="宋体" w:cs="仿宋_GB2312" w:hint="eastAsia"/>
          <w:color w:val="000000"/>
        </w:rPr>
        <w:t>注：⑴投标人应提供近</w:t>
      </w:r>
      <w:r>
        <w:rPr>
          <w:rFonts w:ascii="仿宋_GB2312" w:eastAsia="仿宋_GB2312" w:hAnsi="宋体" w:cs="仿宋_GB2312"/>
          <w:color w:val="000000"/>
        </w:rPr>
        <w:t>3</w:t>
      </w:r>
      <w:r>
        <w:rPr>
          <w:rFonts w:ascii="仿宋_GB2312" w:eastAsia="仿宋_GB2312" w:hAnsi="宋体" w:cs="仿宋_GB2312" w:hint="eastAsia"/>
          <w:color w:val="000000"/>
        </w:rPr>
        <w:t>年的财务状况表。</w:t>
      </w:r>
    </w:p>
    <w:p w:rsidR="00A8478B" w:rsidRDefault="00A602E7">
      <w:pPr>
        <w:spacing w:line="400" w:lineRule="exact"/>
        <w:ind w:firstLineChars="200" w:firstLine="420"/>
        <w:rPr>
          <w:rFonts w:ascii="仿宋_GB2312" w:eastAsia="仿宋_GB2312" w:hAnsi="宋体"/>
          <w:color w:val="000000"/>
        </w:rPr>
      </w:pPr>
      <w:r>
        <w:rPr>
          <w:rFonts w:ascii="仿宋_GB2312" w:eastAsia="仿宋_GB2312" w:hAnsi="宋体" w:cs="仿宋_GB2312" w:hint="eastAsia"/>
          <w:color w:val="000000"/>
        </w:rPr>
        <w:t>“近</w:t>
      </w:r>
      <w:r>
        <w:rPr>
          <w:rFonts w:ascii="仿宋_GB2312" w:eastAsia="仿宋_GB2312" w:hAnsi="宋体" w:cs="仿宋_GB2312"/>
          <w:color w:val="000000"/>
        </w:rPr>
        <w:t>3</w:t>
      </w:r>
      <w:r>
        <w:rPr>
          <w:rFonts w:ascii="仿宋_GB2312" w:eastAsia="仿宋_GB2312" w:hAnsi="宋体" w:cs="仿宋_GB2312" w:hint="eastAsia"/>
          <w:color w:val="000000"/>
        </w:rPr>
        <w:t>个年度财务状况表”分两种情况。招标文件发售之日在</w:t>
      </w:r>
      <w:r>
        <w:rPr>
          <w:rFonts w:ascii="仿宋_GB2312" w:eastAsia="仿宋_GB2312" w:hAnsi="宋体" w:cs="仿宋_GB2312"/>
          <w:color w:val="000000"/>
        </w:rPr>
        <w:t>5</w:t>
      </w:r>
      <w:r>
        <w:rPr>
          <w:rFonts w:ascii="仿宋_GB2312" w:eastAsia="仿宋_GB2312" w:hAnsi="宋体" w:cs="仿宋_GB2312" w:hint="eastAsia"/>
          <w:color w:val="000000"/>
        </w:rPr>
        <w:t>月</w:t>
      </w:r>
      <w:r>
        <w:rPr>
          <w:rFonts w:ascii="仿宋_GB2312" w:eastAsia="仿宋_GB2312" w:hAnsi="宋体" w:cs="仿宋_GB2312"/>
          <w:color w:val="000000"/>
        </w:rPr>
        <w:t>1</w:t>
      </w:r>
      <w:r>
        <w:rPr>
          <w:rFonts w:ascii="仿宋_GB2312" w:eastAsia="仿宋_GB2312" w:hAnsi="宋体" w:cs="仿宋_GB2312" w:hint="eastAsia"/>
          <w:color w:val="000000"/>
        </w:rPr>
        <w:t>日以前的，“近</w:t>
      </w:r>
      <w:r>
        <w:rPr>
          <w:rFonts w:ascii="仿宋_GB2312" w:eastAsia="仿宋_GB2312" w:hAnsi="宋体" w:cs="仿宋_GB2312"/>
          <w:color w:val="000000"/>
        </w:rPr>
        <w:t>3</w:t>
      </w:r>
      <w:r>
        <w:rPr>
          <w:rFonts w:ascii="仿宋_GB2312" w:eastAsia="仿宋_GB2312" w:hAnsi="宋体" w:cs="仿宋_GB2312" w:hint="eastAsia"/>
          <w:color w:val="000000"/>
        </w:rPr>
        <w:t>个年度”是指当年之前的</w:t>
      </w:r>
      <w:r>
        <w:rPr>
          <w:rFonts w:ascii="仿宋_GB2312" w:eastAsia="仿宋_GB2312" w:hAnsi="宋体" w:cs="仿宋_GB2312"/>
          <w:color w:val="000000"/>
        </w:rPr>
        <w:t>3</w:t>
      </w:r>
      <w:r>
        <w:rPr>
          <w:rFonts w:ascii="仿宋_GB2312" w:eastAsia="仿宋_GB2312" w:hAnsi="宋体" w:cs="仿宋_GB2312" w:hint="eastAsia"/>
          <w:color w:val="000000"/>
        </w:rPr>
        <w:t>个年度或当年的上一年之前的</w:t>
      </w:r>
      <w:r>
        <w:rPr>
          <w:rFonts w:ascii="仿宋_GB2312" w:eastAsia="仿宋_GB2312" w:hAnsi="宋体" w:cs="仿宋_GB2312"/>
          <w:color w:val="000000"/>
        </w:rPr>
        <w:t>3</w:t>
      </w:r>
      <w:r>
        <w:rPr>
          <w:rFonts w:ascii="仿宋_GB2312" w:eastAsia="仿宋_GB2312" w:hAnsi="宋体" w:cs="仿宋_GB2312" w:hint="eastAsia"/>
          <w:color w:val="000000"/>
        </w:rPr>
        <w:t>个年度，如某项目招标，发售招标文件的时间是</w:t>
      </w:r>
      <w:r>
        <w:rPr>
          <w:rFonts w:ascii="仿宋_GB2312" w:eastAsia="仿宋_GB2312" w:hAnsi="宋体" w:cs="仿宋_GB2312"/>
          <w:color w:val="000000"/>
        </w:rPr>
        <w:t>2008</w:t>
      </w:r>
      <w:r>
        <w:rPr>
          <w:rFonts w:ascii="仿宋_GB2312" w:eastAsia="仿宋_GB2312" w:hAnsi="宋体" w:cs="仿宋_GB2312" w:hint="eastAsia"/>
          <w:color w:val="000000"/>
        </w:rPr>
        <w:t>年</w:t>
      </w:r>
      <w:r>
        <w:rPr>
          <w:rFonts w:ascii="仿宋_GB2312" w:eastAsia="仿宋_GB2312" w:hAnsi="宋体" w:cs="仿宋_GB2312"/>
          <w:color w:val="000000"/>
        </w:rPr>
        <w:t>4</w:t>
      </w:r>
      <w:r>
        <w:rPr>
          <w:rFonts w:ascii="仿宋_GB2312" w:eastAsia="仿宋_GB2312" w:hAnsi="宋体" w:cs="仿宋_GB2312" w:hint="eastAsia"/>
          <w:color w:val="000000"/>
        </w:rPr>
        <w:t>月</w:t>
      </w:r>
      <w:r>
        <w:rPr>
          <w:rFonts w:ascii="仿宋_GB2312" w:eastAsia="仿宋_GB2312" w:hAnsi="宋体" w:cs="仿宋_GB2312"/>
          <w:color w:val="000000"/>
        </w:rPr>
        <w:t>1</w:t>
      </w:r>
      <w:r>
        <w:rPr>
          <w:rFonts w:ascii="仿宋_GB2312" w:eastAsia="仿宋_GB2312" w:hAnsi="宋体" w:cs="仿宋_GB2312" w:hint="eastAsia"/>
          <w:color w:val="000000"/>
        </w:rPr>
        <w:t>日，“近</w:t>
      </w:r>
      <w:r>
        <w:rPr>
          <w:rFonts w:ascii="仿宋_GB2312" w:eastAsia="仿宋_GB2312" w:hAnsi="宋体" w:cs="仿宋_GB2312"/>
          <w:color w:val="000000"/>
        </w:rPr>
        <w:t>3</w:t>
      </w:r>
      <w:r>
        <w:rPr>
          <w:rFonts w:ascii="仿宋_GB2312" w:eastAsia="仿宋_GB2312" w:hAnsi="宋体" w:cs="仿宋_GB2312" w:hint="eastAsia"/>
          <w:color w:val="000000"/>
        </w:rPr>
        <w:t>个年度财务状况表”是指</w:t>
      </w:r>
      <w:r>
        <w:rPr>
          <w:rFonts w:ascii="仿宋_GB2312" w:eastAsia="仿宋_GB2312" w:hAnsi="宋体" w:cs="仿宋_GB2312"/>
          <w:color w:val="000000"/>
        </w:rPr>
        <w:t>2005</w:t>
      </w:r>
      <w:r>
        <w:rPr>
          <w:rFonts w:ascii="仿宋_GB2312" w:eastAsia="仿宋_GB2312" w:hAnsi="宋体" w:cs="仿宋_GB2312" w:hint="eastAsia"/>
          <w:color w:val="000000"/>
        </w:rPr>
        <w:t>年、</w:t>
      </w:r>
      <w:r>
        <w:rPr>
          <w:rFonts w:ascii="仿宋_GB2312" w:eastAsia="仿宋_GB2312" w:hAnsi="宋体" w:cs="仿宋_GB2312"/>
          <w:color w:val="000000"/>
        </w:rPr>
        <w:t>2006</w:t>
      </w:r>
      <w:r>
        <w:rPr>
          <w:rFonts w:ascii="仿宋_GB2312" w:eastAsia="仿宋_GB2312" w:hAnsi="宋体" w:cs="仿宋_GB2312" w:hint="eastAsia"/>
          <w:color w:val="000000"/>
        </w:rPr>
        <w:t>年、</w:t>
      </w:r>
      <w:r>
        <w:rPr>
          <w:rFonts w:ascii="仿宋_GB2312" w:eastAsia="仿宋_GB2312" w:hAnsi="宋体" w:cs="仿宋_GB2312"/>
          <w:color w:val="000000"/>
        </w:rPr>
        <w:t>2007</w:t>
      </w:r>
      <w:r>
        <w:rPr>
          <w:rFonts w:ascii="仿宋_GB2312" w:eastAsia="仿宋_GB2312" w:hAnsi="宋体" w:cs="仿宋_GB2312" w:hint="eastAsia"/>
          <w:color w:val="000000"/>
        </w:rPr>
        <w:t>年的财务状况，或</w:t>
      </w:r>
      <w:r>
        <w:rPr>
          <w:rFonts w:ascii="仿宋_GB2312" w:eastAsia="仿宋_GB2312" w:hAnsi="宋体" w:cs="仿宋_GB2312"/>
          <w:color w:val="000000"/>
        </w:rPr>
        <w:t>2004</w:t>
      </w:r>
      <w:r>
        <w:rPr>
          <w:rFonts w:ascii="仿宋_GB2312" w:eastAsia="仿宋_GB2312" w:hAnsi="宋体" w:cs="仿宋_GB2312" w:hint="eastAsia"/>
          <w:color w:val="000000"/>
        </w:rPr>
        <w:t>年、</w:t>
      </w:r>
      <w:r>
        <w:rPr>
          <w:rFonts w:ascii="仿宋_GB2312" w:eastAsia="仿宋_GB2312" w:hAnsi="宋体" w:cs="仿宋_GB2312"/>
          <w:color w:val="000000"/>
        </w:rPr>
        <w:t>2005</w:t>
      </w:r>
      <w:r>
        <w:rPr>
          <w:rFonts w:ascii="仿宋_GB2312" w:eastAsia="仿宋_GB2312" w:hAnsi="宋体" w:cs="仿宋_GB2312" w:hint="eastAsia"/>
          <w:color w:val="000000"/>
        </w:rPr>
        <w:t>年、</w:t>
      </w:r>
      <w:r>
        <w:rPr>
          <w:rFonts w:ascii="仿宋_GB2312" w:eastAsia="仿宋_GB2312" w:hAnsi="宋体" w:cs="仿宋_GB2312"/>
          <w:color w:val="000000"/>
        </w:rPr>
        <w:t>2006</w:t>
      </w:r>
      <w:r>
        <w:rPr>
          <w:rFonts w:ascii="仿宋_GB2312" w:eastAsia="仿宋_GB2312" w:hAnsi="宋体" w:cs="仿宋_GB2312" w:hint="eastAsia"/>
          <w:color w:val="000000"/>
        </w:rPr>
        <w:t>年的财务状况，采用哪</w:t>
      </w:r>
      <w:r>
        <w:rPr>
          <w:rFonts w:ascii="仿宋_GB2312" w:eastAsia="仿宋_GB2312" w:hAnsi="宋体" w:cs="仿宋_GB2312"/>
          <w:color w:val="000000"/>
        </w:rPr>
        <w:t>3</w:t>
      </w:r>
      <w:r>
        <w:rPr>
          <w:rFonts w:ascii="仿宋_GB2312" w:eastAsia="仿宋_GB2312" w:hAnsi="宋体" w:cs="仿宋_GB2312" w:hint="eastAsia"/>
          <w:color w:val="000000"/>
        </w:rPr>
        <w:t>个年度，由投标选择；招标文件发售之日在</w:t>
      </w:r>
      <w:r>
        <w:rPr>
          <w:rFonts w:ascii="仿宋_GB2312" w:eastAsia="仿宋_GB2312" w:hAnsi="宋体" w:cs="仿宋_GB2312"/>
          <w:color w:val="000000"/>
        </w:rPr>
        <w:t>5</w:t>
      </w:r>
      <w:r>
        <w:rPr>
          <w:rFonts w:ascii="仿宋_GB2312" w:eastAsia="仿宋_GB2312" w:hAnsi="宋体" w:cs="仿宋_GB2312" w:hint="eastAsia"/>
          <w:color w:val="000000"/>
        </w:rPr>
        <w:t>月</w:t>
      </w:r>
      <w:r>
        <w:rPr>
          <w:rFonts w:ascii="仿宋_GB2312" w:eastAsia="仿宋_GB2312" w:hAnsi="宋体" w:cs="仿宋_GB2312"/>
          <w:color w:val="000000"/>
        </w:rPr>
        <w:t>1</w:t>
      </w:r>
      <w:r>
        <w:rPr>
          <w:rFonts w:ascii="仿宋_GB2312" w:eastAsia="仿宋_GB2312" w:hAnsi="宋体" w:cs="仿宋_GB2312" w:hint="eastAsia"/>
          <w:color w:val="000000"/>
        </w:rPr>
        <w:t>日以后的，“近</w:t>
      </w:r>
      <w:r>
        <w:rPr>
          <w:rFonts w:ascii="仿宋_GB2312" w:eastAsia="仿宋_GB2312" w:hAnsi="宋体" w:cs="仿宋_GB2312"/>
          <w:color w:val="000000"/>
        </w:rPr>
        <w:t>3</w:t>
      </w:r>
      <w:r>
        <w:rPr>
          <w:rFonts w:ascii="仿宋_GB2312" w:eastAsia="仿宋_GB2312" w:hAnsi="宋体" w:cs="仿宋_GB2312" w:hint="eastAsia"/>
          <w:color w:val="000000"/>
        </w:rPr>
        <w:t>个年度”是指当年之前的</w:t>
      </w:r>
      <w:r>
        <w:rPr>
          <w:rFonts w:ascii="仿宋_GB2312" w:eastAsia="仿宋_GB2312" w:hAnsi="宋体" w:cs="仿宋_GB2312"/>
          <w:color w:val="000000"/>
        </w:rPr>
        <w:t>3</w:t>
      </w:r>
      <w:r>
        <w:rPr>
          <w:rFonts w:ascii="仿宋_GB2312" w:eastAsia="仿宋_GB2312" w:hAnsi="宋体" w:cs="仿宋_GB2312" w:hint="eastAsia"/>
          <w:color w:val="000000"/>
        </w:rPr>
        <w:t>个年度，如某项目招标，发售招标文件的时间是</w:t>
      </w:r>
      <w:r>
        <w:rPr>
          <w:rFonts w:ascii="仿宋_GB2312" w:eastAsia="仿宋_GB2312" w:hAnsi="宋体" w:cs="仿宋_GB2312"/>
          <w:color w:val="000000"/>
        </w:rPr>
        <w:t>2008</w:t>
      </w:r>
      <w:r>
        <w:rPr>
          <w:rFonts w:ascii="仿宋_GB2312" w:eastAsia="仿宋_GB2312" w:hAnsi="宋体" w:cs="仿宋_GB2312" w:hint="eastAsia"/>
          <w:color w:val="000000"/>
        </w:rPr>
        <w:t>年</w:t>
      </w:r>
      <w:r>
        <w:rPr>
          <w:rFonts w:ascii="仿宋_GB2312" w:eastAsia="仿宋_GB2312" w:hAnsi="宋体" w:cs="仿宋_GB2312"/>
          <w:color w:val="000000"/>
        </w:rPr>
        <w:t>5</w:t>
      </w:r>
      <w:r>
        <w:rPr>
          <w:rFonts w:ascii="仿宋_GB2312" w:eastAsia="仿宋_GB2312" w:hAnsi="宋体" w:cs="仿宋_GB2312" w:hint="eastAsia"/>
          <w:color w:val="000000"/>
        </w:rPr>
        <w:t>月</w:t>
      </w:r>
      <w:r>
        <w:rPr>
          <w:rFonts w:ascii="仿宋_GB2312" w:eastAsia="仿宋_GB2312" w:hAnsi="宋体" w:cs="仿宋_GB2312"/>
          <w:color w:val="000000"/>
        </w:rPr>
        <w:t>5</w:t>
      </w:r>
      <w:r>
        <w:rPr>
          <w:rFonts w:ascii="仿宋_GB2312" w:eastAsia="仿宋_GB2312" w:hAnsi="宋体" w:cs="仿宋_GB2312" w:hint="eastAsia"/>
          <w:color w:val="000000"/>
        </w:rPr>
        <w:t>日，“近</w:t>
      </w:r>
      <w:r>
        <w:rPr>
          <w:rFonts w:ascii="仿宋_GB2312" w:eastAsia="仿宋_GB2312" w:hAnsi="宋体" w:cs="仿宋_GB2312"/>
          <w:color w:val="000000"/>
        </w:rPr>
        <w:t>3</w:t>
      </w:r>
      <w:r>
        <w:rPr>
          <w:rFonts w:ascii="仿宋_GB2312" w:eastAsia="仿宋_GB2312" w:hAnsi="宋体" w:cs="仿宋_GB2312" w:hint="eastAsia"/>
          <w:color w:val="000000"/>
        </w:rPr>
        <w:t>个年度财务状况表”是指</w:t>
      </w:r>
      <w:r>
        <w:rPr>
          <w:rFonts w:ascii="仿宋_GB2312" w:eastAsia="仿宋_GB2312" w:hAnsi="宋体" w:cs="仿宋_GB2312"/>
          <w:color w:val="000000"/>
        </w:rPr>
        <w:t>2005</w:t>
      </w:r>
      <w:r>
        <w:rPr>
          <w:rFonts w:ascii="仿宋_GB2312" w:eastAsia="仿宋_GB2312" w:hAnsi="宋体" w:cs="仿宋_GB2312" w:hint="eastAsia"/>
          <w:color w:val="000000"/>
        </w:rPr>
        <w:t>年、</w:t>
      </w:r>
      <w:r>
        <w:rPr>
          <w:rFonts w:ascii="仿宋_GB2312" w:eastAsia="仿宋_GB2312" w:hAnsi="宋体" w:cs="仿宋_GB2312"/>
          <w:color w:val="000000"/>
        </w:rPr>
        <w:t>2006</w:t>
      </w:r>
      <w:r>
        <w:rPr>
          <w:rFonts w:ascii="仿宋_GB2312" w:eastAsia="仿宋_GB2312" w:hAnsi="宋体" w:cs="仿宋_GB2312" w:hint="eastAsia"/>
          <w:color w:val="000000"/>
        </w:rPr>
        <w:t>年、</w:t>
      </w:r>
      <w:r>
        <w:rPr>
          <w:rFonts w:ascii="仿宋_GB2312" w:eastAsia="仿宋_GB2312" w:hAnsi="宋体" w:cs="仿宋_GB2312"/>
          <w:color w:val="000000"/>
        </w:rPr>
        <w:t>2007</w:t>
      </w:r>
      <w:r>
        <w:rPr>
          <w:rFonts w:ascii="仿宋_GB2312" w:eastAsia="仿宋_GB2312" w:hAnsi="宋体" w:cs="仿宋_GB2312" w:hint="eastAsia"/>
          <w:color w:val="000000"/>
        </w:rPr>
        <w:t>年的财务状况。</w:t>
      </w:r>
    </w:p>
    <w:p w:rsidR="00A8478B" w:rsidRDefault="00A602E7">
      <w:pPr>
        <w:spacing w:line="400" w:lineRule="exact"/>
        <w:ind w:firstLineChars="200" w:firstLine="420"/>
        <w:rPr>
          <w:rFonts w:ascii="仿宋_GB2312" w:eastAsia="仿宋_GB2312" w:hAnsi="宋体"/>
          <w:color w:val="000000"/>
        </w:rPr>
      </w:pPr>
      <w:r>
        <w:rPr>
          <w:rFonts w:ascii="仿宋_GB2312" w:eastAsia="仿宋_GB2312" w:hAnsi="宋体" w:cs="仿宋_GB2312" w:hint="eastAsia"/>
          <w:color w:val="000000"/>
        </w:rPr>
        <w:t>⑵财务状况表应</w:t>
      </w:r>
      <w:proofErr w:type="gramStart"/>
      <w:r>
        <w:rPr>
          <w:rFonts w:ascii="仿宋_GB2312" w:eastAsia="仿宋_GB2312" w:hAnsi="宋体" w:cs="仿宋_GB2312" w:hint="eastAsia"/>
          <w:color w:val="000000"/>
        </w:rPr>
        <w:t>附材料</w:t>
      </w:r>
      <w:proofErr w:type="gramEnd"/>
      <w:r>
        <w:rPr>
          <w:rFonts w:ascii="仿宋_GB2312" w:eastAsia="仿宋_GB2312" w:hAnsi="宋体" w:cs="仿宋_GB2312" w:hint="eastAsia"/>
          <w:color w:val="000000"/>
        </w:rPr>
        <w:t>见第二章“投标人须知”</w:t>
      </w:r>
      <w:r>
        <w:rPr>
          <w:rFonts w:ascii="仿宋_GB2312" w:eastAsia="仿宋_GB2312" w:hAnsi="宋体" w:cs="仿宋_GB2312"/>
          <w:color w:val="000000"/>
        </w:rPr>
        <w:t>3.4.1</w:t>
      </w:r>
      <w:r>
        <w:rPr>
          <w:rFonts w:ascii="仿宋_GB2312" w:eastAsia="仿宋_GB2312" w:hAnsi="宋体" w:cs="仿宋_GB2312" w:hint="eastAsia"/>
          <w:color w:val="000000"/>
        </w:rPr>
        <w:t>。</w:t>
      </w:r>
    </w:p>
    <w:p w:rsidR="00A8478B" w:rsidRDefault="00A8478B">
      <w:pPr>
        <w:spacing w:line="360" w:lineRule="auto"/>
        <w:rPr>
          <w:rFonts w:ascii="仿宋_GB2312" w:eastAsia="仿宋_GB2312" w:hAnsi="宋体"/>
          <w:color w:val="000000"/>
          <w:u w:val="single"/>
        </w:rPr>
        <w:sectPr w:rsidR="00A8478B">
          <w:endnotePr>
            <w:numFmt w:val="decimal"/>
          </w:endnotePr>
          <w:pgSz w:w="11907" w:h="16840"/>
          <w:pgMar w:top="2098" w:right="1418" w:bottom="1418" w:left="1588" w:header="851" w:footer="1418" w:gutter="0"/>
          <w:cols w:space="720"/>
          <w:docGrid w:linePitch="312"/>
        </w:sectPr>
      </w:pPr>
    </w:p>
    <w:p w:rsidR="00A8478B" w:rsidRDefault="00A602E7">
      <w:pPr>
        <w:pStyle w:val="4"/>
        <w:jc w:val="center"/>
        <w:rPr>
          <w:rFonts w:ascii="黑体" w:eastAsia="黑体" w:hAnsi="黑体" w:cs="仿宋_GB2312"/>
          <w:b w:val="0"/>
          <w:bCs w:val="0"/>
          <w:color w:val="000000"/>
          <w:sz w:val="28"/>
          <w:szCs w:val="28"/>
        </w:rPr>
      </w:pPr>
      <w:bookmarkStart w:id="95" w:name="_Toc185047530"/>
      <w:bookmarkStart w:id="96" w:name="_Toc185047536"/>
      <w:r>
        <w:rPr>
          <w:rFonts w:ascii="黑体" w:eastAsia="黑体" w:hAnsi="黑体" w:cs="仿宋_GB2312" w:hint="eastAsia"/>
          <w:b w:val="0"/>
          <w:bCs w:val="0"/>
          <w:color w:val="000000"/>
          <w:sz w:val="28"/>
          <w:szCs w:val="28"/>
        </w:rPr>
        <w:lastRenderedPageBreak/>
        <w:t>（三）</w:t>
      </w:r>
      <w:bookmarkEnd w:id="95"/>
      <w:r>
        <w:rPr>
          <w:rFonts w:ascii="黑体" w:eastAsia="黑体" w:hAnsi="黑体" w:cs="仿宋_GB2312" w:hint="eastAsia"/>
          <w:b w:val="0"/>
          <w:bCs w:val="0"/>
          <w:color w:val="000000"/>
          <w:sz w:val="28"/>
          <w:szCs w:val="28"/>
        </w:rPr>
        <w:t>项目管理机构组成表</w:t>
      </w:r>
    </w:p>
    <w:p w:rsidR="00A8478B" w:rsidRDefault="00A8478B">
      <w:pPr>
        <w:spacing w:line="360" w:lineRule="auto"/>
        <w:rPr>
          <w:rFonts w:ascii="仿宋_GB2312" w:eastAsia="仿宋_GB2312" w:hAnsi="宋体"/>
          <w:color w:val="000000"/>
        </w:rPr>
      </w:pPr>
    </w:p>
    <w:tbl>
      <w:tblPr>
        <w:tblW w:w="9443"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4"/>
        <w:gridCol w:w="726"/>
        <w:gridCol w:w="889"/>
        <w:gridCol w:w="1451"/>
        <w:gridCol w:w="900"/>
        <w:gridCol w:w="1080"/>
        <w:gridCol w:w="1079"/>
        <w:gridCol w:w="1230"/>
        <w:gridCol w:w="1374"/>
      </w:tblGrid>
      <w:tr w:rsidR="00A8478B">
        <w:trPr>
          <w:cantSplit/>
          <w:trHeight w:val="613"/>
        </w:trPr>
        <w:tc>
          <w:tcPr>
            <w:tcW w:w="714" w:type="dxa"/>
            <w:vMerge w:val="restart"/>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职务</w:t>
            </w:r>
          </w:p>
        </w:tc>
        <w:tc>
          <w:tcPr>
            <w:tcW w:w="726" w:type="dxa"/>
            <w:vMerge w:val="restart"/>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姓名</w:t>
            </w:r>
          </w:p>
        </w:tc>
        <w:tc>
          <w:tcPr>
            <w:tcW w:w="889" w:type="dxa"/>
            <w:vMerge w:val="restart"/>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职称</w:t>
            </w:r>
          </w:p>
        </w:tc>
        <w:tc>
          <w:tcPr>
            <w:tcW w:w="5740" w:type="dxa"/>
            <w:gridSpan w:val="5"/>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执业或职业资格证明</w:t>
            </w:r>
          </w:p>
        </w:tc>
        <w:tc>
          <w:tcPr>
            <w:tcW w:w="1374" w:type="dxa"/>
            <w:vMerge w:val="restart"/>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拟担任职务</w:t>
            </w:r>
          </w:p>
        </w:tc>
      </w:tr>
      <w:tr w:rsidR="00A8478B">
        <w:trPr>
          <w:cantSplit/>
          <w:trHeight w:val="614"/>
        </w:trPr>
        <w:tc>
          <w:tcPr>
            <w:tcW w:w="714" w:type="dxa"/>
            <w:vMerge/>
            <w:vAlign w:val="center"/>
          </w:tcPr>
          <w:p w:rsidR="00A8478B" w:rsidRDefault="00A8478B">
            <w:pPr>
              <w:spacing w:line="360" w:lineRule="auto"/>
              <w:jc w:val="center"/>
              <w:rPr>
                <w:rFonts w:ascii="仿宋_GB2312" w:eastAsia="仿宋_GB2312" w:hAnsi="宋体"/>
                <w:color w:val="000000"/>
              </w:rPr>
            </w:pPr>
          </w:p>
        </w:tc>
        <w:tc>
          <w:tcPr>
            <w:tcW w:w="726" w:type="dxa"/>
            <w:vMerge/>
            <w:vAlign w:val="center"/>
          </w:tcPr>
          <w:p w:rsidR="00A8478B" w:rsidRDefault="00A8478B">
            <w:pPr>
              <w:spacing w:line="360" w:lineRule="auto"/>
              <w:jc w:val="center"/>
              <w:rPr>
                <w:rFonts w:ascii="仿宋_GB2312" w:eastAsia="仿宋_GB2312" w:hAnsi="宋体"/>
                <w:color w:val="000000"/>
              </w:rPr>
            </w:pPr>
          </w:p>
        </w:tc>
        <w:tc>
          <w:tcPr>
            <w:tcW w:w="889" w:type="dxa"/>
            <w:vMerge/>
            <w:vAlign w:val="center"/>
          </w:tcPr>
          <w:p w:rsidR="00A8478B" w:rsidRDefault="00A8478B">
            <w:pPr>
              <w:spacing w:line="360" w:lineRule="auto"/>
              <w:jc w:val="center"/>
              <w:rPr>
                <w:rFonts w:ascii="仿宋_GB2312" w:eastAsia="仿宋_GB2312" w:hAnsi="宋体"/>
                <w:color w:val="000000"/>
              </w:rPr>
            </w:pPr>
          </w:p>
        </w:tc>
        <w:tc>
          <w:tcPr>
            <w:tcW w:w="1451" w:type="dxa"/>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证书名称</w:t>
            </w:r>
          </w:p>
        </w:tc>
        <w:tc>
          <w:tcPr>
            <w:tcW w:w="900" w:type="dxa"/>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级别</w:t>
            </w:r>
          </w:p>
        </w:tc>
        <w:tc>
          <w:tcPr>
            <w:tcW w:w="1080" w:type="dxa"/>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证号</w:t>
            </w:r>
          </w:p>
        </w:tc>
        <w:tc>
          <w:tcPr>
            <w:tcW w:w="1079" w:type="dxa"/>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专业</w:t>
            </w:r>
          </w:p>
        </w:tc>
        <w:tc>
          <w:tcPr>
            <w:tcW w:w="1230" w:type="dxa"/>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养老保险</w:t>
            </w:r>
          </w:p>
        </w:tc>
        <w:tc>
          <w:tcPr>
            <w:tcW w:w="1374" w:type="dxa"/>
            <w:vMerge/>
            <w:vAlign w:val="center"/>
          </w:tcPr>
          <w:p w:rsidR="00A8478B" w:rsidRDefault="00A8478B">
            <w:pPr>
              <w:spacing w:line="360" w:lineRule="auto"/>
              <w:jc w:val="center"/>
              <w:rPr>
                <w:rFonts w:ascii="仿宋_GB2312" w:eastAsia="仿宋_GB2312" w:hAnsi="宋体"/>
                <w:color w:val="000000"/>
              </w:rPr>
            </w:pPr>
          </w:p>
        </w:tc>
      </w:tr>
      <w:tr w:rsidR="00A8478B">
        <w:trPr>
          <w:trHeight w:val="588"/>
        </w:trPr>
        <w:tc>
          <w:tcPr>
            <w:tcW w:w="714" w:type="dxa"/>
            <w:vAlign w:val="center"/>
          </w:tcPr>
          <w:p w:rsidR="00A8478B" w:rsidRDefault="00A8478B">
            <w:pPr>
              <w:spacing w:line="360" w:lineRule="auto"/>
              <w:jc w:val="center"/>
              <w:rPr>
                <w:rFonts w:ascii="仿宋_GB2312" w:eastAsia="仿宋_GB2312" w:hAnsi="宋体"/>
                <w:color w:val="000000"/>
              </w:rPr>
            </w:pPr>
          </w:p>
        </w:tc>
        <w:tc>
          <w:tcPr>
            <w:tcW w:w="726" w:type="dxa"/>
            <w:vAlign w:val="center"/>
          </w:tcPr>
          <w:p w:rsidR="00A8478B" w:rsidRDefault="00A8478B">
            <w:pPr>
              <w:spacing w:line="360" w:lineRule="auto"/>
              <w:jc w:val="center"/>
              <w:rPr>
                <w:rFonts w:ascii="仿宋_GB2312" w:eastAsia="仿宋_GB2312" w:hAnsi="宋体"/>
                <w:color w:val="000000"/>
              </w:rPr>
            </w:pPr>
          </w:p>
        </w:tc>
        <w:tc>
          <w:tcPr>
            <w:tcW w:w="889" w:type="dxa"/>
            <w:vAlign w:val="center"/>
          </w:tcPr>
          <w:p w:rsidR="00A8478B" w:rsidRDefault="00A8478B">
            <w:pPr>
              <w:spacing w:line="360" w:lineRule="auto"/>
              <w:jc w:val="center"/>
              <w:rPr>
                <w:rFonts w:ascii="仿宋_GB2312" w:eastAsia="仿宋_GB2312" w:hAnsi="宋体"/>
                <w:color w:val="000000"/>
              </w:rPr>
            </w:pPr>
          </w:p>
        </w:tc>
        <w:tc>
          <w:tcPr>
            <w:tcW w:w="1451" w:type="dxa"/>
            <w:vAlign w:val="center"/>
          </w:tcPr>
          <w:p w:rsidR="00A8478B" w:rsidRDefault="00A8478B">
            <w:pPr>
              <w:spacing w:line="360" w:lineRule="auto"/>
              <w:jc w:val="center"/>
              <w:rPr>
                <w:rFonts w:ascii="仿宋_GB2312" w:eastAsia="仿宋_GB2312" w:hAnsi="宋体"/>
                <w:color w:val="000000"/>
              </w:rPr>
            </w:pPr>
          </w:p>
        </w:tc>
        <w:tc>
          <w:tcPr>
            <w:tcW w:w="900" w:type="dxa"/>
            <w:vAlign w:val="center"/>
          </w:tcPr>
          <w:p w:rsidR="00A8478B" w:rsidRDefault="00A8478B">
            <w:pPr>
              <w:spacing w:line="360" w:lineRule="auto"/>
              <w:jc w:val="center"/>
              <w:rPr>
                <w:rFonts w:ascii="仿宋_GB2312" w:eastAsia="仿宋_GB2312" w:hAnsi="宋体"/>
                <w:color w:val="000000"/>
              </w:rPr>
            </w:pPr>
          </w:p>
        </w:tc>
        <w:tc>
          <w:tcPr>
            <w:tcW w:w="1080" w:type="dxa"/>
            <w:vAlign w:val="center"/>
          </w:tcPr>
          <w:p w:rsidR="00A8478B" w:rsidRDefault="00A8478B">
            <w:pPr>
              <w:spacing w:line="360" w:lineRule="auto"/>
              <w:jc w:val="center"/>
              <w:rPr>
                <w:rFonts w:ascii="仿宋_GB2312" w:eastAsia="仿宋_GB2312" w:hAnsi="宋体"/>
                <w:color w:val="000000"/>
              </w:rPr>
            </w:pPr>
          </w:p>
        </w:tc>
        <w:tc>
          <w:tcPr>
            <w:tcW w:w="1079" w:type="dxa"/>
            <w:vAlign w:val="center"/>
          </w:tcPr>
          <w:p w:rsidR="00A8478B" w:rsidRDefault="00A8478B">
            <w:pPr>
              <w:spacing w:line="360" w:lineRule="auto"/>
              <w:jc w:val="center"/>
              <w:rPr>
                <w:rFonts w:ascii="仿宋_GB2312" w:eastAsia="仿宋_GB2312" w:hAnsi="宋体"/>
                <w:color w:val="000000"/>
              </w:rPr>
            </w:pPr>
          </w:p>
        </w:tc>
        <w:tc>
          <w:tcPr>
            <w:tcW w:w="1230" w:type="dxa"/>
            <w:vAlign w:val="center"/>
          </w:tcPr>
          <w:p w:rsidR="00A8478B" w:rsidRDefault="00A8478B">
            <w:pPr>
              <w:spacing w:line="360" w:lineRule="auto"/>
              <w:ind w:firstLineChars="200" w:firstLine="420"/>
              <w:jc w:val="center"/>
              <w:rPr>
                <w:rFonts w:ascii="仿宋_GB2312" w:eastAsia="仿宋_GB2312" w:hAnsi="宋体"/>
                <w:color w:val="000000"/>
              </w:rPr>
            </w:pPr>
          </w:p>
        </w:tc>
        <w:tc>
          <w:tcPr>
            <w:tcW w:w="1374" w:type="dxa"/>
            <w:vAlign w:val="center"/>
          </w:tcPr>
          <w:p w:rsidR="00A8478B" w:rsidRDefault="00A8478B">
            <w:pPr>
              <w:spacing w:line="360" w:lineRule="auto"/>
              <w:jc w:val="center"/>
              <w:rPr>
                <w:rFonts w:ascii="仿宋_GB2312" w:eastAsia="仿宋_GB2312" w:hAnsi="宋体"/>
                <w:color w:val="000000"/>
              </w:rPr>
            </w:pPr>
          </w:p>
        </w:tc>
      </w:tr>
      <w:tr w:rsidR="00A8478B">
        <w:trPr>
          <w:trHeight w:val="589"/>
        </w:trPr>
        <w:tc>
          <w:tcPr>
            <w:tcW w:w="714" w:type="dxa"/>
            <w:vAlign w:val="center"/>
          </w:tcPr>
          <w:p w:rsidR="00A8478B" w:rsidRDefault="00A8478B">
            <w:pPr>
              <w:spacing w:line="360" w:lineRule="auto"/>
              <w:jc w:val="center"/>
              <w:rPr>
                <w:rFonts w:ascii="仿宋_GB2312" w:eastAsia="仿宋_GB2312" w:hAnsi="宋体"/>
                <w:color w:val="000000"/>
              </w:rPr>
            </w:pPr>
          </w:p>
        </w:tc>
        <w:tc>
          <w:tcPr>
            <w:tcW w:w="726" w:type="dxa"/>
            <w:vAlign w:val="center"/>
          </w:tcPr>
          <w:p w:rsidR="00A8478B" w:rsidRDefault="00A8478B">
            <w:pPr>
              <w:spacing w:line="360" w:lineRule="auto"/>
              <w:jc w:val="center"/>
              <w:rPr>
                <w:rFonts w:ascii="仿宋_GB2312" w:eastAsia="仿宋_GB2312" w:hAnsi="宋体"/>
                <w:color w:val="000000"/>
              </w:rPr>
            </w:pPr>
          </w:p>
        </w:tc>
        <w:tc>
          <w:tcPr>
            <w:tcW w:w="889" w:type="dxa"/>
            <w:vAlign w:val="center"/>
          </w:tcPr>
          <w:p w:rsidR="00A8478B" w:rsidRDefault="00A8478B">
            <w:pPr>
              <w:spacing w:line="360" w:lineRule="auto"/>
              <w:jc w:val="center"/>
              <w:rPr>
                <w:rFonts w:ascii="仿宋_GB2312" w:eastAsia="仿宋_GB2312" w:hAnsi="宋体"/>
                <w:color w:val="000000"/>
              </w:rPr>
            </w:pPr>
          </w:p>
        </w:tc>
        <w:tc>
          <w:tcPr>
            <w:tcW w:w="1451" w:type="dxa"/>
            <w:vAlign w:val="center"/>
          </w:tcPr>
          <w:p w:rsidR="00A8478B" w:rsidRDefault="00A8478B">
            <w:pPr>
              <w:spacing w:line="360" w:lineRule="auto"/>
              <w:jc w:val="center"/>
              <w:rPr>
                <w:rFonts w:ascii="仿宋_GB2312" w:eastAsia="仿宋_GB2312" w:hAnsi="宋体"/>
                <w:color w:val="000000"/>
              </w:rPr>
            </w:pPr>
          </w:p>
        </w:tc>
        <w:tc>
          <w:tcPr>
            <w:tcW w:w="900" w:type="dxa"/>
            <w:vAlign w:val="center"/>
          </w:tcPr>
          <w:p w:rsidR="00A8478B" w:rsidRDefault="00A8478B">
            <w:pPr>
              <w:spacing w:line="360" w:lineRule="auto"/>
              <w:jc w:val="center"/>
              <w:rPr>
                <w:rFonts w:ascii="仿宋_GB2312" w:eastAsia="仿宋_GB2312" w:hAnsi="宋体"/>
                <w:color w:val="000000"/>
              </w:rPr>
            </w:pPr>
          </w:p>
        </w:tc>
        <w:tc>
          <w:tcPr>
            <w:tcW w:w="1080" w:type="dxa"/>
            <w:vAlign w:val="center"/>
          </w:tcPr>
          <w:p w:rsidR="00A8478B" w:rsidRDefault="00A8478B">
            <w:pPr>
              <w:spacing w:line="360" w:lineRule="auto"/>
              <w:jc w:val="center"/>
              <w:rPr>
                <w:rFonts w:ascii="仿宋_GB2312" w:eastAsia="仿宋_GB2312" w:hAnsi="宋体"/>
                <w:color w:val="000000"/>
              </w:rPr>
            </w:pPr>
          </w:p>
        </w:tc>
        <w:tc>
          <w:tcPr>
            <w:tcW w:w="1079" w:type="dxa"/>
            <w:vAlign w:val="center"/>
          </w:tcPr>
          <w:p w:rsidR="00A8478B" w:rsidRDefault="00A8478B">
            <w:pPr>
              <w:spacing w:line="360" w:lineRule="auto"/>
              <w:jc w:val="center"/>
              <w:rPr>
                <w:rFonts w:ascii="仿宋_GB2312" w:eastAsia="仿宋_GB2312" w:hAnsi="宋体"/>
                <w:color w:val="000000"/>
              </w:rPr>
            </w:pPr>
          </w:p>
        </w:tc>
        <w:tc>
          <w:tcPr>
            <w:tcW w:w="1230" w:type="dxa"/>
            <w:vAlign w:val="center"/>
          </w:tcPr>
          <w:p w:rsidR="00A8478B" w:rsidRDefault="00A8478B">
            <w:pPr>
              <w:spacing w:line="360" w:lineRule="auto"/>
              <w:jc w:val="center"/>
              <w:rPr>
                <w:rFonts w:ascii="仿宋_GB2312" w:eastAsia="仿宋_GB2312" w:hAnsi="宋体"/>
                <w:color w:val="000000"/>
              </w:rPr>
            </w:pPr>
          </w:p>
        </w:tc>
        <w:tc>
          <w:tcPr>
            <w:tcW w:w="1374" w:type="dxa"/>
            <w:vAlign w:val="center"/>
          </w:tcPr>
          <w:p w:rsidR="00A8478B" w:rsidRDefault="00A8478B">
            <w:pPr>
              <w:spacing w:line="360" w:lineRule="auto"/>
              <w:jc w:val="center"/>
              <w:rPr>
                <w:rFonts w:ascii="仿宋_GB2312" w:eastAsia="仿宋_GB2312" w:hAnsi="宋体"/>
                <w:color w:val="000000"/>
              </w:rPr>
            </w:pPr>
          </w:p>
        </w:tc>
      </w:tr>
      <w:tr w:rsidR="00A8478B">
        <w:trPr>
          <w:trHeight w:val="588"/>
        </w:trPr>
        <w:tc>
          <w:tcPr>
            <w:tcW w:w="714" w:type="dxa"/>
            <w:vAlign w:val="center"/>
          </w:tcPr>
          <w:p w:rsidR="00A8478B" w:rsidRDefault="00A8478B">
            <w:pPr>
              <w:spacing w:line="360" w:lineRule="auto"/>
              <w:jc w:val="center"/>
              <w:rPr>
                <w:rFonts w:ascii="仿宋_GB2312" w:eastAsia="仿宋_GB2312" w:hAnsi="宋体"/>
                <w:color w:val="000000"/>
              </w:rPr>
            </w:pPr>
          </w:p>
        </w:tc>
        <w:tc>
          <w:tcPr>
            <w:tcW w:w="726" w:type="dxa"/>
            <w:vAlign w:val="center"/>
          </w:tcPr>
          <w:p w:rsidR="00A8478B" w:rsidRDefault="00A8478B">
            <w:pPr>
              <w:spacing w:line="360" w:lineRule="auto"/>
              <w:jc w:val="center"/>
              <w:rPr>
                <w:rFonts w:ascii="仿宋_GB2312" w:eastAsia="仿宋_GB2312" w:hAnsi="宋体"/>
                <w:color w:val="000000"/>
              </w:rPr>
            </w:pPr>
          </w:p>
        </w:tc>
        <w:tc>
          <w:tcPr>
            <w:tcW w:w="889" w:type="dxa"/>
            <w:vAlign w:val="center"/>
          </w:tcPr>
          <w:p w:rsidR="00A8478B" w:rsidRDefault="00A8478B">
            <w:pPr>
              <w:spacing w:line="360" w:lineRule="auto"/>
              <w:jc w:val="center"/>
              <w:rPr>
                <w:rFonts w:ascii="仿宋_GB2312" w:eastAsia="仿宋_GB2312" w:hAnsi="宋体"/>
                <w:color w:val="000000"/>
              </w:rPr>
            </w:pPr>
          </w:p>
        </w:tc>
        <w:tc>
          <w:tcPr>
            <w:tcW w:w="1451" w:type="dxa"/>
            <w:vAlign w:val="center"/>
          </w:tcPr>
          <w:p w:rsidR="00A8478B" w:rsidRDefault="00A8478B">
            <w:pPr>
              <w:spacing w:line="360" w:lineRule="auto"/>
              <w:jc w:val="center"/>
              <w:rPr>
                <w:rFonts w:ascii="仿宋_GB2312" w:eastAsia="仿宋_GB2312" w:hAnsi="宋体"/>
                <w:color w:val="000000"/>
              </w:rPr>
            </w:pPr>
          </w:p>
        </w:tc>
        <w:tc>
          <w:tcPr>
            <w:tcW w:w="900" w:type="dxa"/>
            <w:vAlign w:val="center"/>
          </w:tcPr>
          <w:p w:rsidR="00A8478B" w:rsidRDefault="00A8478B">
            <w:pPr>
              <w:spacing w:line="360" w:lineRule="auto"/>
              <w:jc w:val="center"/>
              <w:rPr>
                <w:rFonts w:ascii="仿宋_GB2312" w:eastAsia="仿宋_GB2312" w:hAnsi="宋体"/>
                <w:color w:val="000000"/>
              </w:rPr>
            </w:pPr>
          </w:p>
        </w:tc>
        <w:tc>
          <w:tcPr>
            <w:tcW w:w="1080" w:type="dxa"/>
            <w:vAlign w:val="center"/>
          </w:tcPr>
          <w:p w:rsidR="00A8478B" w:rsidRDefault="00A8478B">
            <w:pPr>
              <w:spacing w:line="360" w:lineRule="auto"/>
              <w:jc w:val="center"/>
              <w:rPr>
                <w:rFonts w:ascii="仿宋_GB2312" w:eastAsia="仿宋_GB2312" w:hAnsi="宋体"/>
                <w:color w:val="000000"/>
              </w:rPr>
            </w:pPr>
          </w:p>
        </w:tc>
        <w:tc>
          <w:tcPr>
            <w:tcW w:w="1079" w:type="dxa"/>
            <w:vAlign w:val="center"/>
          </w:tcPr>
          <w:p w:rsidR="00A8478B" w:rsidRDefault="00A8478B">
            <w:pPr>
              <w:spacing w:line="360" w:lineRule="auto"/>
              <w:jc w:val="center"/>
              <w:rPr>
                <w:rFonts w:ascii="仿宋_GB2312" w:eastAsia="仿宋_GB2312" w:hAnsi="宋体"/>
                <w:color w:val="000000"/>
              </w:rPr>
            </w:pPr>
          </w:p>
        </w:tc>
        <w:tc>
          <w:tcPr>
            <w:tcW w:w="1230" w:type="dxa"/>
            <w:vAlign w:val="center"/>
          </w:tcPr>
          <w:p w:rsidR="00A8478B" w:rsidRDefault="00A8478B">
            <w:pPr>
              <w:spacing w:line="360" w:lineRule="auto"/>
              <w:jc w:val="center"/>
              <w:rPr>
                <w:rFonts w:ascii="仿宋_GB2312" w:eastAsia="仿宋_GB2312" w:hAnsi="宋体"/>
                <w:color w:val="000000"/>
              </w:rPr>
            </w:pPr>
          </w:p>
        </w:tc>
        <w:tc>
          <w:tcPr>
            <w:tcW w:w="1374" w:type="dxa"/>
            <w:vAlign w:val="center"/>
          </w:tcPr>
          <w:p w:rsidR="00A8478B" w:rsidRDefault="00A8478B">
            <w:pPr>
              <w:spacing w:line="360" w:lineRule="auto"/>
              <w:jc w:val="center"/>
              <w:rPr>
                <w:rFonts w:ascii="仿宋_GB2312" w:eastAsia="仿宋_GB2312" w:hAnsi="宋体"/>
                <w:color w:val="000000"/>
              </w:rPr>
            </w:pPr>
          </w:p>
        </w:tc>
      </w:tr>
      <w:tr w:rsidR="00A8478B">
        <w:trPr>
          <w:trHeight w:val="589"/>
        </w:trPr>
        <w:tc>
          <w:tcPr>
            <w:tcW w:w="714" w:type="dxa"/>
            <w:vAlign w:val="center"/>
          </w:tcPr>
          <w:p w:rsidR="00A8478B" w:rsidRDefault="00A8478B">
            <w:pPr>
              <w:spacing w:line="360" w:lineRule="auto"/>
              <w:jc w:val="center"/>
              <w:rPr>
                <w:rFonts w:ascii="仿宋_GB2312" w:eastAsia="仿宋_GB2312" w:hAnsi="宋体"/>
                <w:color w:val="000000"/>
              </w:rPr>
            </w:pPr>
          </w:p>
        </w:tc>
        <w:tc>
          <w:tcPr>
            <w:tcW w:w="726" w:type="dxa"/>
            <w:vAlign w:val="center"/>
          </w:tcPr>
          <w:p w:rsidR="00A8478B" w:rsidRDefault="00A8478B">
            <w:pPr>
              <w:spacing w:line="360" w:lineRule="auto"/>
              <w:jc w:val="center"/>
              <w:rPr>
                <w:rFonts w:ascii="仿宋_GB2312" w:eastAsia="仿宋_GB2312" w:hAnsi="宋体"/>
                <w:color w:val="000000"/>
              </w:rPr>
            </w:pPr>
          </w:p>
        </w:tc>
        <w:tc>
          <w:tcPr>
            <w:tcW w:w="889" w:type="dxa"/>
            <w:vAlign w:val="center"/>
          </w:tcPr>
          <w:p w:rsidR="00A8478B" w:rsidRDefault="00A8478B">
            <w:pPr>
              <w:spacing w:line="360" w:lineRule="auto"/>
              <w:jc w:val="center"/>
              <w:rPr>
                <w:rFonts w:ascii="仿宋_GB2312" w:eastAsia="仿宋_GB2312" w:hAnsi="宋体"/>
                <w:color w:val="000000"/>
              </w:rPr>
            </w:pPr>
          </w:p>
        </w:tc>
        <w:tc>
          <w:tcPr>
            <w:tcW w:w="1451" w:type="dxa"/>
            <w:vAlign w:val="center"/>
          </w:tcPr>
          <w:p w:rsidR="00A8478B" w:rsidRDefault="00A8478B">
            <w:pPr>
              <w:spacing w:line="360" w:lineRule="auto"/>
              <w:jc w:val="center"/>
              <w:rPr>
                <w:rFonts w:ascii="仿宋_GB2312" w:eastAsia="仿宋_GB2312" w:hAnsi="宋体"/>
                <w:color w:val="000000"/>
              </w:rPr>
            </w:pPr>
          </w:p>
        </w:tc>
        <w:tc>
          <w:tcPr>
            <w:tcW w:w="900" w:type="dxa"/>
            <w:vAlign w:val="center"/>
          </w:tcPr>
          <w:p w:rsidR="00A8478B" w:rsidRDefault="00A8478B">
            <w:pPr>
              <w:spacing w:line="360" w:lineRule="auto"/>
              <w:jc w:val="center"/>
              <w:rPr>
                <w:rFonts w:ascii="仿宋_GB2312" w:eastAsia="仿宋_GB2312" w:hAnsi="宋体"/>
                <w:color w:val="000000"/>
              </w:rPr>
            </w:pPr>
          </w:p>
        </w:tc>
        <w:tc>
          <w:tcPr>
            <w:tcW w:w="1080" w:type="dxa"/>
            <w:vAlign w:val="center"/>
          </w:tcPr>
          <w:p w:rsidR="00A8478B" w:rsidRDefault="00A8478B">
            <w:pPr>
              <w:spacing w:line="360" w:lineRule="auto"/>
              <w:jc w:val="center"/>
              <w:rPr>
                <w:rFonts w:ascii="仿宋_GB2312" w:eastAsia="仿宋_GB2312" w:hAnsi="宋体"/>
                <w:color w:val="000000"/>
              </w:rPr>
            </w:pPr>
          </w:p>
        </w:tc>
        <w:tc>
          <w:tcPr>
            <w:tcW w:w="1079" w:type="dxa"/>
            <w:vAlign w:val="center"/>
          </w:tcPr>
          <w:p w:rsidR="00A8478B" w:rsidRDefault="00A8478B">
            <w:pPr>
              <w:spacing w:line="360" w:lineRule="auto"/>
              <w:jc w:val="center"/>
              <w:rPr>
                <w:rFonts w:ascii="仿宋_GB2312" w:eastAsia="仿宋_GB2312" w:hAnsi="宋体"/>
                <w:color w:val="000000"/>
              </w:rPr>
            </w:pPr>
          </w:p>
        </w:tc>
        <w:tc>
          <w:tcPr>
            <w:tcW w:w="1230" w:type="dxa"/>
            <w:vAlign w:val="center"/>
          </w:tcPr>
          <w:p w:rsidR="00A8478B" w:rsidRDefault="00A8478B">
            <w:pPr>
              <w:spacing w:line="360" w:lineRule="auto"/>
              <w:jc w:val="center"/>
              <w:rPr>
                <w:rFonts w:ascii="仿宋_GB2312" w:eastAsia="仿宋_GB2312" w:hAnsi="宋体"/>
                <w:color w:val="000000"/>
              </w:rPr>
            </w:pPr>
          </w:p>
        </w:tc>
        <w:tc>
          <w:tcPr>
            <w:tcW w:w="1374" w:type="dxa"/>
            <w:vAlign w:val="center"/>
          </w:tcPr>
          <w:p w:rsidR="00A8478B" w:rsidRDefault="00A8478B">
            <w:pPr>
              <w:spacing w:line="360" w:lineRule="auto"/>
              <w:jc w:val="center"/>
              <w:rPr>
                <w:rFonts w:ascii="仿宋_GB2312" w:eastAsia="仿宋_GB2312" w:hAnsi="宋体"/>
                <w:color w:val="000000"/>
              </w:rPr>
            </w:pPr>
          </w:p>
        </w:tc>
      </w:tr>
      <w:tr w:rsidR="00A8478B">
        <w:trPr>
          <w:trHeight w:val="588"/>
        </w:trPr>
        <w:tc>
          <w:tcPr>
            <w:tcW w:w="714" w:type="dxa"/>
            <w:vAlign w:val="center"/>
          </w:tcPr>
          <w:p w:rsidR="00A8478B" w:rsidRDefault="00A8478B">
            <w:pPr>
              <w:spacing w:line="360" w:lineRule="auto"/>
              <w:jc w:val="center"/>
              <w:rPr>
                <w:rFonts w:ascii="仿宋_GB2312" w:eastAsia="仿宋_GB2312" w:hAnsi="宋体"/>
                <w:color w:val="000000"/>
              </w:rPr>
            </w:pPr>
          </w:p>
        </w:tc>
        <w:tc>
          <w:tcPr>
            <w:tcW w:w="726" w:type="dxa"/>
            <w:vAlign w:val="center"/>
          </w:tcPr>
          <w:p w:rsidR="00A8478B" w:rsidRDefault="00A8478B">
            <w:pPr>
              <w:spacing w:line="360" w:lineRule="auto"/>
              <w:jc w:val="center"/>
              <w:rPr>
                <w:rFonts w:ascii="仿宋_GB2312" w:eastAsia="仿宋_GB2312" w:hAnsi="宋体"/>
                <w:color w:val="000000"/>
              </w:rPr>
            </w:pPr>
          </w:p>
        </w:tc>
        <w:tc>
          <w:tcPr>
            <w:tcW w:w="889" w:type="dxa"/>
            <w:vAlign w:val="center"/>
          </w:tcPr>
          <w:p w:rsidR="00A8478B" w:rsidRDefault="00A8478B">
            <w:pPr>
              <w:spacing w:line="360" w:lineRule="auto"/>
              <w:jc w:val="center"/>
              <w:rPr>
                <w:rFonts w:ascii="仿宋_GB2312" w:eastAsia="仿宋_GB2312" w:hAnsi="宋体"/>
                <w:color w:val="000000"/>
              </w:rPr>
            </w:pPr>
          </w:p>
        </w:tc>
        <w:tc>
          <w:tcPr>
            <w:tcW w:w="1451" w:type="dxa"/>
            <w:vAlign w:val="center"/>
          </w:tcPr>
          <w:p w:rsidR="00A8478B" w:rsidRDefault="00A8478B">
            <w:pPr>
              <w:spacing w:line="360" w:lineRule="auto"/>
              <w:jc w:val="center"/>
              <w:rPr>
                <w:rFonts w:ascii="仿宋_GB2312" w:eastAsia="仿宋_GB2312" w:hAnsi="宋体"/>
                <w:color w:val="000000"/>
              </w:rPr>
            </w:pPr>
          </w:p>
        </w:tc>
        <w:tc>
          <w:tcPr>
            <w:tcW w:w="900" w:type="dxa"/>
            <w:vAlign w:val="center"/>
          </w:tcPr>
          <w:p w:rsidR="00A8478B" w:rsidRDefault="00A8478B">
            <w:pPr>
              <w:spacing w:line="360" w:lineRule="auto"/>
              <w:jc w:val="center"/>
              <w:rPr>
                <w:rFonts w:ascii="仿宋_GB2312" w:eastAsia="仿宋_GB2312" w:hAnsi="宋体"/>
                <w:color w:val="000000"/>
              </w:rPr>
            </w:pPr>
          </w:p>
        </w:tc>
        <w:tc>
          <w:tcPr>
            <w:tcW w:w="1080" w:type="dxa"/>
            <w:vAlign w:val="center"/>
          </w:tcPr>
          <w:p w:rsidR="00A8478B" w:rsidRDefault="00A8478B">
            <w:pPr>
              <w:spacing w:line="360" w:lineRule="auto"/>
              <w:jc w:val="center"/>
              <w:rPr>
                <w:rFonts w:ascii="仿宋_GB2312" w:eastAsia="仿宋_GB2312" w:hAnsi="宋体"/>
                <w:color w:val="000000"/>
              </w:rPr>
            </w:pPr>
          </w:p>
        </w:tc>
        <w:tc>
          <w:tcPr>
            <w:tcW w:w="1079" w:type="dxa"/>
            <w:vAlign w:val="center"/>
          </w:tcPr>
          <w:p w:rsidR="00A8478B" w:rsidRDefault="00A8478B">
            <w:pPr>
              <w:spacing w:line="360" w:lineRule="auto"/>
              <w:jc w:val="center"/>
              <w:rPr>
                <w:rFonts w:ascii="仿宋_GB2312" w:eastAsia="仿宋_GB2312" w:hAnsi="宋体"/>
                <w:color w:val="000000"/>
              </w:rPr>
            </w:pPr>
          </w:p>
        </w:tc>
        <w:tc>
          <w:tcPr>
            <w:tcW w:w="1230" w:type="dxa"/>
            <w:vAlign w:val="center"/>
          </w:tcPr>
          <w:p w:rsidR="00A8478B" w:rsidRDefault="00A8478B">
            <w:pPr>
              <w:spacing w:line="360" w:lineRule="auto"/>
              <w:jc w:val="center"/>
              <w:rPr>
                <w:rFonts w:ascii="仿宋_GB2312" w:eastAsia="仿宋_GB2312" w:hAnsi="宋体"/>
                <w:color w:val="000000"/>
              </w:rPr>
            </w:pPr>
          </w:p>
        </w:tc>
        <w:tc>
          <w:tcPr>
            <w:tcW w:w="1374" w:type="dxa"/>
            <w:vAlign w:val="center"/>
          </w:tcPr>
          <w:p w:rsidR="00A8478B" w:rsidRDefault="00A8478B">
            <w:pPr>
              <w:spacing w:line="360" w:lineRule="auto"/>
              <w:jc w:val="center"/>
              <w:rPr>
                <w:rFonts w:ascii="仿宋_GB2312" w:eastAsia="仿宋_GB2312" w:hAnsi="宋体"/>
                <w:color w:val="000000"/>
              </w:rPr>
            </w:pPr>
          </w:p>
        </w:tc>
      </w:tr>
      <w:tr w:rsidR="00A8478B">
        <w:trPr>
          <w:trHeight w:val="589"/>
        </w:trPr>
        <w:tc>
          <w:tcPr>
            <w:tcW w:w="714" w:type="dxa"/>
            <w:vAlign w:val="center"/>
          </w:tcPr>
          <w:p w:rsidR="00A8478B" w:rsidRDefault="00A8478B">
            <w:pPr>
              <w:spacing w:line="360" w:lineRule="auto"/>
              <w:jc w:val="center"/>
              <w:rPr>
                <w:rFonts w:ascii="仿宋_GB2312" w:eastAsia="仿宋_GB2312" w:hAnsi="宋体"/>
                <w:color w:val="000000"/>
              </w:rPr>
            </w:pPr>
          </w:p>
        </w:tc>
        <w:tc>
          <w:tcPr>
            <w:tcW w:w="726" w:type="dxa"/>
            <w:vAlign w:val="center"/>
          </w:tcPr>
          <w:p w:rsidR="00A8478B" w:rsidRDefault="00A8478B">
            <w:pPr>
              <w:spacing w:line="360" w:lineRule="auto"/>
              <w:jc w:val="center"/>
              <w:rPr>
                <w:rFonts w:ascii="仿宋_GB2312" w:eastAsia="仿宋_GB2312" w:hAnsi="宋体"/>
                <w:color w:val="000000"/>
              </w:rPr>
            </w:pPr>
          </w:p>
        </w:tc>
        <w:tc>
          <w:tcPr>
            <w:tcW w:w="889" w:type="dxa"/>
            <w:vAlign w:val="center"/>
          </w:tcPr>
          <w:p w:rsidR="00A8478B" w:rsidRDefault="00A8478B">
            <w:pPr>
              <w:spacing w:line="360" w:lineRule="auto"/>
              <w:jc w:val="center"/>
              <w:rPr>
                <w:rFonts w:ascii="仿宋_GB2312" w:eastAsia="仿宋_GB2312" w:hAnsi="宋体"/>
                <w:color w:val="000000"/>
              </w:rPr>
            </w:pPr>
          </w:p>
        </w:tc>
        <w:tc>
          <w:tcPr>
            <w:tcW w:w="1451" w:type="dxa"/>
            <w:vAlign w:val="center"/>
          </w:tcPr>
          <w:p w:rsidR="00A8478B" w:rsidRDefault="00A8478B">
            <w:pPr>
              <w:spacing w:line="360" w:lineRule="auto"/>
              <w:jc w:val="center"/>
              <w:rPr>
                <w:rFonts w:ascii="仿宋_GB2312" w:eastAsia="仿宋_GB2312" w:hAnsi="宋体"/>
                <w:color w:val="000000"/>
              </w:rPr>
            </w:pPr>
          </w:p>
        </w:tc>
        <w:tc>
          <w:tcPr>
            <w:tcW w:w="900" w:type="dxa"/>
            <w:vAlign w:val="center"/>
          </w:tcPr>
          <w:p w:rsidR="00A8478B" w:rsidRDefault="00A8478B">
            <w:pPr>
              <w:spacing w:line="360" w:lineRule="auto"/>
              <w:jc w:val="center"/>
              <w:rPr>
                <w:rFonts w:ascii="仿宋_GB2312" w:eastAsia="仿宋_GB2312" w:hAnsi="宋体"/>
                <w:color w:val="000000"/>
              </w:rPr>
            </w:pPr>
          </w:p>
        </w:tc>
        <w:tc>
          <w:tcPr>
            <w:tcW w:w="1080" w:type="dxa"/>
            <w:vAlign w:val="center"/>
          </w:tcPr>
          <w:p w:rsidR="00A8478B" w:rsidRDefault="00A8478B">
            <w:pPr>
              <w:spacing w:line="360" w:lineRule="auto"/>
              <w:jc w:val="center"/>
              <w:rPr>
                <w:rFonts w:ascii="仿宋_GB2312" w:eastAsia="仿宋_GB2312" w:hAnsi="宋体"/>
                <w:color w:val="000000"/>
              </w:rPr>
            </w:pPr>
          </w:p>
        </w:tc>
        <w:tc>
          <w:tcPr>
            <w:tcW w:w="1079" w:type="dxa"/>
            <w:vAlign w:val="center"/>
          </w:tcPr>
          <w:p w:rsidR="00A8478B" w:rsidRDefault="00A8478B">
            <w:pPr>
              <w:spacing w:line="360" w:lineRule="auto"/>
              <w:jc w:val="center"/>
              <w:rPr>
                <w:rFonts w:ascii="仿宋_GB2312" w:eastAsia="仿宋_GB2312" w:hAnsi="宋体"/>
                <w:color w:val="000000"/>
              </w:rPr>
            </w:pPr>
          </w:p>
        </w:tc>
        <w:tc>
          <w:tcPr>
            <w:tcW w:w="1230" w:type="dxa"/>
            <w:vAlign w:val="center"/>
          </w:tcPr>
          <w:p w:rsidR="00A8478B" w:rsidRDefault="00A8478B">
            <w:pPr>
              <w:spacing w:line="360" w:lineRule="auto"/>
              <w:jc w:val="center"/>
              <w:rPr>
                <w:rFonts w:ascii="仿宋_GB2312" w:eastAsia="仿宋_GB2312" w:hAnsi="宋体"/>
                <w:color w:val="000000"/>
              </w:rPr>
            </w:pPr>
          </w:p>
        </w:tc>
        <w:tc>
          <w:tcPr>
            <w:tcW w:w="1374" w:type="dxa"/>
            <w:vAlign w:val="center"/>
          </w:tcPr>
          <w:p w:rsidR="00A8478B" w:rsidRDefault="00A8478B">
            <w:pPr>
              <w:spacing w:line="360" w:lineRule="auto"/>
              <w:jc w:val="center"/>
              <w:rPr>
                <w:rFonts w:ascii="仿宋_GB2312" w:eastAsia="仿宋_GB2312" w:hAnsi="宋体"/>
                <w:color w:val="000000"/>
              </w:rPr>
            </w:pPr>
          </w:p>
        </w:tc>
      </w:tr>
      <w:tr w:rsidR="00A8478B">
        <w:trPr>
          <w:trHeight w:val="588"/>
        </w:trPr>
        <w:tc>
          <w:tcPr>
            <w:tcW w:w="714" w:type="dxa"/>
            <w:vAlign w:val="center"/>
          </w:tcPr>
          <w:p w:rsidR="00A8478B" w:rsidRDefault="00A8478B">
            <w:pPr>
              <w:spacing w:line="360" w:lineRule="auto"/>
              <w:jc w:val="center"/>
              <w:rPr>
                <w:rFonts w:ascii="仿宋_GB2312" w:eastAsia="仿宋_GB2312" w:hAnsi="宋体"/>
                <w:color w:val="000000"/>
              </w:rPr>
            </w:pPr>
          </w:p>
        </w:tc>
        <w:tc>
          <w:tcPr>
            <w:tcW w:w="726" w:type="dxa"/>
            <w:vAlign w:val="center"/>
          </w:tcPr>
          <w:p w:rsidR="00A8478B" w:rsidRDefault="00A8478B">
            <w:pPr>
              <w:spacing w:line="360" w:lineRule="auto"/>
              <w:jc w:val="center"/>
              <w:rPr>
                <w:rFonts w:ascii="仿宋_GB2312" w:eastAsia="仿宋_GB2312" w:hAnsi="宋体"/>
                <w:color w:val="000000"/>
              </w:rPr>
            </w:pPr>
          </w:p>
        </w:tc>
        <w:tc>
          <w:tcPr>
            <w:tcW w:w="889" w:type="dxa"/>
            <w:vAlign w:val="center"/>
          </w:tcPr>
          <w:p w:rsidR="00A8478B" w:rsidRDefault="00A8478B">
            <w:pPr>
              <w:spacing w:line="360" w:lineRule="auto"/>
              <w:jc w:val="center"/>
              <w:rPr>
                <w:rFonts w:ascii="仿宋_GB2312" w:eastAsia="仿宋_GB2312" w:hAnsi="宋体"/>
                <w:color w:val="000000"/>
              </w:rPr>
            </w:pPr>
          </w:p>
        </w:tc>
        <w:tc>
          <w:tcPr>
            <w:tcW w:w="1451" w:type="dxa"/>
            <w:vAlign w:val="center"/>
          </w:tcPr>
          <w:p w:rsidR="00A8478B" w:rsidRDefault="00A8478B">
            <w:pPr>
              <w:spacing w:line="360" w:lineRule="auto"/>
              <w:jc w:val="center"/>
              <w:rPr>
                <w:rFonts w:ascii="仿宋_GB2312" w:eastAsia="仿宋_GB2312" w:hAnsi="宋体"/>
                <w:color w:val="000000"/>
              </w:rPr>
            </w:pPr>
          </w:p>
        </w:tc>
        <w:tc>
          <w:tcPr>
            <w:tcW w:w="900" w:type="dxa"/>
            <w:vAlign w:val="center"/>
          </w:tcPr>
          <w:p w:rsidR="00A8478B" w:rsidRDefault="00A8478B">
            <w:pPr>
              <w:spacing w:line="360" w:lineRule="auto"/>
              <w:jc w:val="center"/>
              <w:rPr>
                <w:rFonts w:ascii="仿宋_GB2312" w:eastAsia="仿宋_GB2312" w:hAnsi="宋体"/>
                <w:color w:val="000000"/>
              </w:rPr>
            </w:pPr>
          </w:p>
        </w:tc>
        <w:tc>
          <w:tcPr>
            <w:tcW w:w="1080" w:type="dxa"/>
            <w:vAlign w:val="center"/>
          </w:tcPr>
          <w:p w:rsidR="00A8478B" w:rsidRDefault="00A8478B">
            <w:pPr>
              <w:spacing w:line="360" w:lineRule="auto"/>
              <w:jc w:val="center"/>
              <w:rPr>
                <w:rFonts w:ascii="仿宋_GB2312" w:eastAsia="仿宋_GB2312" w:hAnsi="宋体"/>
                <w:color w:val="000000"/>
              </w:rPr>
            </w:pPr>
          </w:p>
        </w:tc>
        <w:tc>
          <w:tcPr>
            <w:tcW w:w="1079" w:type="dxa"/>
            <w:vAlign w:val="center"/>
          </w:tcPr>
          <w:p w:rsidR="00A8478B" w:rsidRDefault="00A8478B">
            <w:pPr>
              <w:spacing w:line="360" w:lineRule="auto"/>
              <w:jc w:val="center"/>
              <w:rPr>
                <w:rFonts w:ascii="仿宋_GB2312" w:eastAsia="仿宋_GB2312" w:hAnsi="宋体"/>
                <w:color w:val="000000"/>
              </w:rPr>
            </w:pPr>
          </w:p>
        </w:tc>
        <w:tc>
          <w:tcPr>
            <w:tcW w:w="1230" w:type="dxa"/>
            <w:vAlign w:val="center"/>
          </w:tcPr>
          <w:p w:rsidR="00A8478B" w:rsidRDefault="00A8478B">
            <w:pPr>
              <w:spacing w:line="360" w:lineRule="auto"/>
              <w:jc w:val="center"/>
              <w:rPr>
                <w:rFonts w:ascii="仿宋_GB2312" w:eastAsia="仿宋_GB2312" w:hAnsi="宋体"/>
                <w:color w:val="000000"/>
              </w:rPr>
            </w:pPr>
          </w:p>
        </w:tc>
        <w:tc>
          <w:tcPr>
            <w:tcW w:w="1374" w:type="dxa"/>
            <w:vAlign w:val="center"/>
          </w:tcPr>
          <w:p w:rsidR="00A8478B" w:rsidRDefault="00A8478B">
            <w:pPr>
              <w:spacing w:line="360" w:lineRule="auto"/>
              <w:jc w:val="center"/>
              <w:rPr>
                <w:rFonts w:ascii="仿宋_GB2312" w:eastAsia="仿宋_GB2312" w:hAnsi="宋体"/>
                <w:color w:val="000000"/>
              </w:rPr>
            </w:pPr>
          </w:p>
        </w:tc>
      </w:tr>
      <w:tr w:rsidR="00A8478B">
        <w:trPr>
          <w:trHeight w:val="589"/>
        </w:trPr>
        <w:tc>
          <w:tcPr>
            <w:tcW w:w="714" w:type="dxa"/>
            <w:vAlign w:val="center"/>
          </w:tcPr>
          <w:p w:rsidR="00A8478B" w:rsidRDefault="00A8478B">
            <w:pPr>
              <w:spacing w:line="360" w:lineRule="auto"/>
              <w:jc w:val="center"/>
              <w:rPr>
                <w:rFonts w:ascii="仿宋_GB2312" w:eastAsia="仿宋_GB2312" w:hAnsi="宋体"/>
                <w:color w:val="000000"/>
              </w:rPr>
            </w:pPr>
          </w:p>
        </w:tc>
        <w:tc>
          <w:tcPr>
            <w:tcW w:w="726" w:type="dxa"/>
            <w:vAlign w:val="center"/>
          </w:tcPr>
          <w:p w:rsidR="00A8478B" w:rsidRDefault="00A8478B">
            <w:pPr>
              <w:spacing w:line="360" w:lineRule="auto"/>
              <w:jc w:val="center"/>
              <w:rPr>
                <w:rFonts w:ascii="仿宋_GB2312" w:eastAsia="仿宋_GB2312" w:hAnsi="宋体"/>
                <w:color w:val="000000"/>
              </w:rPr>
            </w:pPr>
          </w:p>
        </w:tc>
        <w:tc>
          <w:tcPr>
            <w:tcW w:w="889" w:type="dxa"/>
            <w:vAlign w:val="center"/>
          </w:tcPr>
          <w:p w:rsidR="00A8478B" w:rsidRDefault="00A8478B">
            <w:pPr>
              <w:spacing w:line="360" w:lineRule="auto"/>
              <w:jc w:val="center"/>
              <w:rPr>
                <w:rFonts w:ascii="仿宋_GB2312" w:eastAsia="仿宋_GB2312" w:hAnsi="宋体"/>
                <w:color w:val="000000"/>
              </w:rPr>
            </w:pPr>
          </w:p>
        </w:tc>
        <w:tc>
          <w:tcPr>
            <w:tcW w:w="1451" w:type="dxa"/>
            <w:vAlign w:val="center"/>
          </w:tcPr>
          <w:p w:rsidR="00A8478B" w:rsidRDefault="00A8478B">
            <w:pPr>
              <w:spacing w:line="360" w:lineRule="auto"/>
              <w:jc w:val="center"/>
              <w:rPr>
                <w:rFonts w:ascii="仿宋_GB2312" w:eastAsia="仿宋_GB2312" w:hAnsi="宋体"/>
                <w:color w:val="000000"/>
              </w:rPr>
            </w:pPr>
          </w:p>
        </w:tc>
        <w:tc>
          <w:tcPr>
            <w:tcW w:w="900" w:type="dxa"/>
            <w:vAlign w:val="center"/>
          </w:tcPr>
          <w:p w:rsidR="00A8478B" w:rsidRDefault="00A8478B">
            <w:pPr>
              <w:spacing w:line="360" w:lineRule="auto"/>
              <w:jc w:val="center"/>
              <w:rPr>
                <w:rFonts w:ascii="仿宋_GB2312" w:eastAsia="仿宋_GB2312" w:hAnsi="宋体"/>
                <w:color w:val="000000"/>
              </w:rPr>
            </w:pPr>
          </w:p>
        </w:tc>
        <w:tc>
          <w:tcPr>
            <w:tcW w:w="1080" w:type="dxa"/>
            <w:vAlign w:val="center"/>
          </w:tcPr>
          <w:p w:rsidR="00A8478B" w:rsidRDefault="00A8478B">
            <w:pPr>
              <w:spacing w:line="360" w:lineRule="auto"/>
              <w:jc w:val="center"/>
              <w:rPr>
                <w:rFonts w:ascii="仿宋_GB2312" w:eastAsia="仿宋_GB2312" w:hAnsi="宋体"/>
                <w:color w:val="000000"/>
              </w:rPr>
            </w:pPr>
          </w:p>
        </w:tc>
        <w:tc>
          <w:tcPr>
            <w:tcW w:w="1079" w:type="dxa"/>
            <w:vAlign w:val="center"/>
          </w:tcPr>
          <w:p w:rsidR="00A8478B" w:rsidRDefault="00A8478B">
            <w:pPr>
              <w:spacing w:line="360" w:lineRule="auto"/>
              <w:jc w:val="center"/>
              <w:rPr>
                <w:rFonts w:ascii="仿宋_GB2312" w:eastAsia="仿宋_GB2312" w:hAnsi="宋体"/>
                <w:color w:val="000000"/>
              </w:rPr>
            </w:pPr>
          </w:p>
        </w:tc>
        <w:tc>
          <w:tcPr>
            <w:tcW w:w="1230" w:type="dxa"/>
            <w:vAlign w:val="center"/>
          </w:tcPr>
          <w:p w:rsidR="00A8478B" w:rsidRDefault="00A8478B">
            <w:pPr>
              <w:spacing w:line="360" w:lineRule="auto"/>
              <w:jc w:val="center"/>
              <w:rPr>
                <w:rFonts w:ascii="仿宋_GB2312" w:eastAsia="仿宋_GB2312" w:hAnsi="宋体"/>
                <w:color w:val="000000"/>
              </w:rPr>
            </w:pPr>
          </w:p>
        </w:tc>
        <w:tc>
          <w:tcPr>
            <w:tcW w:w="1374" w:type="dxa"/>
            <w:vAlign w:val="center"/>
          </w:tcPr>
          <w:p w:rsidR="00A8478B" w:rsidRDefault="00A8478B">
            <w:pPr>
              <w:spacing w:line="360" w:lineRule="auto"/>
              <w:jc w:val="center"/>
              <w:rPr>
                <w:rFonts w:ascii="仿宋_GB2312" w:eastAsia="仿宋_GB2312" w:hAnsi="宋体"/>
                <w:color w:val="000000"/>
              </w:rPr>
            </w:pPr>
          </w:p>
        </w:tc>
      </w:tr>
      <w:tr w:rsidR="00A8478B">
        <w:trPr>
          <w:trHeight w:val="588"/>
        </w:trPr>
        <w:tc>
          <w:tcPr>
            <w:tcW w:w="714" w:type="dxa"/>
            <w:vAlign w:val="center"/>
          </w:tcPr>
          <w:p w:rsidR="00A8478B" w:rsidRDefault="00A8478B">
            <w:pPr>
              <w:spacing w:line="360" w:lineRule="auto"/>
              <w:jc w:val="center"/>
              <w:rPr>
                <w:rFonts w:ascii="仿宋_GB2312" w:eastAsia="仿宋_GB2312" w:hAnsi="宋体"/>
                <w:color w:val="000000"/>
              </w:rPr>
            </w:pPr>
          </w:p>
        </w:tc>
        <w:tc>
          <w:tcPr>
            <w:tcW w:w="726" w:type="dxa"/>
            <w:vAlign w:val="center"/>
          </w:tcPr>
          <w:p w:rsidR="00A8478B" w:rsidRDefault="00A8478B">
            <w:pPr>
              <w:spacing w:line="360" w:lineRule="auto"/>
              <w:jc w:val="center"/>
              <w:rPr>
                <w:rFonts w:ascii="仿宋_GB2312" w:eastAsia="仿宋_GB2312" w:hAnsi="宋体"/>
                <w:color w:val="000000"/>
              </w:rPr>
            </w:pPr>
          </w:p>
        </w:tc>
        <w:tc>
          <w:tcPr>
            <w:tcW w:w="889" w:type="dxa"/>
            <w:vAlign w:val="center"/>
          </w:tcPr>
          <w:p w:rsidR="00A8478B" w:rsidRDefault="00A8478B">
            <w:pPr>
              <w:spacing w:line="360" w:lineRule="auto"/>
              <w:jc w:val="center"/>
              <w:rPr>
                <w:rFonts w:ascii="仿宋_GB2312" w:eastAsia="仿宋_GB2312" w:hAnsi="宋体"/>
                <w:color w:val="000000"/>
              </w:rPr>
            </w:pPr>
          </w:p>
        </w:tc>
        <w:tc>
          <w:tcPr>
            <w:tcW w:w="1451" w:type="dxa"/>
            <w:vAlign w:val="center"/>
          </w:tcPr>
          <w:p w:rsidR="00A8478B" w:rsidRDefault="00A8478B">
            <w:pPr>
              <w:spacing w:line="360" w:lineRule="auto"/>
              <w:jc w:val="center"/>
              <w:rPr>
                <w:rFonts w:ascii="仿宋_GB2312" w:eastAsia="仿宋_GB2312" w:hAnsi="宋体"/>
                <w:color w:val="000000"/>
              </w:rPr>
            </w:pPr>
          </w:p>
        </w:tc>
        <w:tc>
          <w:tcPr>
            <w:tcW w:w="900" w:type="dxa"/>
            <w:vAlign w:val="center"/>
          </w:tcPr>
          <w:p w:rsidR="00A8478B" w:rsidRDefault="00A8478B">
            <w:pPr>
              <w:spacing w:line="360" w:lineRule="auto"/>
              <w:jc w:val="center"/>
              <w:rPr>
                <w:rFonts w:ascii="仿宋_GB2312" w:eastAsia="仿宋_GB2312" w:hAnsi="宋体"/>
                <w:color w:val="000000"/>
              </w:rPr>
            </w:pPr>
          </w:p>
        </w:tc>
        <w:tc>
          <w:tcPr>
            <w:tcW w:w="1080" w:type="dxa"/>
            <w:vAlign w:val="center"/>
          </w:tcPr>
          <w:p w:rsidR="00A8478B" w:rsidRDefault="00A8478B">
            <w:pPr>
              <w:spacing w:line="360" w:lineRule="auto"/>
              <w:jc w:val="center"/>
              <w:rPr>
                <w:rFonts w:ascii="仿宋_GB2312" w:eastAsia="仿宋_GB2312" w:hAnsi="宋体"/>
                <w:color w:val="000000"/>
              </w:rPr>
            </w:pPr>
          </w:p>
        </w:tc>
        <w:tc>
          <w:tcPr>
            <w:tcW w:w="1079" w:type="dxa"/>
            <w:vAlign w:val="center"/>
          </w:tcPr>
          <w:p w:rsidR="00A8478B" w:rsidRDefault="00A8478B">
            <w:pPr>
              <w:spacing w:line="360" w:lineRule="auto"/>
              <w:jc w:val="center"/>
              <w:rPr>
                <w:rFonts w:ascii="仿宋_GB2312" w:eastAsia="仿宋_GB2312" w:hAnsi="宋体"/>
                <w:color w:val="000000"/>
              </w:rPr>
            </w:pPr>
          </w:p>
        </w:tc>
        <w:tc>
          <w:tcPr>
            <w:tcW w:w="1230" w:type="dxa"/>
            <w:vAlign w:val="center"/>
          </w:tcPr>
          <w:p w:rsidR="00A8478B" w:rsidRDefault="00A8478B">
            <w:pPr>
              <w:spacing w:line="360" w:lineRule="auto"/>
              <w:jc w:val="center"/>
              <w:rPr>
                <w:rFonts w:ascii="仿宋_GB2312" w:eastAsia="仿宋_GB2312" w:hAnsi="宋体"/>
                <w:color w:val="000000"/>
              </w:rPr>
            </w:pPr>
          </w:p>
        </w:tc>
        <w:tc>
          <w:tcPr>
            <w:tcW w:w="1374" w:type="dxa"/>
            <w:vAlign w:val="center"/>
          </w:tcPr>
          <w:p w:rsidR="00A8478B" w:rsidRDefault="00A8478B">
            <w:pPr>
              <w:spacing w:line="360" w:lineRule="auto"/>
              <w:jc w:val="center"/>
              <w:rPr>
                <w:rFonts w:ascii="仿宋_GB2312" w:eastAsia="仿宋_GB2312" w:hAnsi="宋体"/>
                <w:color w:val="000000"/>
              </w:rPr>
            </w:pPr>
          </w:p>
        </w:tc>
      </w:tr>
      <w:tr w:rsidR="00A8478B">
        <w:trPr>
          <w:trHeight w:val="589"/>
        </w:trPr>
        <w:tc>
          <w:tcPr>
            <w:tcW w:w="714" w:type="dxa"/>
            <w:vAlign w:val="center"/>
          </w:tcPr>
          <w:p w:rsidR="00A8478B" w:rsidRDefault="00A8478B">
            <w:pPr>
              <w:spacing w:line="360" w:lineRule="auto"/>
              <w:jc w:val="center"/>
              <w:rPr>
                <w:rFonts w:ascii="仿宋_GB2312" w:eastAsia="仿宋_GB2312" w:hAnsi="宋体"/>
                <w:color w:val="000000"/>
              </w:rPr>
            </w:pPr>
          </w:p>
        </w:tc>
        <w:tc>
          <w:tcPr>
            <w:tcW w:w="726" w:type="dxa"/>
            <w:vAlign w:val="center"/>
          </w:tcPr>
          <w:p w:rsidR="00A8478B" w:rsidRDefault="00A8478B">
            <w:pPr>
              <w:spacing w:line="360" w:lineRule="auto"/>
              <w:jc w:val="center"/>
              <w:rPr>
                <w:rFonts w:ascii="仿宋_GB2312" w:eastAsia="仿宋_GB2312" w:hAnsi="宋体"/>
                <w:color w:val="000000"/>
              </w:rPr>
            </w:pPr>
          </w:p>
        </w:tc>
        <w:tc>
          <w:tcPr>
            <w:tcW w:w="889" w:type="dxa"/>
            <w:vAlign w:val="center"/>
          </w:tcPr>
          <w:p w:rsidR="00A8478B" w:rsidRDefault="00A8478B">
            <w:pPr>
              <w:spacing w:line="360" w:lineRule="auto"/>
              <w:jc w:val="center"/>
              <w:rPr>
                <w:rFonts w:ascii="仿宋_GB2312" w:eastAsia="仿宋_GB2312" w:hAnsi="宋体"/>
                <w:color w:val="000000"/>
              </w:rPr>
            </w:pPr>
          </w:p>
        </w:tc>
        <w:tc>
          <w:tcPr>
            <w:tcW w:w="1451" w:type="dxa"/>
            <w:vAlign w:val="center"/>
          </w:tcPr>
          <w:p w:rsidR="00A8478B" w:rsidRDefault="00A8478B">
            <w:pPr>
              <w:spacing w:line="360" w:lineRule="auto"/>
              <w:jc w:val="center"/>
              <w:rPr>
                <w:rFonts w:ascii="仿宋_GB2312" w:eastAsia="仿宋_GB2312" w:hAnsi="宋体"/>
                <w:color w:val="000000"/>
              </w:rPr>
            </w:pPr>
          </w:p>
        </w:tc>
        <w:tc>
          <w:tcPr>
            <w:tcW w:w="900" w:type="dxa"/>
            <w:vAlign w:val="center"/>
          </w:tcPr>
          <w:p w:rsidR="00A8478B" w:rsidRDefault="00A8478B">
            <w:pPr>
              <w:spacing w:line="360" w:lineRule="auto"/>
              <w:jc w:val="center"/>
              <w:rPr>
                <w:rFonts w:ascii="仿宋_GB2312" w:eastAsia="仿宋_GB2312" w:hAnsi="宋体"/>
                <w:color w:val="000000"/>
              </w:rPr>
            </w:pPr>
          </w:p>
        </w:tc>
        <w:tc>
          <w:tcPr>
            <w:tcW w:w="1080" w:type="dxa"/>
            <w:vAlign w:val="center"/>
          </w:tcPr>
          <w:p w:rsidR="00A8478B" w:rsidRDefault="00A8478B">
            <w:pPr>
              <w:spacing w:line="360" w:lineRule="auto"/>
              <w:jc w:val="center"/>
              <w:rPr>
                <w:rFonts w:ascii="仿宋_GB2312" w:eastAsia="仿宋_GB2312" w:hAnsi="宋体"/>
                <w:color w:val="000000"/>
              </w:rPr>
            </w:pPr>
          </w:p>
        </w:tc>
        <w:tc>
          <w:tcPr>
            <w:tcW w:w="1079" w:type="dxa"/>
            <w:vAlign w:val="center"/>
          </w:tcPr>
          <w:p w:rsidR="00A8478B" w:rsidRDefault="00A8478B">
            <w:pPr>
              <w:spacing w:line="360" w:lineRule="auto"/>
              <w:jc w:val="center"/>
              <w:rPr>
                <w:rFonts w:ascii="仿宋_GB2312" w:eastAsia="仿宋_GB2312" w:hAnsi="宋体"/>
                <w:color w:val="000000"/>
              </w:rPr>
            </w:pPr>
          </w:p>
        </w:tc>
        <w:tc>
          <w:tcPr>
            <w:tcW w:w="1230" w:type="dxa"/>
            <w:vAlign w:val="center"/>
          </w:tcPr>
          <w:p w:rsidR="00A8478B" w:rsidRDefault="00A8478B">
            <w:pPr>
              <w:spacing w:line="360" w:lineRule="auto"/>
              <w:jc w:val="center"/>
              <w:rPr>
                <w:rFonts w:ascii="仿宋_GB2312" w:eastAsia="仿宋_GB2312" w:hAnsi="宋体"/>
                <w:color w:val="000000"/>
              </w:rPr>
            </w:pPr>
          </w:p>
        </w:tc>
        <w:tc>
          <w:tcPr>
            <w:tcW w:w="1374" w:type="dxa"/>
            <w:vAlign w:val="center"/>
          </w:tcPr>
          <w:p w:rsidR="00A8478B" w:rsidRDefault="00A8478B">
            <w:pPr>
              <w:spacing w:line="360" w:lineRule="auto"/>
              <w:jc w:val="center"/>
              <w:rPr>
                <w:rFonts w:ascii="仿宋_GB2312" w:eastAsia="仿宋_GB2312" w:hAnsi="宋体"/>
                <w:color w:val="000000"/>
              </w:rPr>
            </w:pPr>
          </w:p>
        </w:tc>
      </w:tr>
      <w:tr w:rsidR="00A8478B">
        <w:trPr>
          <w:trHeight w:val="588"/>
        </w:trPr>
        <w:tc>
          <w:tcPr>
            <w:tcW w:w="714" w:type="dxa"/>
            <w:vAlign w:val="center"/>
          </w:tcPr>
          <w:p w:rsidR="00A8478B" w:rsidRDefault="00A8478B">
            <w:pPr>
              <w:spacing w:line="360" w:lineRule="auto"/>
              <w:jc w:val="center"/>
              <w:rPr>
                <w:rFonts w:ascii="仿宋_GB2312" w:eastAsia="仿宋_GB2312" w:hAnsi="宋体"/>
                <w:color w:val="000000"/>
              </w:rPr>
            </w:pPr>
          </w:p>
        </w:tc>
        <w:tc>
          <w:tcPr>
            <w:tcW w:w="726" w:type="dxa"/>
            <w:vAlign w:val="center"/>
          </w:tcPr>
          <w:p w:rsidR="00A8478B" w:rsidRDefault="00A8478B">
            <w:pPr>
              <w:spacing w:line="360" w:lineRule="auto"/>
              <w:jc w:val="center"/>
              <w:rPr>
                <w:rFonts w:ascii="仿宋_GB2312" w:eastAsia="仿宋_GB2312" w:hAnsi="宋体"/>
                <w:color w:val="000000"/>
              </w:rPr>
            </w:pPr>
          </w:p>
        </w:tc>
        <w:tc>
          <w:tcPr>
            <w:tcW w:w="889" w:type="dxa"/>
            <w:vAlign w:val="center"/>
          </w:tcPr>
          <w:p w:rsidR="00A8478B" w:rsidRDefault="00A8478B">
            <w:pPr>
              <w:spacing w:line="360" w:lineRule="auto"/>
              <w:jc w:val="center"/>
              <w:rPr>
                <w:rFonts w:ascii="仿宋_GB2312" w:eastAsia="仿宋_GB2312" w:hAnsi="宋体"/>
                <w:color w:val="000000"/>
              </w:rPr>
            </w:pPr>
          </w:p>
        </w:tc>
        <w:tc>
          <w:tcPr>
            <w:tcW w:w="1451" w:type="dxa"/>
            <w:vAlign w:val="center"/>
          </w:tcPr>
          <w:p w:rsidR="00A8478B" w:rsidRDefault="00A8478B">
            <w:pPr>
              <w:spacing w:line="360" w:lineRule="auto"/>
              <w:jc w:val="center"/>
              <w:rPr>
                <w:rFonts w:ascii="仿宋_GB2312" w:eastAsia="仿宋_GB2312" w:hAnsi="宋体"/>
                <w:color w:val="000000"/>
              </w:rPr>
            </w:pPr>
          </w:p>
        </w:tc>
        <w:tc>
          <w:tcPr>
            <w:tcW w:w="900" w:type="dxa"/>
            <w:vAlign w:val="center"/>
          </w:tcPr>
          <w:p w:rsidR="00A8478B" w:rsidRDefault="00A8478B">
            <w:pPr>
              <w:spacing w:line="360" w:lineRule="auto"/>
              <w:jc w:val="center"/>
              <w:rPr>
                <w:rFonts w:ascii="仿宋_GB2312" w:eastAsia="仿宋_GB2312" w:hAnsi="宋体"/>
                <w:color w:val="000000"/>
              </w:rPr>
            </w:pPr>
          </w:p>
        </w:tc>
        <w:tc>
          <w:tcPr>
            <w:tcW w:w="1080" w:type="dxa"/>
            <w:vAlign w:val="center"/>
          </w:tcPr>
          <w:p w:rsidR="00A8478B" w:rsidRDefault="00A8478B">
            <w:pPr>
              <w:spacing w:line="360" w:lineRule="auto"/>
              <w:jc w:val="center"/>
              <w:rPr>
                <w:rFonts w:ascii="仿宋_GB2312" w:eastAsia="仿宋_GB2312" w:hAnsi="宋体"/>
                <w:color w:val="000000"/>
              </w:rPr>
            </w:pPr>
          </w:p>
        </w:tc>
        <w:tc>
          <w:tcPr>
            <w:tcW w:w="1079" w:type="dxa"/>
            <w:vAlign w:val="center"/>
          </w:tcPr>
          <w:p w:rsidR="00A8478B" w:rsidRDefault="00A8478B">
            <w:pPr>
              <w:spacing w:line="360" w:lineRule="auto"/>
              <w:jc w:val="center"/>
              <w:rPr>
                <w:rFonts w:ascii="仿宋_GB2312" w:eastAsia="仿宋_GB2312" w:hAnsi="宋体"/>
                <w:color w:val="000000"/>
              </w:rPr>
            </w:pPr>
          </w:p>
        </w:tc>
        <w:tc>
          <w:tcPr>
            <w:tcW w:w="1230" w:type="dxa"/>
            <w:vAlign w:val="center"/>
          </w:tcPr>
          <w:p w:rsidR="00A8478B" w:rsidRDefault="00A8478B">
            <w:pPr>
              <w:spacing w:line="360" w:lineRule="auto"/>
              <w:jc w:val="center"/>
              <w:rPr>
                <w:rFonts w:ascii="仿宋_GB2312" w:eastAsia="仿宋_GB2312" w:hAnsi="宋体"/>
                <w:color w:val="000000"/>
              </w:rPr>
            </w:pPr>
          </w:p>
        </w:tc>
        <w:tc>
          <w:tcPr>
            <w:tcW w:w="1374" w:type="dxa"/>
            <w:vAlign w:val="center"/>
          </w:tcPr>
          <w:p w:rsidR="00A8478B" w:rsidRDefault="00A8478B">
            <w:pPr>
              <w:spacing w:line="360" w:lineRule="auto"/>
              <w:jc w:val="center"/>
              <w:rPr>
                <w:rFonts w:ascii="仿宋_GB2312" w:eastAsia="仿宋_GB2312" w:hAnsi="宋体"/>
                <w:color w:val="000000"/>
              </w:rPr>
            </w:pPr>
          </w:p>
        </w:tc>
      </w:tr>
      <w:tr w:rsidR="00A8478B">
        <w:trPr>
          <w:trHeight w:val="589"/>
        </w:trPr>
        <w:tc>
          <w:tcPr>
            <w:tcW w:w="714" w:type="dxa"/>
            <w:vAlign w:val="center"/>
          </w:tcPr>
          <w:p w:rsidR="00A8478B" w:rsidRDefault="00A8478B">
            <w:pPr>
              <w:spacing w:line="360" w:lineRule="auto"/>
              <w:jc w:val="center"/>
              <w:rPr>
                <w:rFonts w:ascii="仿宋_GB2312" w:eastAsia="仿宋_GB2312" w:hAnsi="宋体"/>
                <w:color w:val="000000"/>
              </w:rPr>
            </w:pPr>
          </w:p>
        </w:tc>
        <w:tc>
          <w:tcPr>
            <w:tcW w:w="726" w:type="dxa"/>
            <w:vAlign w:val="center"/>
          </w:tcPr>
          <w:p w:rsidR="00A8478B" w:rsidRDefault="00A8478B">
            <w:pPr>
              <w:spacing w:line="360" w:lineRule="auto"/>
              <w:jc w:val="center"/>
              <w:rPr>
                <w:rFonts w:ascii="仿宋_GB2312" w:eastAsia="仿宋_GB2312" w:hAnsi="宋体"/>
                <w:color w:val="000000"/>
              </w:rPr>
            </w:pPr>
          </w:p>
        </w:tc>
        <w:tc>
          <w:tcPr>
            <w:tcW w:w="889" w:type="dxa"/>
            <w:vAlign w:val="center"/>
          </w:tcPr>
          <w:p w:rsidR="00A8478B" w:rsidRDefault="00A8478B">
            <w:pPr>
              <w:spacing w:line="360" w:lineRule="auto"/>
              <w:jc w:val="center"/>
              <w:rPr>
                <w:rFonts w:ascii="仿宋_GB2312" w:eastAsia="仿宋_GB2312" w:hAnsi="宋体"/>
                <w:color w:val="000000"/>
              </w:rPr>
            </w:pPr>
          </w:p>
        </w:tc>
        <w:tc>
          <w:tcPr>
            <w:tcW w:w="1451" w:type="dxa"/>
            <w:vAlign w:val="center"/>
          </w:tcPr>
          <w:p w:rsidR="00A8478B" w:rsidRDefault="00A8478B">
            <w:pPr>
              <w:spacing w:line="360" w:lineRule="auto"/>
              <w:jc w:val="center"/>
              <w:rPr>
                <w:rFonts w:ascii="仿宋_GB2312" w:eastAsia="仿宋_GB2312" w:hAnsi="宋体"/>
                <w:color w:val="000000"/>
              </w:rPr>
            </w:pPr>
          </w:p>
        </w:tc>
        <w:tc>
          <w:tcPr>
            <w:tcW w:w="900" w:type="dxa"/>
            <w:vAlign w:val="center"/>
          </w:tcPr>
          <w:p w:rsidR="00A8478B" w:rsidRDefault="00A8478B">
            <w:pPr>
              <w:spacing w:line="360" w:lineRule="auto"/>
              <w:jc w:val="center"/>
              <w:rPr>
                <w:rFonts w:ascii="仿宋_GB2312" w:eastAsia="仿宋_GB2312" w:hAnsi="宋体"/>
                <w:color w:val="000000"/>
              </w:rPr>
            </w:pPr>
          </w:p>
        </w:tc>
        <w:tc>
          <w:tcPr>
            <w:tcW w:w="1080" w:type="dxa"/>
            <w:vAlign w:val="center"/>
          </w:tcPr>
          <w:p w:rsidR="00A8478B" w:rsidRDefault="00A8478B">
            <w:pPr>
              <w:spacing w:line="360" w:lineRule="auto"/>
              <w:jc w:val="center"/>
              <w:rPr>
                <w:rFonts w:ascii="仿宋_GB2312" w:eastAsia="仿宋_GB2312" w:hAnsi="宋体"/>
                <w:color w:val="000000"/>
              </w:rPr>
            </w:pPr>
          </w:p>
        </w:tc>
        <w:tc>
          <w:tcPr>
            <w:tcW w:w="1079" w:type="dxa"/>
            <w:vAlign w:val="center"/>
          </w:tcPr>
          <w:p w:rsidR="00A8478B" w:rsidRDefault="00A8478B">
            <w:pPr>
              <w:spacing w:line="360" w:lineRule="auto"/>
              <w:jc w:val="center"/>
              <w:rPr>
                <w:rFonts w:ascii="仿宋_GB2312" w:eastAsia="仿宋_GB2312" w:hAnsi="宋体"/>
                <w:color w:val="000000"/>
              </w:rPr>
            </w:pPr>
          </w:p>
        </w:tc>
        <w:tc>
          <w:tcPr>
            <w:tcW w:w="1230" w:type="dxa"/>
            <w:vAlign w:val="center"/>
          </w:tcPr>
          <w:p w:rsidR="00A8478B" w:rsidRDefault="00A8478B">
            <w:pPr>
              <w:spacing w:line="360" w:lineRule="auto"/>
              <w:jc w:val="center"/>
              <w:rPr>
                <w:rFonts w:ascii="仿宋_GB2312" w:eastAsia="仿宋_GB2312" w:hAnsi="宋体"/>
                <w:color w:val="000000"/>
              </w:rPr>
            </w:pPr>
          </w:p>
        </w:tc>
        <w:tc>
          <w:tcPr>
            <w:tcW w:w="1374" w:type="dxa"/>
            <w:vAlign w:val="center"/>
          </w:tcPr>
          <w:p w:rsidR="00A8478B" w:rsidRDefault="00A8478B">
            <w:pPr>
              <w:spacing w:line="360" w:lineRule="auto"/>
              <w:jc w:val="center"/>
              <w:rPr>
                <w:rFonts w:ascii="仿宋_GB2312" w:eastAsia="仿宋_GB2312" w:hAnsi="宋体"/>
                <w:color w:val="000000"/>
              </w:rPr>
            </w:pPr>
          </w:p>
        </w:tc>
      </w:tr>
      <w:tr w:rsidR="00A8478B">
        <w:trPr>
          <w:trHeight w:val="588"/>
        </w:trPr>
        <w:tc>
          <w:tcPr>
            <w:tcW w:w="714" w:type="dxa"/>
            <w:vAlign w:val="center"/>
          </w:tcPr>
          <w:p w:rsidR="00A8478B" w:rsidRDefault="00A8478B">
            <w:pPr>
              <w:spacing w:line="360" w:lineRule="auto"/>
              <w:jc w:val="center"/>
              <w:rPr>
                <w:rFonts w:ascii="仿宋_GB2312" w:eastAsia="仿宋_GB2312" w:hAnsi="宋体"/>
                <w:color w:val="000000"/>
              </w:rPr>
            </w:pPr>
          </w:p>
        </w:tc>
        <w:tc>
          <w:tcPr>
            <w:tcW w:w="726" w:type="dxa"/>
            <w:vAlign w:val="center"/>
          </w:tcPr>
          <w:p w:rsidR="00A8478B" w:rsidRDefault="00A8478B">
            <w:pPr>
              <w:spacing w:line="360" w:lineRule="auto"/>
              <w:jc w:val="center"/>
              <w:rPr>
                <w:rFonts w:ascii="仿宋_GB2312" w:eastAsia="仿宋_GB2312" w:hAnsi="宋体"/>
                <w:color w:val="000000"/>
              </w:rPr>
            </w:pPr>
          </w:p>
        </w:tc>
        <w:tc>
          <w:tcPr>
            <w:tcW w:w="889" w:type="dxa"/>
            <w:vAlign w:val="center"/>
          </w:tcPr>
          <w:p w:rsidR="00A8478B" w:rsidRDefault="00A8478B">
            <w:pPr>
              <w:spacing w:line="360" w:lineRule="auto"/>
              <w:jc w:val="center"/>
              <w:rPr>
                <w:rFonts w:ascii="仿宋_GB2312" w:eastAsia="仿宋_GB2312" w:hAnsi="宋体"/>
                <w:color w:val="000000"/>
              </w:rPr>
            </w:pPr>
          </w:p>
        </w:tc>
        <w:tc>
          <w:tcPr>
            <w:tcW w:w="1451" w:type="dxa"/>
            <w:vAlign w:val="center"/>
          </w:tcPr>
          <w:p w:rsidR="00A8478B" w:rsidRDefault="00A8478B">
            <w:pPr>
              <w:spacing w:line="360" w:lineRule="auto"/>
              <w:jc w:val="center"/>
              <w:rPr>
                <w:rFonts w:ascii="仿宋_GB2312" w:eastAsia="仿宋_GB2312" w:hAnsi="宋体"/>
                <w:color w:val="000000"/>
              </w:rPr>
            </w:pPr>
          </w:p>
        </w:tc>
        <w:tc>
          <w:tcPr>
            <w:tcW w:w="900" w:type="dxa"/>
            <w:vAlign w:val="center"/>
          </w:tcPr>
          <w:p w:rsidR="00A8478B" w:rsidRDefault="00A8478B">
            <w:pPr>
              <w:spacing w:line="360" w:lineRule="auto"/>
              <w:jc w:val="center"/>
              <w:rPr>
                <w:rFonts w:ascii="仿宋_GB2312" w:eastAsia="仿宋_GB2312" w:hAnsi="宋体"/>
                <w:color w:val="000000"/>
              </w:rPr>
            </w:pPr>
          </w:p>
        </w:tc>
        <w:tc>
          <w:tcPr>
            <w:tcW w:w="1080" w:type="dxa"/>
            <w:vAlign w:val="center"/>
          </w:tcPr>
          <w:p w:rsidR="00A8478B" w:rsidRDefault="00A8478B">
            <w:pPr>
              <w:spacing w:line="360" w:lineRule="auto"/>
              <w:jc w:val="center"/>
              <w:rPr>
                <w:rFonts w:ascii="仿宋_GB2312" w:eastAsia="仿宋_GB2312" w:hAnsi="宋体"/>
                <w:color w:val="000000"/>
              </w:rPr>
            </w:pPr>
          </w:p>
        </w:tc>
        <w:tc>
          <w:tcPr>
            <w:tcW w:w="1079" w:type="dxa"/>
            <w:vAlign w:val="center"/>
          </w:tcPr>
          <w:p w:rsidR="00A8478B" w:rsidRDefault="00A8478B">
            <w:pPr>
              <w:spacing w:line="360" w:lineRule="auto"/>
              <w:jc w:val="center"/>
              <w:rPr>
                <w:rFonts w:ascii="仿宋_GB2312" w:eastAsia="仿宋_GB2312" w:hAnsi="宋体"/>
                <w:color w:val="000000"/>
              </w:rPr>
            </w:pPr>
          </w:p>
        </w:tc>
        <w:tc>
          <w:tcPr>
            <w:tcW w:w="1230" w:type="dxa"/>
            <w:vAlign w:val="center"/>
          </w:tcPr>
          <w:p w:rsidR="00A8478B" w:rsidRDefault="00A8478B">
            <w:pPr>
              <w:spacing w:line="360" w:lineRule="auto"/>
              <w:jc w:val="center"/>
              <w:rPr>
                <w:rFonts w:ascii="仿宋_GB2312" w:eastAsia="仿宋_GB2312" w:hAnsi="宋体"/>
                <w:color w:val="000000"/>
              </w:rPr>
            </w:pPr>
          </w:p>
        </w:tc>
        <w:tc>
          <w:tcPr>
            <w:tcW w:w="1374" w:type="dxa"/>
            <w:vAlign w:val="center"/>
          </w:tcPr>
          <w:p w:rsidR="00A8478B" w:rsidRDefault="00A8478B">
            <w:pPr>
              <w:spacing w:line="360" w:lineRule="auto"/>
              <w:jc w:val="center"/>
              <w:rPr>
                <w:rFonts w:ascii="仿宋_GB2312" w:eastAsia="仿宋_GB2312" w:hAnsi="宋体"/>
                <w:color w:val="000000"/>
              </w:rPr>
            </w:pPr>
          </w:p>
        </w:tc>
      </w:tr>
      <w:tr w:rsidR="00A8478B">
        <w:trPr>
          <w:trHeight w:val="589"/>
        </w:trPr>
        <w:tc>
          <w:tcPr>
            <w:tcW w:w="714" w:type="dxa"/>
            <w:vAlign w:val="center"/>
          </w:tcPr>
          <w:p w:rsidR="00A8478B" w:rsidRDefault="00A8478B">
            <w:pPr>
              <w:spacing w:line="360" w:lineRule="auto"/>
              <w:jc w:val="center"/>
              <w:rPr>
                <w:rFonts w:ascii="仿宋_GB2312" w:eastAsia="仿宋_GB2312" w:hAnsi="宋体"/>
                <w:color w:val="000000"/>
              </w:rPr>
            </w:pPr>
          </w:p>
        </w:tc>
        <w:tc>
          <w:tcPr>
            <w:tcW w:w="726" w:type="dxa"/>
            <w:vAlign w:val="center"/>
          </w:tcPr>
          <w:p w:rsidR="00A8478B" w:rsidRDefault="00A8478B">
            <w:pPr>
              <w:spacing w:line="360" w:lineRule="auto"/>
              <w:jc w:val="center"/>
              <w:rPr>
                <w:rFonts w:ascii="仿宋_GB2312" w:eastAsia="仿宋_GB2312" w:hAnsi="宋体"/>
                <w:color w:val="000000"/>
              </w:rPr>
            </w:pPr>
          </w:p>
        </w:tc>
        <w:tc>
          <w:tcPr>
            <w:tcW w:w="889" w:type="dxa"/>
            <w:vAlign w:val="center"/>
          </w:tcPr>
          <w:p w:rsidR="00A8478B" w:rsidRDefault="00A8478B">
            <w:pPr>
              <w:spacing w:line="360" w:lineRule="auto"/>
              <w:jc w:val="center"/>
              <w:rPr>
                <w:rFonts w:ascii="仿宋_GB2312" w:eastAsia="仿宋_GB2312" w:hAnsi="宋体"/>
                <w:color w:val="000000"/>
              </w:rPr>
            </w:pPr>
          </w:p>
        </w:tc>
        <w:tc>
          <w:tcPr>
            <w:tcW w:w="1451" w:type="dxa"/>
            <w:vAlign w:val="center"/>
          </w:tcPr>
          <w:p w:rsidR="00A8478B" w:rsidRDefault="00A8478B">
            <w:pPr>
              <w:spacing w:line="360" w:lineRule="auto"/>
              <w:jc w:val="center"/>
              <w:rPr>
                <w:rFonts w:ascii="仿宋_GB2312" w:eastAsia="仿宋_GB2312" w:hAnsi="宋体"/>
                <w:color w:val="000000"/>
              </w:rPr>
            </w:pPr>
          </w:p>
        </w:tc>
        <w:tc>
          <w:tcPr>
            <w:tcW w:w="900" w:type="dxa"/>
            <w:vAlign w:val="center"/>
          </w:tcPr>
          <w:p w:rsidR="00A8478B" w:rsidRDefault="00A8478B">
            <w:pPr>
              <w:spacing w:line="360" w:lineRule="auto"/>
              <w:jc w:val="center"/>
              <w:rPr>
                <w:rFonts w:ascii="仿宋_GB2312" w:eastAsia="仿宋_GB2312" w:hAnsi="宋体"/>
                <w:color w:val="000000"/>
              </w:rPr>
            </w:pPr>
          </w:p>
        </w:tc>
        <w:tc>
          <w:tcPr>
            <w:tcW w:w="1080" w:type="dxa"/>
            <w:vAlign w:val="center"/>
          </w:tcPr>
          <w:p w:rsidR="00A8478B" w:rsidRDefault="00A8478B">
            <w:pPr>
              <w:spacing w:line="360" w:lineRule="auto"/>
              <w:jc w:val="center"/>
              <w:rPr>
                <w:rFonts w:ascii="仿宋_GB2312" w:eastAsia="仿宋_GB2312" w:hAnsi="宋体"/>
                <w:color w:val="000000"/>
              </w:rPr>
            </w:pPr>
          </w:p>
        </w:tc>
        <w:tc>
          <w:tcPr>
            <w:tcW w:w="1079" w:type="dxa"/>
            <w:vAlign w:val="center"/>
          </w:tcPr>
          <w:p w:rsidR="00A8478B" w:rsidRDefault="00A8478B">
            <w:pPr>
              <w:spacing w:line="360" w:lineRule="auto"/>
              <w:jc w:val="center"/>
              <w:rPr>
                <w:rFonts w:ascii="仿宋_GB2312" w:eastAsia="仿宋_GB2312" w:hAnsi="宋体"/>
                <w:color w:val="000000"/>
              </w:rPr>
            </w:pPr>
          </w:p>
        </w:tc>
        <w:tc>
          <w:tcPr>
            <w:tcW w:w="1230" w:type="dxa"/>
            <w:vAlign w:val="center"/>
          </w:tcPr>
          <w:p w:rsidR="00A8478B" w:rsidRDefault="00A8478B">
            <w:pPr>
              <w:spacing w:line="360" w:lineRule="auto"/>
              <w:jc w:val="center"/>
              <w:rPr>
                <w:rFonts w:ascii="仿宋_GB2312" w:eastAsia="仿宋_GB2312" w:hAnsi="宋体"/>
                <w:color w:val="000000"/>
              </w:rPr>
            </w:pPr>
          </w:p>
        </w:tc>
        <w:tc>
          <w:tcPr>
            <w:tcW w:w="1374" w:type="dxa"/>
            <w:vAlign w:val="center"/>
          </w:tcPr>
          <w:p w:rsidR="00A8478B" w:rsidRDefault="00A8478B">
            <w:pPr>
              <w:spacing w:line="360" w:lineRule="auto"/>
              <w:jc w:val="center"/>
              <w:rPr>
                <w:rFonts w:ascii="仿宋_GB2312" w:eastAsia="仿宋_GB2312" w:hAnsi="宋体"/>
                <w:color w:val="000000"/>
              </w:rPr>
            </w:pPr>
          </w:p>
        </w:tc>
      </w:tr>
    </w:tbl>
    <w:p w:rsidR="00A8478B" w:rsidRDefault="00A8478B">
      <w:pPr>
        <w:spacing w:line="360" w:lineRule="auto"/>
        <w:rPr>
          <w:rFonts w:ascii="仿宋_GB2312" w:eastAsia="仿宋_GB2312" w:hAnsi="宋体"/>
          <w:color w:val="000000"/>
        </w:rPr>
      </w:pPr>
    </w:p>
    <w:p w:rsidR="00A8478B" w:rsidRDefault="00A8478B">
      <w:pPr>
        <w:spacing w:line="360" w:lineRule="auto"/>
        <w:rPr>
          <w:rFonts w:ascii="仿宋_GB2312" w:eastAsia="仿宋_GB2312" w:hAnsi="宋体"/>
          <w:color w:val="000000"/>
        </w:rPr>
      </w:pPr>
    </w:p>
    <w:p w:rsidR="00A8478B" w:rsidRDefault="00A602E7">
      <w:pPr>
        <w:spacing w:line="400" w:lineRule="exact"/>
        <w:rPr>
          <w:rFonts w:ascii="仿宋_GB2312" w:eastAsia="仿宋_GB2312" w:hAnsi="宋体"/>
          <w:color w:val="000000"/>
        </w:rPr>
      </w:pPr>
      <w:r>
        <w:rPr>
          <w:rFonts w:ascii="仿宋_GB2312" w:eastAsia="仿宋_GB2312" w:hAnsi="宋体" w:cs="仿宋_GB2312" w:hint="eastAsia"/>
          <w:color w:val="000000"/>
        </w:rPr>
        <w:t>注：</w:t>
      </w:r>
      <w:r>
        <w:rPr>
          <w:rFonts w:ascii="仿宋_GB2312" w:eastAsia="仿宋_GB2312" w:hAnsi="宋体" w:cs="仿宋_GB2312"/>
          <w:color w:val="000000"/>
        </w:rPr>
        <w:t>1</w:t>
      </w:r>
      <w:r>
        <w:rPr>
          <w:rFonts w:ascii="仿宋_GB2312" w:eastAsia="仿宋_GB2312" w:hAnsi="宋体" w:cs="仿宋_GB2312" w:hint="eastAsia"/>
          <w:color w:val="000000"/>
        </w:rPr>
        <w:t>.</w:t>
      </w:r>
      <w:r>
        <w:rPr>
          <w:rFonts w:ascii="仿宋_GB2312" w:eastAsia="仿宋_GB2312" w:hAnsi="宋体" w:cs="仿宋_GB2312" w:hint="eastAsia"/>
          <w:color w:val="000000"/>
        </w:rPr>
        <w:t>该表应包含派往本工程的项目负责人、</w:t>
      </w:r>
      <w:r>
        <w:rPr>
          <w:rFonts w:ascii="仿宋_GB2312" w:eastAsia="仿宋_GB2312" w:hAnsi="宋体" w:cs="仿宋_GB2312"/>
          <w:color w:val="000000"/>
        </w:rPr>
        <w:t xml:space="preserve"> </w:t>
      </w:r>
      <w:r>
        <w:rPr>
          <w:rFonts w:ascii="仿宋_GB2312" w:eastAsia="仿宋_GB2312" w:hAnsi="宋体" w:cs="仿宋_GB2312" w:hint="eastAsia"/>
          <w:color w:val="000000"/>
        </w:rPr>
        <w:t>专业负责人等主要人员。</w:t>
      </w:r>
    </w:p>
    <w:p w:rsidR="00A8478B" w:rsidRDefault="00A602E7">
      <w:pPr>
        <w:spacing w:line="400" w:lineRule="exact"/>
        <w:ind w:firstLineChars="200" w:firstLine="420"/>
        <w:rPr>
          <w:rFonts w:ascii="仿宋_GB2312" w:eastAsia="仿宋_GB2312" w:hAnsi="宋体"/>
          <w:color w:val="000000"/>
        </w:rPr>
      </w:pPr>
      <w:r>
        <w:rPr>
          <w:rFonts w:ascii="仿宋_GB2312" w:eastAsia="仿宋_GB2312" w:hAnsi="宋体" w:cs="仿宋_GB2312"/>
          <w:color w:val="000000"/>
        </w:rPr>
        <w:t>2</w:t>
      </w:r>
      <w:r>
        <w:rPr>
          <w:rFonts w:ascii="仿宋_GB2312" w:eastAsia="仿宋_GB2312" w:hAnsi="宋体" w:cs="仿宋_GB2312" w:hint="eastAsia"/>
          <w:color w:val="000000"/>
        </w:rPr>
        <w:t>.</w:t>
      </w:r>
      <w:r>
        <w:rPr>
          <w:rFonts w:ascii="仿宋_GB2312" w:eastAsia="仿宋_GB2312" w:hAnsi="宋体" w:cs="仿宋_GB2312" w:hint="eastAsia"/>
          <w:color w:val="000000"/>
        </w:rPr>
        <w:t>投标人应充分考虑项目实际情况配备足够的专业人员，在合同实施过程中，人员有增加时，</w:t>
      </w:r>
      <w:proofErr w:type="gramStart"/>
      <w:r>
        <w:rPr>
          <w:rFonts w:ascii="仿宋_GB2312" w:eastAsia="仿宋_GB2312" w:hAnsi="宋体" w:cs="仿宋_GB2312" w:hint="eastAsia"/>
          <w:color w:val="000000"/>
        </w:rPr>
        <w:t>不</w:t>
      </w:r>
      <w:proofErr w:type="gramEnd"/>
      <w:r>
        <w:rPr>
          <w:rFonts w:ascii="仿宋_GB2312" w:eastAsia="仿宋_GB2312" w:hAnsi="宋体" w:cs="仿宋_GB2312" w:hint="eastAsia"/>
          <w:color w:val="000000"/>
        </w:rPr>
        <w:t>另行增加费用。</w:t>
      </w:r>
    </w:p>
    <w:p w:rsidR="00A8478B" w:rsidRDefault="00A8478B">
      <w:pPr>
        <w:spacing w:line="360" w:lineRule="auto"/>
        <w:ind w:firstLineChars="200" w:firstLine="420"/>
        <w:rPr>
          <w:rFonts w:ascii="仿宋_GB2312" w:eastAsia="仿宋_GB2312" w:hAnsi="宋体"/>
          <w:color w:val="000000"/>
        </w:rPr>
        <w:sectPr w:rsidR="00A8478B">
          <w:endnotePr>
            <w:numFmt w:val="decimal"/>
          </w:endnotePr>
          <w:pgSz w:w="11907" w:h="16840"/>
          <w:pgMar w:top="2098" w:right="1418" w:bottom="1418" w:left="1588" w:header="851" w:footer="1418" w:gutter="0"/>
          <w:cols w:space="720"/>
          <w:docGrid w:linePitch="312"/>
        </w:sectPr>
      </w:pPr>
    </w:p>
    <w:p w:rsidR="00A8478B" w:rsidRDefault="00A602E7">
      <w:pPr>
        <w:pStyle w:val="4"/>
        <w:jc w:val="center"/>
        <w:rPr>
          <w:rFonts w:ascii="黑体" w:eastAsia="黑体" w:hAnsi="黑体" w:cs="仿宋_GB2312"/>
          <w:b w:val="0"/>
          <w:bCs w:val="0"/>
          <w:color w:val="000000"/>
          <w:sz w:val="28"/>
          <w:szCs w:val="28"/>
        </w:rPr>
      </w:pPr>
      <w:bookmarkStart w:id="97" w:name="_Toc185047531"/>
      <w:r>
        <w:rPr>
          <w:rFonts w:ascii="黑体" w:eastAsia="黑体" w:hAnsi="黑体" w:cs="仿宋_GB2312" w:hint="eastAsia"/>
          <w:b w:val="0"/>
          <w:bCs w:val="0"/>
          <w:color w:val="000000"/>
          <w:sz w:val="28"/>
          <w:szCs w:val="28"/>
        </w:rPr>
        <w:lastRenderedPageBreak/>
        <w:t>（四）主要人员简历表</w:t>
      </w:r>
      <w:bookmarkEnd w:id="97"/>
    </w:p>
    <w:p w:rsidR="00A8478B" w:rsidRDefault="00A8478B">
      <w:pPr>
        <w:spacing w:line="360" w:lineRule="auto"/>
        <w:rPr>
          <w:rFonts w:ascii="仿宋_GB2312" w:eastAsia="仿宋_GB2312" w:hAnsi="宋体"/>
          <w:color w:val="000000"/>
        </w:rPr>
      </w:pPr>
    </w:p>
    <w:tbl>
      <w:tblPr>
        <w:tblW w:w="95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0"/>
        <w:gridCol w:w="355"/>
        <w:gridCol w:w="1625"/>
        <w:gridCol w:w="1080"/>
        <w:gridCol w:w="900"/>
        <w:gridCol w:w="540"/>
        <w:gridCol w:w="1252"/>
        <w:gridCol w:w="728"/>
        <w:gridCol w:w="1789"/>
      </w:tblGrid>
      <w:tr w:rsidR="00A8478B">
        <w:trPr>
          <w:trHeight w:val="750"/>
        </w:trPr>
        <w:tc>
          <w:tcPr>
            <w:tcW w:w="1615" w:type="dxa"/>
            <w:gridSpan w:val="2"/>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姓名</w:t>
            </w:r>
          </w:p>
        </w:tc>
        <w:tc>
          <w:tcPr>
            <w:tcW w:w="1625" w:type="dxa"/>
            <w:vAlign w:val="center"/>
          </w:tcPr>
          <w:p w:rsidR="00A8478B" w:rsidRDefault="00A8478B">
            <w:pPr>
              <w:spacing w:line="360" w:lineRule="auto"/>
              <w:jc w:val="center"/>
              <w:rPr>
                <w:rFonts w:ascii="仿宋_GB2312" w:eastAsia="仿宋_GB2312" w:hAnsi="宋体"/>
                <w:color w:val="000000"/>
              </w:rPr>
            </w:pPr>
          </w:p>
        </w:tc>
        <w:tc>
          <w:tcPr>
            <w:tcW w:w="1080" w:type="dxa"/>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年龄</w:t>
            </w:r>
          </w:p>
        </w:tc>
        <w:tc>
          <w:tcPr>
            <w:tcW w:w="1440" w:type="dxa"/>
            <w:gridSpan w:val="2"/>
            <w:vAlign w:val="center"/>
          </w:tcPr>
          <w:p w:rsidR="00A8478B" w:rsidRDefault="00A8478B">
            <w:pPr>
              <w:spacing w:line="360" w:lineRule="auto"/>
              <w:jc w:val="center"/>
              <w:rPr>
                <w:rFonts w:ascii="仿宋_GB2312" w:eastAsia="仿宋_GB2312" w:hAnsi="宋体"/>
                <w:color w:val="000000"/>
              </w:rPr>
            </w:pPr>
          </w:p>
        </w:tc>
        <w:tc>
          <w:tcPr>
            <w:tcW w:w="1980" w:type="dxa"/>
            <w:gridSpan w:val="2"/>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学</w:t>
            </w:r>
            <w:r>
              <w:rPr>
                <w:rFonts w:ascii="仿宋_GB2312" w:eastAsia="仿宋_GB2312" w:hAnsi="宋体" w:cs="仿宋_GB2312"/>
                <w:color w:val="000000"/>
              </w:rPr>
              <w:t xml:space="preserve">          </w:t>
            </w:r>
            <w:r>
              <w:rPr>
                <w:rFonts w:ascii="仿宋_GB2312" w:eastAsia="仿宋_GB2312" w:hAnsi="宋体" w:cs="仿宋_GB2312" w:hint="eastAsia"/>
                <w:color w:val="000000"/>
              </w:rPr>
              <w:t>历</w:t>
            </w:r>
          </w:p>
        </w:tc>
        <w:tc>
          <w:tcPr>
            <w:tcW w:w="1789" w:type="dxa"/>
            <w:vAlign w:val="center"/>
          </w:tcPr>
          <w:p w:rsidR="00A8478B" w:rsidRDefault="00A8478B">
            <w:pPr>
              <w:spacing w:line="360" w:lineRule="auto"/>
              <w:jc w:val="center"/>
              <w:rPr>
                <w:rFonts w:ascii="仿宋_GB2312" w:eastAsia="仿宋_GB2312" w:hAnsi="宋体"/>
                <w:color w:val="000000"/>
              </w:rPr>
            </w:pPr>
          </w:p>
        </w:tc>
      </w:tr>
      <w:tr w:rsidR="00A8478B">
        <w:trPr>
          <w:trHeight w:val="451"/>
        </w:trPr>
        <w:tc>
          <w:tcPr>
            <w:tcW w:w="1615" w:type="dxa"/>
            <w:gridSpan w:val="2"/>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职称</w:t>
            </w:r>
          </w:p>
        </w:tc>
        <w:tc>
          <w:tcPr>
            <w:tcW w:w="1625" w:type="dxa"/>
            <w:vAlign w:val="center"/>
          </w:tcPr>
          <w:p w:rsidR="00A8478B" w:rsidRDefault="00A8478B">
            <w:pPr>
              <w:spacing w:line="360" w:lineRule="auto"/>
              <w:jc w:val="center"/>
              <w:rPr>
                <w:rFonts w:ascii="仿宋_GB2312" w:eastAsia="仿宋_GB2312" w:hAnsi="宋体"/>
                <w:color w:val="000000"/>
              </w:rPr>
            </w:pPr>
          </w:p>
        </w:tc>
        <w:tc>
          <w:tcPr>
            <w:tcW w:w="1080" w:type="dxa"/>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职务</w:t>
            </w:r>
          </w:p>
        </w:tc>
        <w:tc>
          <w:tcPr>
            <w:tcW w:w="1440" w:type="dxa"/>
            <w:gridSpan w:val="2"/>
            <w:vAlign w:val="center"/>
          </w:tcPr>
          <w:p w:rsidR="00A8478B" w:rsidRDefault="00A8478B">
            <w:pPr>
              <w:spacing w:line="360" w:lineRule="auto"/>
              <w:jc w:val="center"/>
              <w:rPr>
                <w:rFonts w:ascii="仿宋_GB2312" w:eastAsia="仿宋_GB2312" w:hAnsi="宋体"/>
                <w:color w:val="000000"/>
              </w:rPr>
            </w:pPr>
          </w:p>
        </w:tc>
        <w:tc>
          <w:tcPr>
            <w:tcW w:w="1980" w:type="dxa"/>
            <w:gridSpan w:val="2"/>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拟在本合同工程</w:t>
            </w:r>
          </w:p>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设计中担任职务</w:t>
            </w:r>
          </w:p>
        </w:tc>
        <w:tc>
          <w:tcPr>
            <w:tcW w:w="1789" w:type="dxa"/>
            <w:vAlign w:val="center"/>
          </w:tcPr>
          <w:p w:rsidR="00A8478B" w:rsidRDefault="00A8478B">
            <w:pPr>
              <w:spacing w:line="360" w:lineRule="auto"/>
              <w:jc w:val="center"/>
              <w:rPr>
                <w:rFonts w:ascii="仿宋_GB2312" w:eastAsia="仿宋_GB2312" w:hAnsi="宋体"/>
                <w:color w:val="000000"/>
              </w:rPr>
            </w:pPr>
          </w:p>
        </w:tc>
      </w:tr>
      <w:tr w:rsidR="00A8478B">
        <w:trPr>
          <w:trHeight w:val="600"/>
        </w:trPr>
        <w:tc>
          <w:tcPr>
            <w:tcW w:w="1615" w:type="dxa"/>
            <w:gridSpan w:val="2"/>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毕业学校</w:t>
            </w:r>
          </w:p>
        </w:tc>
        <w:tc>
          <w:tcPr>
            <w:tcW w:w="7914" w:type="dxa"/>
            <w:gridSpan w:val="7"/>
            <w:vAlign w:val="center"/>
          </w:tcPr>
          <w:p w:rsidR="00A8478B" w:rsidRDefault="00A602E7">
            <w:pPr>
              <w:spacing w:line="360" w:lineRule="auto"/>
              <w:ind w:firstLineChars="250" w:firstLine="525"/>
              <w:jc w:val="center"/>
              <w:rPr>
                <w:rFonts w:ascii="仿宋_GB2312" w:eastAsia="仿宋_GB2312" w:hAnsi="宋体"/>
                <w:color w:val="000000"/>
              </w:rPr>
            </w:pPr>
            <w:r>
              <w:rPr>
                <w:rFonts w:ascii="仿宋_GB2312" w:eastAsia="仿宋_GB2312" w:hAnsi="宋体" w:cs="仿宋_GB2312" w:hint="eastAsia"/>
                <w:color w:val="000000"/>
              </w:rPr>
              <w:t>年毕业于</w:t>
            </w:r>
            <w:r>
              <w:rPr>
                <w:rFonts w:ascii="仿宋_GB2312" w:eastAsia="仿宋_GB2312" w:hAnsi="宋体" w:cs="仿宋_GB2312"/>
                <w:color w:val="000000"/>
              </w:rPr>
              <w:t xml:space="preserve">                 </w:t>
            </w:r>
            <w:r>
              <w:rPr>
                <w:rFonts w:ascii="仿宋_GB2312" w:eastAsia="仿宋_GB2312" w:hAnsi="宋体" w:cs="仿宋_GB2312" w:hint="eastAsia"/>
                <w:color w:val="000000"/>
              </w:rPr>
              <w:t>学校</w:t>
            </w:r>
            <w:r>
              <w:rPr>
                <w:rFonts w:ascii="仿宋_GB2312" w:eastAsia="仿宋_GB2312" w:hAnsi="宋体" w:cs="仿宋_GB2312"/>
                <w:color w:val="000000"/>
              </w:rPr>
              <w:t xml:space="preserve">         </w:t>
            </w:r>
            <w:r>
              <w:rPr>
                <w:rFonts w:ascii="仿宋_GB2312" w:eastAsia="仿宋_GB2312" w:hAnsi="宋体" w:cs="仿宋_GB2312" w:hint="eastAsia"/>
                <w:color w:val="000000"/>
              </w:rPr>
              <w:t>专业</w:t>
            </w:r>
          </w:p>
        </w:tc>
      </w:tr>
      <w:tr w:rsidR="00A8478B">
        <w:trPr>
          <w:trHeight w:val="613"/>
        </w:trPr>
        <w:tc>
          <w:tcPr>
            <w:tcW w:w="9529" w:type="dxa"/>
            <w:gridSpan w:val="9"/>
            <w:vAlign w:val="center"/>
          </w:tcPr>
          <w:p w:rsidR="00A8478B" w:rsidRDefault="00A602E7">
            <w:pPr>
              <w:spacing w:line="360" w:lineRule="auto"/>
              <w:ind w:firstLineChars="2000" w:firstLine="4200"/>
              <w:jc w:val="center"/>
              <w:rPr>
                <w:rFonts w:ascii="仿宋_GB2312" w:eastAsia="仿宋_GB2312" w:hAnsi="宋体"/>
                <w:color w:val="000000"/>
              </w:rPr>
            </w:pPr>
            <w:r>
              <w:rPr>
                <w:rFonts w:ascii="仿宋_GB2312" w:eastAsia="仿宋_GB2312" w:hAnsi="宋体" w:cs="仿宋_GB2312" w:hint="eastAsia"/>
                <w:color w:val="000000"/>
              </w:rPr>
              <w:t>主要工作经历</w:t>
            </w:r>
          </w:p>
        </w:tc>
      </w:tr>
      <w:tr w:rsidR="00A8478B">
        <w:trPr>
          <w:trHeight w:val="613"/>
        </w:trPr>
        <w:tc>
          <w:tcPr>
            <w:tcW w:w="1260" w:type="dxa"/>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时间</w:t>
            </w:r>
          </w:p>
        </w:tc>
        <w:tc>
          <w:tcPr>
            <w:tcW w:w="3960" w:type="dxa"/>
            <w:gridSpan w:val="4"/>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参加过的类似项目</w:t>
            </w:r>
          </w:p>
        </w:tc>
        <w:tc>
          <w:tcPr>
            <w:tcW w:w="1792" w:type="dxa"/>
            <w:gridSpan w:val="2"/>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担任职务</w:t>
            </w:r>
          </w:p>
        </w:tc>
        <w:tc>
          <w:tcPr>
            <w:tcW w:w="2517" w:type="dxa"/>
            <w:gridSpan w:val="2"/>
            <w:vAlign w:val="center"/>
          </w:tcPr>
          <w:p w:rsidR="00A8478B" w:rsidRDefault="00A602E7">
            <w:pPr>
              <w:spacing w:line="360" w:lineRule="auto"/>
              <w:jc w:val="center"/>
              <w:rPr>
                <w:rFonts w:ascii="仿宋_GB2312" w:eastAsia="仿宋_GB2312" w:hAnsi="宋体"/>
                <w:color w:val="000000"/>
              </w:rPr>
            </w:pPr>
            <w:r>
              <w:rPr>
                <w:rFonts w:ascii="仿宋_GB2312" w:eastAsia="仿宋_GB2312" w:hAnsi="宋体" w:cs="仿宋_GB2312" w:hint="eastAsia"/>
                <w:color w:val="000000"/>
              </w:rPr>
              <w:t>发包人及联系电话</w:t>
            </w:r>
          </w:p>
        </w:tc>
      </w:tr>
      <w:tr w:rsidR="00A8478B">
        <w:trPr>
          <w:trHeight w:val="613"/>
        </w:trPr>
        <w:tc>
          <w:tcPr>
            <w:tcW w:w="1260" w:type="dxa"/>
            <w:vAlign w:val="center"/>
          </w:tcPr>
          <w:p w:rsidR="00A8478B" w:rsidRDefault="00A8478B">
            <w:pPr>
              <w:spacing w:line="360" w:lineRule="auto"/>
              <w:jc w:val="center"/>
              <w:rPr>
                <w:rFonts w:ascii="仿宋_GB2312" w:eastAsia="仿宋_GB2312" w:hAnsi="宋体"/>
                <w:color w:val="000000"/>
              </w:rPr>
            </w:pPr>
          </w:p>
        </w:tc>
        <w:tc>
          <w:tcPr>
            <w:tcW w:w="3960" w:type="dxa"/>
            <w:gridSpan w:val="4"/>
            <w:vAlign w:val="center"/>
          </w:tcPr>
          <w:p w:rsidR="00A8478B" w:rsidRDefault="00A8478B">
            <w:pPr>
              <w:spacing w:line="360" w:lineRule="auto"/>
              <w:jc w:val="center"/>
              <w:rPr>
                <w:rFonts w:ascii="仿宋_GB2312" w:eastAsia="仿宋_GB2312" w:hAnsi="宋体"/>
                <w:color w:val="000000"/>
              </w:rPr>
            </w:pPr>
          </w:p>
        </w:tc>
        <w:tc>
          <w:tcPr>
            <w:tcW w:w="1792" w:type="dxa"/>
            <w:gridSpan w:val="2"/>
            <w:vAlign w:val="center"/>
          </w:tcPr>
          <w:p w:rsidR="00A8478B" w:rsidRDefault="00A8478B">
            <w:pPr>
              <w:spacing w:line="360" w:lineRule="auto"/>
              <w:jc w:val="center"/>
              <w:rPr>
                <w:rFonts w:ascii="仿宋_GB2312" w:eastAsia="仿宋_GB2312" w:hAnsi="宋体"/>
                <w:color w:val="000000"/>
              </w:rPr>
            </w:pPr>
          </w:p>
        </w:tc>
        <w:tc>
          <w:tcPr>
            <w:tcW w:w="2517" w:type="dxa"/>
            <w:gridSpan w:val="2"/>
            <w:vAlign w:val="center"/>
          </w:tcPr>
          <w:p w:rsidR="00A8478B" w:rsidRDefault="00A8478B">
            <w:pPr>
              <w:spacing w:line="360" w:lineRule="auto"/>
              <w:jc w:val="center"/>
              <w:rPr>
                <w:rFonts w:ascii="仿宋_GB2312" w:eastAsia="仿宋_GB2312" w:hAnsi="宋体"/>
                <w:color w:val="000000"/>
              </w:rPr>
            </w:pPr>
          </w:p>
        </w:tc>
      </w:tr>
      <w:tr w:rsidR="00A8478B">
        <w:trPr>
          <w:trHeight w:val="463"/>
        </w:trPr>
        <w:tc>
          <w:tcPr>
            <w:tcW w:w="1260" w:type="dxa"/>
            <w:vAlign w:val="center"/>
          </w:tcPr>
          <w:p w:rsidR="00A8478B" w:rsidRDefault="00A8478B">
            <w:pPr>
              <w:spacing w:line="360" w:lineRule="auto"/>
              <w:jc w:val="center"/>
              <w:rPr>
                <w:rFonts w:ascii="仿宋_GB2312" w:eastAsia="仿宋_GB2312" w:hAnsi="宋体"/>
                <w:color w:val="000000"/>
              </w:rPr>
            </w:pPr>
          </w:p>
        </w:tc>
        <w:tc>
          <w:tcPr>
            <w:tcW w:w="3960" w:type="dxa"/>
            <w:gridSpan w:val="4"/>
            <w:vAlign w:val="center"/>
          </w:tcPr>
          <w:p w:rsidR="00A8478B" w:rsidRDefault="00A8478B">
            <w:pPr>
              <w:spacing w:line="360" w:lineRule="auto"/>
              <w:jc w:val="center"/>
              <w:rPr>
                <w:rFonts w:ascii="仿宋_GB2312" w:eastAsia="仿宋_GB2312" w:hAnsi="宋体"/>
                <w:color w:val="000000"/>
              </w:rPr>
            </w:pPr>
          </w:p>
        </w:tc>
        <w:tc>
          <w:tcPr>
            <w:tcW w:w="1792" w:type="dxa"/>
            <w:gridSpan w:val="2"/>
            <w:vAlign w:val="center"/>
          </w:tcPr>
          <w:p w:rsidR="00A8478B" w:rsidRDefault="00A8478B">
            <w:pPr>
              <w:spacing w:line="360" w:lineRule="auto"/>
              <w:jc w:val="center"/>
              <w:rPr>
                <w:rFonts w:ascii="仿宋_GB2312" w:eastAsia="仿宋_GB2312" w:hAnsi="宋体"/>
                <w:color w:val="000000"/>
              </w:rPr>
            </w:pPr>
          </w:p>
        </w:tc>
        <w:tc>
          <w:tcPr>
            <w:tcW w:w="2517" w:type="dxa"/>
            <w:gridSpan w:val="2"/>
            <w:vAlign w:val="center"/>
          </w:tcPr>
          <w:p w:rsidR="00A8478B" w:rsidRDefault="00A8478B">
            <w:pPr>
              <w:spacing w:line="360" w:lineRule="auto"/>
              <w:jc w:val="center"/>
              <w:rPr>
                <w:rFonts w:ascii="仿宋_GB2312" w:eastAsia="仿宋_GB2312" w:hAnsi="宋体"/>
                <w:color w:val="000000"/>
              </w:rPr>
            </w:pPr>
          </w:p>
        </w:tc>
      </w:tr>
      <w:tr w:rsidR="00A8478B">
        <w:trPr>
          <w:trHeight w:val="438"/>
        </w:trPr>
        <w:tc>
          <w:tcPr>
            <w:tcW w:w="1260" w:type="dxa"/>
            <w:vAlign w:val="center"/>
          </w:tcPr>
          <w:p w:rsidR="00A8478B" w:rsidRDefault="00A8478B">
            <w:pPr>
              <w:spacing w:line="360" w:lineRule="auto"/>
              <w:jc w:val="center"/>
              <w:rPr>
                <w:rFonts w:ascii="仿宋_GB2312" w:eastAsia="仿宋_GB2312" w:hAnsi="宋体"/>
                <w:color w:val="000000"/>
              </w:rPr>
            </w:pPr>
          </w:p>
        </w:tc>
        <w:tc>
          <w:tcPr>
            <w:tcW w:w="3960" w:type="dxa"/>
            <w:gridSpan w:val="4"/>
            <w:vAlign w:val="center"/>
          </w:tcPr>
          <w:p w:rsidR="00A8478B" w:rsidRDefault="00A8478B">
            <w:pPr>
              <w:spacing w:line="360" w:lineRule="auto"/>
              <w:jc w:val="center"/>
              <w:rPr>
                <w:rFonts w:ascii="仿宋_GB2312" w:eastAsia="仿宋_GB2312" w:hAnsi="宋体"/>
                <w:color w:val="000000"/>
              </w:rPr>
            </w:pPr>
          </w:p>
        </w:tc>
        <w:tc>
          <w:tcPr>
            <w:tcW w:w="1792" w:type="dxa"/>
            <w:gridSpan w:val="2"/>
            <w:vAlign w:val="center"/>
          </w:tcPr>
          <w:p w:rsidR="00A8478B" w:rsidRDefault="00A8478B">
            <w:pPr>
              <w:spacing w:line="360" w:lineRule="auto"/>
              <w:jc w:val="center"/>
              <w:rPr>
                <w:rFonts w:ascii="仿宋_GB2312" w:eastAsia="仿宋_GB2312" w:hAnsi="宋体"/>
                <w:color w:val="000000"/>
              </w:rPr>
            </w:pPr>
          </w:p>
        </w:tc>
        <w:tc>
          <w:tcPr>
            <w:tcW w:w="2517" w:type="dxa"/>
            <w:gridSpan w:val="2"/>
            <w:vAlign w:val="center"/>
          </w:tcPr>
          <w:p w:rsidR="00A8478B" w:rsidRDefault="00A8478B">
            <w:pPr>
              <w:spacing w:line="360" w:lineRule="auto"/>
              <w:jc w:val="center"/>
              <w:rPr>
                <w:rFonts w:ascii="仿宋_GB2312" w:eastAsia="仿宋_GB2312" w:hAnsi="宋体"/>
                <w:color w:val="000000"/>
              </w:rPr>
            </w:pPr>
          </w:p>
        </w:tc>
      </w:tr>
      <w:tr w:rsidR="00A8478B">
        <w:trPr>
          <w:trHeight w:val="588"/>
        </w:trPr>
        <w:tc>
          <w:tcPr>
            <w:tcW w:w="1260" w:type="dxa"/>
            <w:vAlign w:val="center"/>
          </w:tcPr>
          <w:p w:rsidR="00A8478B" w:rsidRDefault="00A8478B">
            <w:pPr>
              <w:spacing w:line="360" w:lineRule="auto"/>
              <w:jc w:val="center"/>
              <w:rPr>
                <w:rFonts w:ascii="仿宋_GB2312" w:eastAsia="仿宋_GB2312" w:hAnsi="宋体"/>
                <w:color w:val="000000"/>
              </w:rPr>
            </w:pPr>
          </w:p>
        </w:tc>
        <w:tc>
          <w:tcPr>
            <w:tcW w:w="3960" w:type="dxa"/>
            <w:gridSpan w:val="4"/>
            <w:vAlign w:val="center"/>
          </w:tcPr>
          <w:p w:rsidR="00A8478B" w:rsidRDefault="00A8478B">
            <w:pPr>
              <w:spacing w:line="360" w:lineRule="auto"/>
              <w:jc w:val="center"/>
              <w:rPr>
                <w:rFonts w:ascii="仿宋_GB2312" w:eastAsia="仿宋_GB2312" w:hAnsi="宋体"/>
                <w:color w:val="000000"/>
              </w:rPr>
            </w:pPr>
          </w:p>
        </w:tc>
        <w:tc>
          <w:tcPr>
            <w:tcW w:w="1792" w:type="dxa"/>
            <w:gridSpan w:val="2"/>
            <w:vAlign w:val="center"/>
          </w:tcPr>
          <w:p w:rsidR="00A8478B" w:rsidRDefault="00A8478B">
            <w:pPr>
              <w:spacing w:line="360" w:lineRule="auto"/>
              <w:jc w:val="center"/>
              <w:rPr>
                <w:rFonts w:ascii="仿宋_GB2312" w:eastAsia="仿宋_GB2312" w:hAnsi="宋体"/>
                <w:color w:val="000000"/>
              </w:rPr>
            </w:pPr>
          </w:p>
        </w:tc>
        <w:tc>
          <w:tcPr>
            <w:tcW w:w="2517" w:type="dxa"/>
            <w:gridSpan w:val="2"/>
            <w:vAlign w:val="center"/>
          </w:tcPr>
          <w:p w:rsidR="00A8478B" w:rsidRDefault="00A8478B">
            <w:pPr>
              <w:spacing w:line="360" w:lineRule="auto"/>
              <w:jc w:val="center"/>
              <w:rPr>
                <w:rFonts w:ascii="仿宋_GB2312" w:eastAsia="仿宋_GB2312" w:hAnsi="宋体"/>
                <w:color w:val="000000"/>
              </w:rPr>
            </w:pPr>
          </w:p>
        </w:tc>
      </w:tr>
      <w:tr w:rsidR="00A8478B">
        <w:trPr>
          <w:trHeight w:val="613"/>
        </w:trPr>
        <w:tc>
          <w:tcPr>
            <w:tcW w:w="1260" w:type="dxa"/>
            <w:vAlign w:val="center"/>
          </w:tcPr>
          <w:p w:rsidR="00A8478B" w:rsidRDefault="00A8478B">
            <w:pPr>
              <w:spacing w:line="360" w:lineRule="auto"/>
              <w:jc w:val="center"/>
              <w:rPr>
                <w:rFonts w:ascii="仿宋_GB2312" w:eastAsia="仿宋_GB2312" w:hAnsi="宋体"/>
                <w:color w:val="000000"/>
              </w:rPr>
            </w:pPr>
          </w:p>
        </w:tc>
        <w:tc>
          <w:tcPr>
            <w:tcW w:w="3960" w:type="dxa"/>
            <w:gridSpan w:val="4"/>
            <w:vAlign w:val="center"/>
          </w:tcPr>
          <w:p w:rsidR="00A8478B" w:rsidRDefault="00A8478B">
            <w:pPr>
              <w:spacing w:line="360" w:lineRule="auto"/>
              <w:jc w:val="center"/>
              <w:rPr>
                <w:rFonts w:ascii="仿宋_GB2312" w:eastAsia="仿宋_GB2312" w:hAnsi="宋体"/>
                <w:color w:val="000000"/>
              </w:rPr>
            </w:pPr>
          </w:p>
        </w:tc>
        <w:tc>
          <w:tcPr>
            <w:tcW w:w="1792" w:type="dxa"/>
            <w:gridSpan w:val="2"/>
            <w:vAlign w:val="center"/>
          </w:tcPr>
          <w:p w:rsidR="00A8478B" w:rsidRDefault="00A8478B">
            <w:pPr>
              <w:spacing w:line="360" w:lineRule="auto"/>
              <w:jc w:val="center"/>
              <w:rPr>
                <w:rFonts w:ascii="仿宋_GB2312" w:eastAsia="仿宋_GB2312" w:hAnsi="宋体"/>
                <w:color w:val="000000"/>
              </w:rPr>
            </w:pPr>
          </w:p>
        </w:tc>
        <w:tc>
          <w:tcPr>
            <w:tcW w:w="2517" w:type="dxa"/>
            <w:gridSpan w:val="2"/>
            <w:vAlign w:val="center"/>
          </w:tcPr>
          <w:p w:rsidR="00A8478B" w:rsidRDefault="00A8478B">
            <w:pPr>
              <w:spacing w:line="360" w:lineRule="auto"/>
              <w:jc w:val="center"/>
              <w:rPr>
                <w:rFonts w:ascii="仿宋_GB2312" w:eastAsia="仿宋_GB2312" w:hAnsi="宋体"/>
                <w:color w:val="000000"/>
              </w:rPr>
            </w:pPr>
          </w:p>
        </w:tc>
      </w:tr>
      <w:tr w:rsidR="00A8478B">
        <w:trPr>
          <w:trHeight w:val="450"/>
        </w:trPr>
        <w:tc>
          <w:tcPr>
            <w:tcW w:w="1260" w:type="dxa"/>
            <w:vAlign w:val="center"/>
          </w:tcPr>
          <w:p w:rsidR="00A8478B" w:rsidRDefault="00A8478B">
            <w:pPr>
              <w:spacing w:line="360" w:lineRule="auto"/>
              <w:jc w:val="center"/>
              <w:rPr>
                <w:rFonts w:ascii="仿宋_GB2312" w:eastAsia="仿宋_GB2312" w:hAnsi="宋体"/>
                <w:color w:val="000000"/>
              </w:rPr>
            </w:pPr>
          </w:p>
        </w:tc>
        <w:tc>
          <w:tcPr>
            <w:tcW w:w="3960" w:type="dxa"/>
            <w:gridSpan w:val="4"/>
            <w:vAlign w:val="center"/>
          </w:tcPr>
          <w:p w:rsidR="00A8478B" w:rsidRDefault="00A8478B">
            <w:pPr>
              <w:spacing w:line="360" w:lineRule="auto"/>
              <w:jc w:val="center"/>
              <w:rPr>
                <w:rFonts w:ascii="仿宋_GB2312" w:eastAsia="仿宋_GB2312" w:hAnsi="宋体"/>
                <w:color w:val="000000"/>
              </w:rPr>
            </w:pPr>
          </w:p>
        </w:tc>
        <w:tc>
          <w:tcPr>
            <w:tcW w:w="1792" w:type="dxa"/>
            <w:gridSpan w:val="2"/>
            <w:vAlign w:val="center"/>
          </w:tcPr>
          <w:p w:rsidR="00A8478B" w:rsidRDefault="00A8478B">
            <w:pPr>
              <w:spacing w:line="360" w:lineRule="auto"/>
              <w:jc w:val="center"/>
              <w:rPr>
                <w:rFonts w:ascii="仿宋_GB2312" w:eastAsia="仿宋_GB2312" w:hAnsi="宋体"/>
                <w:color w:val="000000"/>
              </w:rPr>
            </w:pPr>
          </w:p>
        </w:tc>
        <w:tc>
          <w:tcPr>
            <w:tcW w:w="2517" w:type="dxa"/>
            <w:gridSpan w:val="2"/>
            <w:vAlign w:val="center"/>
          </w:tcPr>
          <w:p w:rsidR="00A8478B" w:rsidRDefault="00A8478B">
            <w:pPr>
              <w:spacing w:line="360" w:lineRule="auto"/>
              <w:jc w:val="center"/>
              <w:rPr>
                <w:rFonts w:ascii="仿宋_GB2312" w:eastAsia="仿宋_GB2312" w:hAnsi="宋体"/>
                <w:color w:val="000000"/>
              </w:rPr>
            </w:pPr>
          </w:p>
        </w:tc>
      </w:tr>
      <w:tr w:rsidR="00A8478B">
        <w:trPr>
          <w:trHeight w:val="450"/>
        </w:trPr>
        <w:tc>
          <w:tcPr>
            <w:tcW w:w="1260" w:type="dxa"/>
            <w:vAlign w:val="center"/>
          </w:tcPr>
          <w:p w:rsidR="00A8478B" w:rsidRDefault="00A8478B">
            <w:pPr>
              <w:spacing w:line="360" w:lineRule="auto"/>
              <w:jc w:val="center"/>
              <w:rPr>
                <w:rFonts w:ascii="仿宋_GB2312" w:eastAsia="仿宋_GB2312" w:hAnsi="宋体"/>
                <w:color w:val="000000"/>
              </w:rPr>
            </w:pPr>
          </w:p>
        </w:tc>
        <w:tc>
          <w:tcPr>
            <w:tcW w:w="3960" w:type="dxa"/>
            <w:gridSpan w:val="4"/>
            <w:vAlign w:val="center"/>
          </w:tcPr>
          <w:p w:rsidR="00A8478B" w:rsidRDefault="00A8478B">
            <w:pPr>
              <w:spacing w:line="360" w:lineRule="auto"/>
              <w:jc w:val="center"/>
              <w:rPr>
                <w:rFonts w:ascii="仿宋_GB2312" w:eastAsia="仿宋_GB2312" w:hAnsi="宋体"/>
                <w:color w:val="000000"/>
              </w:rPr>
            </w:pPr>
          </w:p>
        </w:tc>
        <w:tc>
          <w:tcPr>
            <w:tcW w:w="1792" w:type="dxa"/>
            <w:gridSpan w:val="2"/>
            <w:vAlign w:val="center"/>
          </w:tcPr>
          <w:p w:rsidR="00A8478B" w:rsidRDefault="00A8478B">
            <w:pPr>
              <w:spacing w:line="360" w:lineRule="auto"/>
              <w:jc w:val="center"/>
              <w:rPr>
                <w:rFonts w:ascii="仿宋_GB2312" w:eastAsia="仿宋_GB2312" w:hAnsi="宋体"/>
                <w:color w:val="000000"/>
              </w:rPr>
            </w:pPr>
          </w:p>
        </w:tc>
        <w:tc>
          <w:tcPr>
            <w:tcW w:w="2517" w:type="dxa"/>
            <w:gridSpan w:val="2"/>
            <w:vAlign w:val="center"/>
          </w:tcPr>
          <w:p w:rsidR="00A8478B" w:rsidRDefault="00A8478B">
            <w:pPr>
              <w:spacing w:line="360" w:lineRule="auto"/>
              <w:jc w:val="center"/>
              <w:rPr>
                <w:rFonts w:ascii="仿宋_GB2312" w:eastAsia="仿宋_GB2312" w:hAnsi="宋体"/>
                <w:color w:val="000000"/>
              </w:rPr>
            </w:pPr>
          </w:p>
        </w:tc>
      </w:tr>
      <w:tr w:rsidR="00A8478B">
        <w:trPr>
          <w:trHeight w:val="588"/>
        </w:trPr>
        <w:tc>
          <w:tcPr>
            <w:tcW w:w="1260" w:type="dxa"/>
            <w:vAlign w:val="center"/>
          </w:tcPr>
          <w:p w:rsidR="00A8478B" w:rsidRDefault="00A8478B">
            <w:pPr>
              <w:spacing w:line="360" w:lineRule="auto"/>
              <w:jc w:val="center"/>
              <w:rPr>
                <w:rFonts w:ascii="仿宋_GB2312" w:eastAsia="仿宋_GB2312" w:hAnsi="宋体"/>
                <w:color w:val="000000"/>
              </w:rPr>
            </w:pPr>
          </w:p>
        </w:tc>
        <w:tc>
          <w:tcPr>
            <w:tcW w:w="3960" w:type="dxa"/>
            <w:gridSpan w:val="4"/>
            <w:vAlign w:val="center"/>
          </w:tcPr>
          <w:p w:rsidR="00A8478B" w:rsidRDefault="00A8478B">
            <w:pPr>
              <w:spacing w:line="360" w:lineRule="auto"/>
              <w:jc w:val="center"/>
              <w:rPr>
                <w:rFonts w:ascii="仿宋_GB2312" w:eastAsia="仿宋_GB2312" w:hAnsi="宋体"/>
                <w:color w:val="000000"/>
              </w:rPr>
            </w:pPr>
          </w:p>
        </w:tc>
        <w:tc>
          <w:tcPr>
            <w:tcW w:w="1792" w:type="dxa"/>
            <w:gridSpan w:val="2"/>
            <w:vAlign w:val="center"/>
          </w:tcPr>
          <w:p w:rsidR="00A8478B" w:rsidRDefault="00A8478B">
            <w:pPr>
              <w:spacing w:line="360" w:lineRule="auto"/>
              <w:jc w:val="center"/>
              <w:rPr>
                <w:rFonts w:ascii="仿宋_GB2312" w:eastAsia="仿宋_GB2312" w:hAnsi="宋体"/>
                <w:color w:val="000000"/>
              </w:rPr>
            </w:pPr>
          </w:p>
        </w:tc>
        <w:tc>
          <w:tcPr>
            <w:tcW w:w="2517" w:type="dxa"/>
            <w:gridSpan w:val="2"/>
            <w:vAlign w:val="center"/>
          </w:tcPr>
          <w:p w:rsidR="00A8478B" w:rsidRDefault="00A8478B">
            <w:pPr>
              <w:spacing w:line="360" w:lineRule="auto"/>
              <w:jc w:val="center"/>
              <w:rPr>
                <w:rFonts w:ascii="仿宋_GB2312" w:eastAsia="仿宋_GB2312" w:hAnsi="宋体"/>
                <w:color w:val="000000"/>
              </w:rPr>
            </w:pPr>
          </w:p>
        </w:tc>
      </w:tr>
      <w:tr w:rsidR="00A8478B">
        <w:trPr>
          <w:trHeight w:val="614"/>
        </w:trPr>
        <w:tc>
          <w:tcPr>
            <w:tcW w:w="1260" w:type="dxa"/>
            <w:vAlign w:val="center"/>
          </w:tcPr>
          <w:p w:rsidR="00A8478B" w:rsidRDefault="00A8478B">
            <w:pPr>
              <w:spacing w:line="360" w:lineRule="auto"/>
              <w:jc w:val="center"/>
              <w:rPr>
                <w:rFonts w:ascii="仿宋_GB2312" w:eastAsia="仿宋_GB2312" w:hAnsi="宋体"/>
                <w:color w:val="000000"/>
              </w:rPr>
            </w:pPr>
          </w:p>
        </w:tc>
        <w:tc>
          <w:tcPr>
            <w:tcW w:w="3960" w:type="dxa"/>
            <w:gridSpan w:val="4"/>
            <w:vAlign w:val="center"/>
          </w:tcPr>
          <w:p w:rsidR="00A8478B" w:rsidRDefault="00A8478B">
            <w:pPr>
              <w:spacing w:line="360" w:lineRule="auto"/>
              <w:jc w:val="center"/>
              <w:rPr>
                <w:rFonts w:ascii="仿宋_GB2312" w:eastAsia="仿宋_GB2312" w:hAnsi="宋体"/>
                <w:color w:val="000000"/>
              </w:rPr>
            </w:pPr>
          </w:p>
        </w:tc>
        <w:tc>
          <w:tcPr>
            <w:tcW w:w="1792" w:type="dxa"/>
            <w:gridSpan w:val="2"/>
            <w:vAlign w:val="center"/>
          </w:tcPr>
          <w:p w:rsidR="00A8478B" w:rsidRDefault="00A8478B">
            <w:pPr>
              <w:spacing w:line="360" w:lineRule="auto"/>
              <w:jc w:val="center"/>
              <w:rPr>
                <w:rFonts w:ascii="仿宋_GB2312" w:eastAsia="仿宋_GB2312" w:hAnsi="宋体"/>
                <w:color w:val="000000"/>
              </w:rPr>
            </w:pPr>
          </w:p>
        </w:tc>
        <w:tc>
          <w:tcPr>
            <w:tcW w:w="2517" w:type="dxa"/>
            <w:gridSpan w:val="2"/>
            <w:vAlign w:val="center"/>
          </w:tcPr>
          <w:p w:rsidR="00A8478B" w:rsidRDefault="00A8478B">
            <w:pPr>
              <w:spacing w:line="360" w:lineRule="auto"/>
              <w:jc w:val="center"/>
              <w:rPr>
                <w:rFonts w:ascii="仿宋_GB2312" w:eastAsia="仿宋_GB2312" w:hAnsi="宋体"/>
                <w:color w:val="000000"/>
              </w:rPr>
            </w:pPr>
          </w:p>
        </w:tc>
      </w:tr>
      <w:tr w:rsidR="00A8478B">
        <w:trPr>
          <w:trHeight w:val="463"/>
        </w:trPr>
        <w:tc>
          <w:tcPr>
            <w:tcW w:w="1260" w:type="dxa"/>
            <w:vAlign w:val="center"/>
          </w:tcPr>
          <w:p w:rsidR="00A8478B" w:rsidRDefault="00A8478B">
            <w:pPr>
              <w:spacing w:line="360" w:lineRule="auto"/>
              <w:jc w:val="center"/>
              <w:rPr>
                <w:rFonts w:ascii="仿宋_GB2312" w:eastAsia="仿宋_GB2312" w:hAnsi="宋体"/>
                <w:color w:val="000000"/>
              </w:rPr>
            </w:pPr>
          </w:p>
        </w:tc>
        <w:tc>
          <w:tcPr>
            <w:tcW w:w="3960" w:type="dxa"/>
            <w:gridSpan w:val="4"/>
            <w:vAlign w:val="center"/>
          </w:tcPr>
          <w:p w:rsidR="00A8478B" w:rsidRDefault="00A8478B">
            <w:pPr>
              <w:spacing w:line="360" w:lineRule="auto"/>
              <w:jc w:val="center"/>
              <w:rPr>
                <w:rFonts w:ascii="仿宋_GB2312" w:eastAsia="仿宋_GB2312" w:hAnsi="宋体"/>
                <w:color w:val="000000"/>
              </w:rPr>
            </w:pPr>
          </w:p>
        </w:tc>
        <w:tc>
          <w:tcPr>
            <w:tcW w:w="1792" w:type="dxa"/>
            <w:gridSpan w:val="2"/>
            <w:vAlign w:val="center"/>
          </w:tcPr>
          <w:p w:rsidR="00A8478B" w:rsidRDefault="00A8478B">
            <w:pPr>
              <w:spacing w:line="360" w:lineRule="auto"/>
              <w:jc w:val="center"/>
              <w:rPr>
                <w:rFonts w:ascii="仿宋_GB2312" w:eastAsia="仿宋_GB2312" w:hAnsi="宋体"/>
                <w:color w:val="000000"/>
              </w:rPr>
            </w:pPr>
          </w:p>
        </w:tc>
        <w:tc>
          <w:tcPr>
            <w:tcW w:w="2517" w:type="dxa"/>
            <w:gridSpan w:val="2"/>
            <w:vAlign w:val="center"/>
          </w:tcPr>
          <w:p w:rsidR="00A8478B" w:rsidRDefault="00A8478B">
            <w:pPr>
              <w:spacing w:line="360" w:lineRule="auto"/>
              <w:jc w:val="center"/>
              <w:rPr>
                <w:rFonts w:ascii="仿宋_GB2312" w:eastAsia="仿宋_GB2312" w:hAnsi="宋体"/>
                <w:color w:val="000000"/>
              </w:rPr>
            </w:pPr>
          </w:p>
        </w:tc>
      </w:tr>
      <w:tr w:rsidR="00A8478B">
        <w:trPr>
          <w:trHeight w:val="351"/>
        </w:trPr>
        <w:tc>
          <w:tcPr>
            <w:tcW w:w="1260" w:type="dxa"/>
            <w:vAlign w:val="center"/>
          </w:tcPr>
          <w:p w:rsidR="00A8478B" w:rsidRDefault="00A8478B">
            <w:pPr>
              <w:spacing w:line="360" w:lineRule="auto"/>
              <w:jc w:val="center"/>
              <w:rPr>
                <w:rFonts w:ascii="仿宋_GB2312" w:eastAsia="仿宋_GB2312" w:hAnsi="宋体"/>
                <w:color w:val="000000"/>
              </w:rPr>
            </w:pPr>
          </w:p>
        </w:tc>
        <w:tc>
          <w:tcPr>
            <w:tcW w:w="3960" w:type="dxa"/>
            <w:gridSpan w:val="4"/>
            <w:vAlign w:val="center"/>
          </w:tcPr>
          <w:p w:rsidR="00A8478B" w:rsidRDefault="00A8478B">
            <w:pPr>
              <w:spacing w:line="360" w:lineRule="auto"/>
              <w:jc w:val="center"/>
              <w:rPr>
                <w:rFonts w:ascii="仿宋_GB2312" w:eastAsia="仿宋_GB2312" w:hAnsi="宋体"/>
                <w:color w:val="000000"/>
              </w:rPr>
            </w:pPr>
          </w:p>
        </w:tc>
        <w:tc>
          <w:tcPr>
            <w:tcW w:w="1792" w:type="dxa"/>
            <w:gridSpan w:val="2"/>
            <w:vAlign w:val="center"/>
          </w:tcPr>
          <w:p w:rsidR="00A8478B" w:rsidRDefault="00A8478B">
            <w:pPr>
              <w:spacing w:line="360" w:lineRule="auto"/>
              <w:jc w:val="center"/>
              <w:rPr>
                <w:rFonts w:ascii="仿宋_GB2312" w:eastAsia="仿宋_GB2312" w:hAnsi="宋体"/>
                <w:color w:val="000000"/>
              </w:rPr>
            </w:pPr>
          </w:p>
        </w:tc>
        <w:tc>
          <w:tcPr>
            <w:tcW w:w="2517" w:type="dxa"/>
            <w:gridSpan w:val="2"/>
            <w:vAlign w:val="center"/>
          </w:tcPr>
          <w:p w:rsidR="00A8478B" w:rsidRDefault="00A8478B">
            <w:pPr>
              <w:spacing w:line="360" w:lineRule="auto"/>
              <w:jc w:val="center"/>
              <w:rPr>
                <w:rFonts w:ascii="仿宋_GB2312" w:eastAsia="仿宋_GB2312" w:hAnsi="宋体"/>
                <w:color w:val="000000"/>
              </w:rPr>
            </w:pPr>
          </w:p>
        </w:tc>
      </w:tr>
    </w:tbl>
    <w:p w:rsidR="00A8478B" w:rsidRDefault="00A8478B">
      <w:pPr>
        <w:rPr>
          <w:rFonts w:ascii="仿宋_GB2312" w:eastAsia="仿宋_GB2312" w:hAnsi="宋体" w:cs="仿宋_GB2312"/>
          <w:color w:val="000000"/>
        </w:rPr>
      </w:pPr>
    </w:p>
    <w:p w:rsidR="00A8478B" w:rsidRDefault="00A602E7">
      <w:pPr>
        <w:rPr>
          <w:rFonts w:ascii="仿宋_GB2312" w:eastAsia="仿宋_GB2312" w:hAnsi="宋体"/>
          <w:color w:val="000000"/>
        </w:rPr>
      </w:pPr>
      <w:r>
        <w:rPr>
          <w:rFonts w:ascii="仿宋_GB2312" w:eastAsia="仿宋_GB2312" w:hAnsi="宋体" w:cs="仿宋_GB2312" w:hint="eastAsia"/>
          <w:color w:val="000000"/>
        </w:rPr>
        <w:t>注：⑴“主要人员简历表”中的项目负责人身份证、职称证、养老保险复印件等，管理过的项目业绩须附中标通知书或合同协议书复印件；其它主要人员应</w:t>
      </w:r>
      <w:proofErr w:type="gramStart"/>
      <w:r>
        <w:rPr>
          <w:rFonts w:ascii="仿宋_GB2312" w:eastAsia="仿宋_GB2312" w:hAnsi="宋体" w:cs="仿宋_GB2312" w:hint="eastAsia"/>
          <w:color w:val="000000"/>
        </w:rPr>
        <w:t>附</w:t>
      </w:r>
      <w:r>
        <w:rPr>
          <w:rFonts w:ascii="仿宋_GB2312" w:eastAsia="仿宋_GB2312" w:hAnsi="宋体" w:cs="仿宋_GB2312" w:hint="eastAsia"/>
          <w:color w:val="000000"/>
        </w:rPr>
        <w:t>国家</w:t>
      </w:r>
      <w:proofErr w:type="gramEnd"/>
      <w:r>
        <w:rPr>
          <w:rFonts w:ascii="仿宋_GB2312" w:eastAsia="仿宋_GB2312" w:hAnsi="宋体" w:cs="仿宋_GB2312" w:hint="eastAsia"/>
          <w:color w:val="000000"/>
        </w:rPr>
        <w:t>注册类资格证（如有）、</w:t>
      </w:r>
      <w:r>
        <w:rPr>
          <w:rFonts w:ascii="仿宋_GB2312" w:eastAsia="仿宋_GB2312" w:hAnsi="宋体" w:cs="仿宋_GB2312" w:hint="eastAsia"/>
          <w:color w:val="000000"/>
        </w:rPr>
        <w:t>上岗证（如有）、身份证、养老保险复印件等。如不实，属于弄虚作假，取消中标资格。</w:t>
      </w:r>
    </w:p>
    <w:p w:rsidR="00A8478B" w:rsidRDefault="00A602E7">
      <w:pPr>
        <w:ind w:firstLineChars="200" w:firstLine="420"/>
        <w:rPr>
          <w:rFonts w:ascii="仿宋_GB2312" w:eastAsia="仿宋_GB2312" w:hAnsi="宋体"/>
          <w:color w:val="000000"/>
        </w:rPr>
      </w:pPr>
      <w:r>
        <w:rPr>
          <w:rFonts w:ascii="仿宋_GB2312" w:eastAsia="仿宋_GB2312" w:hAnsi="宋体" w:cs="仿宋_GB2312" w:hint="eastAsia"/>
          <w:color w:val="000000"/>
        </w:rPr>
        <w:t>⑵养老保险是指，投标人为其缴纳的最近</w:t>
      </w:r>
      <w:r>
        <w:rPr>
          <w:rFonts w:ascii="仿宋_GB2312" w:eastAsia="仿宋_GB2312" w:hAnsi="宋体" w:cs="仿宋_GB2312"/>
          <w:color w:val="000000"/>
        </w:rPr>
        <w:t>6</w:t>
      </w:r>
      <w:r>
        <w:rPr>
          <w:rFonts w:ascii="仿宋_GB2312" w:eastAsia="仿宋_GB2312" w:hAnsi="宋体" w:cs="仿宋_GB2312" w:hint="eastAsia"/>
          <w:color w:val="000000"/>
        </w:rPr>
        <w:t>个月连续缴费的养老保险缴纳凭证或由社保部门出具的在该投标人单位参保的证明。最近</w:t>
      </w:r>
      <w:r>
        <w:rPr>
          <w:rFonts w:ascii="仿宋_GB2312" w:eastAsia="仿宋_GB2312" w:hAnsi="宋体" w:cs="仿宋_GB2312"/>
          <w:color w:val="000000"/>
        </w:rPr>
        <w:t>6</w:t>
      </w:r>
      <w:r>
        <w:rPr>
          <w:rFonts w:ascii="仿宋_GB2312" w:eastAsia="仿宋_GB2312" w:hAnsi="宋体" w:cs="仿宋_GB2312" w:hint="eastAsia"/>
          <w:color w:val="000000"/>
        </w:rPr>
        <w:t>个月（企业设立不足</w:t>
      </w:r>
      <w:r>
        <w:rPr>
          <w:rFonts w:ascii="仿宋_GB2312" w:eastAsia="仿宋_GB2312" w:hAnsi="宋体" w:cs="仿宋_GB2312"/>
          <w:color w:val="000000"/>
        </w:rPr>
        <w:t>6</w:t>
      </w:r>
      <w:r>
        <w:rPr>
          <w:rFonts w:ascii="仿宋_GB2312" w:eastAsia="仿宋_GB2312" w:hAnsi="宋体" w:cs="仿宋_GB2312" w:hint="eastAsia"/>
          <w:color w:val="000000"/>
        </w:rPr>
        <w:t>个月，从设立时起，下同）连续缴费的养老保险是指从购买招标文件时间的上一个月或上上</w:t>
      </w:r>
      <w:proofErr w:type="gramStart"/>
      <w:r>
        <w:rPr>
          <w:rFonts w:ascii="仿宋_GB2312" w:eastAsia="仿宋_GB2312" w:hAnsi="宋体" w:cs="仿宋_GB2312" w:hint="eastAsia"/>
          <w:color w:val="000000"/>
        </w:rPr>
        <w:t>个</w:t>
      </w:r>
      <w:proofErr w:type="gramEnd"/>
      <w:r>
        <w:rPr>
          <w:rFonts w:ascii="仿宋_GB2312" w:eastAsia="仿宋_GB2312" w:hAnsi="宋体" w:cs="仿宋_GB2312" w:hint="eastAsia"/>
          <w:color w:val="000000"/>
        </w:rPr>
        <w:t>月起算，往前推</w:t>
      </w:r>
      <w:r>
        <w:rPr>
          <w:rFonts w:ascii="仿宋_GB2312" w:eastAsia="仿宋_GB2312" w:hAnsi="宋体" w:cs="仿宋_GB2312"/>
          <w:color w:val="000000"/>
        </w:rPr>
        <w:t>6</w:t>
      </w:r>
      <w:r>
        <w:rPr>
          <w:rFonts w:ascii="仿宋_GB2312" w:eastAsia="仿宋_GB2312" w:hAnsi="宋体" w:cs="仿宋_GB2312" w:hint="eastAsia"/>
          <w:color w:val="000000"/>
        </w:rPr>
        <w:t>个月的连续、不间断，每个月都缴纳了养老保险费。</w:t>
      </w:r>
    </w:p>
    <w:p w:rsidR="00A8478B" w:rsidRDefault="00A602E7">
      <w:pPr>
        <w:pStyle w:val="4"/>
        <w:jc w:val="center"/>
        <w:rPr>
          <w:rFonts w:ascii="黑体" w:eastAsia="黑体" w:hAnsi="黑体" w:cs="仿宋_GB2312"/>
          <w:b w:val="0"/>
          <w:bCs w:val="0"/>
          <w:color w:val="000000"/>
          <w:sz w:val="28"/>
          <w:szCs w:val="28"/>
        </w:rPr>
      </w:pPr>
      <w:r>
        <w:rPr>
          <w:rFonts w:ascii="黑体" w:eastAsia="黑体" w:hAnsi="黑体" w:cs="仿宋_GB2312" w:hint="eastAsia"/>
          <w:b w:val="0"/>
          <w:bCs w:val="0"/>
          <w:color w:val="000000"/>
          <w:sz w:val="28"/>
          <w:szCs w:val="28"/>
        </w:rPr>
        <w:lastRenderedPageBreak/>
        <w:t>（五）</w:t>
      </w:r>
      <w:bookmarkStart w:id="98" w:name="_Toc185047537"/>
      <w:bookmarkEnd w:id="96"/>
      <w:r>
        <w:rPr>
          <w:rFonts w:ascii="黑体" w:eastAsia="黑体" w:hAnsi="黑体" w:cs="仿宋_GB2312" w:hint="eastAsia"/>
          <w:b w:val="0"/>
          <w:bCs w:val="0"/>
          <w:color w:val="000000"/>
          <w:sz w:val="28"/>
          <w:szCs w:val="28"/>
        </w:rPr>
        <w:t>近</w:t>
      </w:r>
      <w:r>
        <w:rPr>
          <w:rFonts w:ascii="黑体" w:eastAsia="黑体" w:hAnsi="黑体" w:cs="仿宋_GB2312"/>
          <w:b w:val="0"/>
          <w:bCs w:val="0"/>
          <w:color w:val="000000"/>
          <w:sz w:val="28"/>
          <w:szCs w:val="28"/>
        </w:rPr>
        <w:t>3</w:t>
      </w:r>
      <w:r>
        <w:rPr>
          <w:rFonts w:ascii="黑体" w:eastAsia="黑体" w:hAnsi="黑体" w:cs="仿宋_GB2312" w:hint="eastAsia"/>
          <w:b w:val="0"/>
          <w:bCs w:val="0"/>
          <w:color w:val="000000"/>
          <w:sz w:val="28"/>
          <w:szCs w:val="28"/>
        </w:rPr>
        <w:t>年已完成的类似项目业绩</w:t>
      </w:r>
    </w:p>
    <w:p w:rsidR="00A8478B" w:rsidRDefault="00A8478B">
      <w:pPr>
        <w:pStyle w:val="4"/>
        <w:jc w:val="center"/>
        <w:rPr>
          <w:rFonts w:ascii="仿宋_GB2312" w:eastAsia="仿宋_GB2312" w:hAnsi="仿宋_GB2312"/>
          <w:color w:val="000000"/>
        </w:rPr>
      </w:pPr>
    </w:p>
    <w:tbl>
      <w:tblPr>
        <w:tblW w:w="923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16"/>
        <w:gridCol w:w="2464"/>
        <w:gridCol w:w="1676"/>
        <w:gridCol w:w="1260"/>
        <w:gridCol w:w="1620"/>
        <w:gridCol w:w="900"/>
      </w:tblGrid>
      <w:tr w:rsidR="00A8478B">
        <w:trPr>
          <w:cantSplit/>
          <w:trHeight w:val="627"/>
        </w:trPr>
        <w:tc>
          <w:tcPr>
            <w:tcW w:w="1316" w:type="dxa"/>
            <w:vAlign w:val="center"/>
          </w:tcPr>
          <w:p w:rsidR="00A8478B" w:rsidRDefault="00A602E7">
            <w:pPr>
              <w:jc w:val="center"/>
              <w:rPr>
                <w:rFonts w:ascii="仿宋_GB2312" w:eastAsia="仿宋_GB2312"/>
                <w:color w:val="000000"/>
                <w:sz w:val="24"/>
                <w:szCs w:val="24"/>
              </w:rPr>
            </w:pPr>
            <w:r>
              <w:rPr>
                <w:rFonts w:ascii="仿宋_GB2312" w:eastAsia="仿宋_GB2312" w:cs="仿宋_GB2312" w:hint="eastAsia"/>
                <w:color w:val="000000"/>
                <w:sz w:val="24"/>
                <w:szCs w:val="24"/>
              </w:rPr>
              <w:t>建设单位</w:t>
            </w:r>
          </w:p>
        </w:tc>
        <w:tc>
          <w:tcPr>
            <w:tcW w:w="2464" w:type="dxa"/>
            <w:vAlign w:val="center"/>
          </w:tcPr>
          <w:p w:rsidR="00A8478B" w:rsidRDefault="00A602E7">
            <w:pPr>
              <w:jc w:val="center"/>
              <w:rPr>
                <w:rFonts w:ascii="仿宋_GB2312" w:eastAsia="仿宋_GB2312"/>
                <w:color w:val="000000"/>
                <w:sz w:val="24"/>
                <w:szCs w:val="24"/>
              </w:rPr>
            </w:pPr>
            <w:r>
              <w:rPr>
                <w:rFonts w:ascii="仿宋_GB2312" w:eastAsia="仿宋_GB2312" w:cs="仿宋_GB2312" w:hint="eastAsia"/>
                <w:color w:val="000000"/>
                <w:sz w:val="24"/>
                <w:szCs w:val="24"/>
              </w:rPr>
              <w:t>项目名称及建设地点</w:t>
            </w:r>
          </w:p>
        </w:tc>
        <w:tc>
          <w:tcPr>
            <w:tcW w:w="1676" w:type="dxa"/>
            <w:vAlign w:val="center"/>
          </w:tcPr>
          <w:p w:rsidR="00A8478B" w:rsidRDefault="00A602E7">
            <w:pPr>
              <w:jc w:val="center"/>
              <w:rPr>
                <w:rFonts w:ascii="仿宋_GB2312" w:eastAsia="仿宋_GB2312"/>
                <w:color w:val="000000"/>
                <w:sz w:val="24"/>
                <w:szCs w:val="24"/>
              </w:rPr>
            </w:pPr>
            <w:r>
              <w:rPr>
                <w:rFonts w:ascii="仿宋_GB2312" w:eastAsia="仿宋_GB2312" w:cs="仿宋_GB2312" w:hint="eastAsia"/>
                <w:color w:val="000000"/>
                <w:sz w:val="24"/>
                <w:szCs w:val="24"/>
              </w:rPr>
              <w:t>建设规模</w:t>
            </w:r>
          </w:p>
        </w:tc>
        <w:tc>
          <w:tcPr>
            <w:tcW w:w="1260" w:type="dxa"/>
            <w:vAlign w:val="center"/>
          </w:tcPr>
          <w:p w:rsidR="00A8478B" w:rsidRDefault="00A602E7">
            <w:pPr>
              <w:jc w:val="center"/>
              <w:rPr>
                <w:rFonts w:ascii="仿宋_GB2312" w:eastAsia="仿宋_GB2312"/>
                <w:color w:val="000000"/>
                <w:sz w:val="24"/>
                <w:szCs w:val="24"/>
              </w:rPr>
            </w:pPr>
            <w:r>
              <w:rPr>
                <w:rFonts w:ascii="仿宋_GB2312" w:eastAsia="仿宋_GB2312" w:cs="仿宋_GB2312" w:hint="eastAsia"/>
                <w:color w:val="000000"/>
                <w:sz w:val="24"/>
                <w:szCs w:val="24"/>
              </w:rPr>
              <w:t>工程内容</w:t>
            </w:r>
          </w:p>
        </w:tc>
        <w:tc>
          <w:tcPr>
            <w:tcW w:w="1620" w:type="dxa"/>
          </w:tcPr>
          <w:p w:rsidR="00A8478B" w:rsidRDefault="00A602E7">
            <w:pPr>
              <w:jc w:val="center"/>
              <w:rPr>
                <w:rFonts w:ascii="仿宋_GB2312" w:eastAsia="仿宋_GB2312"/>
                <w:color w:val="000000"/>
                <w:sz w:val="24"/>
                <w:szCs w:val="24"/>
              </w:rPr>
            </w:pPr>
            <w:r>
              <w:rPr>
                <w:rFonts w:ascii="仿宋_GB2312" w:eastAsia="仿宋_GB2312" w:cs="仿宋_GB2312" w:hint="eastAsia"/>
                <w:color w:val="000000"/>
                <w:sz w:val="24"/>
                <w:szCs w:val="24"/>
              </w:rPr>
              <w:t>建设单位联系人及电话</w:t>
            </w:r>
          </w:p>
        </w:tc>
        <w:tc>
          <w:tcPr>
            <w:tcW w:w="900" w:type="dxa"/>
            <w:vAlign w:val="center"/>
          </w:tcPr>
          <w:p w:rsidR="00A8478B" w:rsidRDefault="00A602E7">
            <w:pPr>
              <w:jc w:val="center"/>
              <w:rPr>
                <w:rFonts w:ascii="仿宋_GB2312" w:eastAsia="仿宋_GB2312"/>
                <w:color w:val="000000"/>
                <w:sz w:val="24"/>
                <w:szCs w:val="24"/>
              </w:rPr>
            </w:pPr>
            <w:r>
              <w:rPr>
                <w:rFonts w:ascii="仿宋_GB2312" w:eastAsia="仿宋_GB2312" w:cs="仿宋_GB2312" w:hint="eastAsia"/>
                <w:color w:val="000000"/>
                <w:sz w:val="24"/>
                <w:szCs w:val="24"/>
              </w:rPr>
              <w:t>备注</w:t>
            </w:r>
          </w:p>
        </w:tc>
      </w:tr>
      <w:tr w:rsidR="00A8478B">
        <w:trPr>
          <w:cantSplit/>
          <w:trHeight w:val="627"/>
        </w:trPr>
        <w:tc>
          <w:tcPr>
            <w:tcW w:w="1316" w:type="dxa"/>
            <w:vAlign w:val="center"/>
          </w:tcPr>
          <w:p w:rsidR="00A8478B" w:rsidRDefault="00A8478B">
            <w:pPr>
              <w:jc w:val="center"/>
              <w:rPr>
                <w:rFonts w:ascii="仿宋_GB2312" w:eastAsia="仿宋_GB2312"/>
                <w:color w:val="000000"/>
                <w:sz w:val="24"/>
                <w:szCs w:val="24"/>
              </w:rPr>
            </w:pPr>
          </w:p>
        </w:tc>
        <w:tc>
          <w:tcPr>
            <w:tcW w:w="2464" w:type="dxa"/>
            <w:vAlign w:val="center"/>
          </w:tcPr>
          <w:p w:rsidR="00A8478B" w:rsidRDefault="00A8478B">
            <w:pPr>
              <w:jc w:val="center"/>
              <w:rPr>
                <w:rFonts w:ascii="仿宋_GB2312" w:eastAsia="仿宋_GB2312"/>
                <w:color w:val="000000"/>
                <w:sz w:val="24"/>
                <w:szCs w:val="24"/>
              </w:rPr>
            </w:pPr>
          </w:p>
        </w:tc>
        <w:tc>
          <w:tcPr>
            <w:tcW w:w="1676" w:type="dxa"/>
            <w:vAlign w:val="center"/>
          </w:tcPr>
          <w:p w:rsidR="00A8478B" w:rsidRDefault="00A8478B">
            <w:pPr>
              <w:jc w:val="center"/>
              <w:rPr>
                <w:rFonts w:ascii="仿宋_GB2312" w:eastAsia="仿宋_GB2312"/>
                <w:color w:val="000000"/>
                <w:sz w:val="24"/>
                <w:szCs w:val="24"/>
              </w:rPr>
            </w:pPr>
          </w:p>
        </w:tc>
        <w:tc>
          <w:tcPr>
            <w:tcW w:w="1260" w:type="dxa"/>
          </w:tcPr>
          <w:p w:rsidR="00A8478B" w:rsidRDefault="00A8478B">
            <w:pPr>
              <w:jc w:val="center"/>
              <w:rPr>
                <w:rFonts w:ascii="仿宋_GB2312" w:eastAsia="仿宋_GB2312"/>
                <w:color w:val="000000"/>
                <w:sz w:val="24"/>
                <w:szCs w:val="24"/>
              </w:rPr>
            </w:pPr>
          </w:p>
        </w:tc>
        <w:tc>
          <w:tcPr>
            <w:tcW w:w="1620" w:type="dxa"/>
          </w:tcPr>
          <w:p w:rsidR="00A8478B" w:rsidRDefault="00A8478B">
            <w:pPr>
              <w:jc w:val="center"/>
              <w:rPr>
                <w:rFonts w:ascii="仿宋_GB2312" w:eastAsia="仿宋_GB2312"/>
                <w:color w:val="000000"/>
                <w:sz w:val="24"/>
                <w:szCs w:val="24"/>
              </w:rPr>
            </w:pPr>
          </w:p>
        </w:tc>
        <w:tc>
          <w:tcPr>
            <w:tcW w:w="900" w:type="dxa"/>
            <w:vAlign w:val="center"/>
          </w:tcPr>
          <w:p w:rsidR="00A8478B" w:rsidRDefault="00A8478B">
            <w:pPr>
              <w:jc w:val="center"/>
              <w:rPr>
                <w:rFonts w:ascii="仿宋_GB2312" w:eastAsia="仿宋_GB2312"/>
                <w:color w:val="000000"/>
                <w:sz w:val="24"/>
                <w:szCs w:val="24"/>
              </w:rPr>
            </w:pPr>
          </w:p>
        </w:tc>
      </w:tr>
      <w:tr w:rsidR="00A8478B">
        <w:trPr>
          <w:cantSplit/>
          <w:trHeight w:val="627"/>
        </w:trPr>
        <w:tc>
          <w:tcPr>
            <w:tcW w:w="1316" w:type="dxa"/>
            <w:vAlign w:val="center"/>
          </w:tcPr>
          <w:p w:rsidR="00A8478B" w:rsidRDefault="00A8478B">
            <w:pPr>
              <w:jc w:val="center"/>
              <w:rPr>
                <w:rFonts w:ascii="仿宋_GB2312" w:eastAsia="仿宋_GB2312"/>
                <w:color w:val="000000"/>
                <w:sz w:val="24"/>
                <w:szCs w:val="24"/>
              </w:rPr>
            </w:pPr>
          </w:p>
        </w:tc>
        <w:tc>
          <w:tcPr>
            <w:tcW w:w="2464" w:type="dxa"/>
            <w:vAlign w:val="center"/>
          </w:tcPr>
          <w:p w:rsidR="00A8478B" w:rsidRDefault="00A8478B">
            <w:pPr>
              <w:jc w:val="center"/>
              <w:rPr>
                <w:rFonts w:ascii="仿宋_GB2312" w:eastAsia="仿宋_GB2312"/>
                <w:color w:val="000000"/>
                <w:sz w:val="24"/>
                <w:szCs w:val="24"/>
              </w:rPr>
            </w:pPr>
          </w:p>
        </w:tc>
        <w:tc>
          <w:tcPr>
            <w:tcW w:w="1676" w:type="dxa"/>
            <w:vAlign w:val="center"/>
          </w:tcPr>
          <w:p w:rsidR="00A8478B" w:rsidRDefault="00A8478B">
            <w:pPr>
              <w:jc w:val="center"/>
              <w:rPr>
                <w:rFonts w:ascii="仿宋_GB2312" w:eastAsia="仿宋_GB2312"/>
                <w:color w:val="000000"/>
                <w:sz w:val="24"/>
                <w:szCs w:val="24"/>
              </w:rPr>
            </w:pPr>
          </w:p>
        </w:tc>
        <w:tc>
          <w:tcPr>
            <w:tcW w:w="1260" w:type="dxa"/>
          </w:tcPr>
          <w:p w:rsidR="00A8478B" w:rsidRDefault="00A8478B">
            <w:pPr>
              <w:jc w:val="center"/>
              <w:rPr>
                <w:rFonts w:ascii="仿宋_GB2312" w:eastAsia="仿宋_GB2312"/>
                <w:color w:val="000000"/>
                <w:sz w:val="24"/>
                <w:szCs w:val="24"/>
              </w:rPr>
            </w:pPr>
          </w:p>
        </w:tc>
        <w:tc>
          <w:tcPr>
            <w:tcW w:w="1620" w:type="dxa"/>
          </w:tcPr>
          <w:p w:rsidR="00A8478B" w:rsidRDefault="00A8478B">
            <w:pPr>
              <w:jc w:val="center"/>
              <w:rPr>
                <w:rFonts w:ascii="仿宋_GB2312" w:eastAsia="仿宋_GB2312"/>
                <w:color w:val="000000"/>
                <w:sz w:val="24"/>
                <w:szCs w:val="24"/>
              </w:rPr>
            </w:pPr>
          </w:p>
        </w:tc>
        <w:tc>
          <w:tcPr>
            <w:tcW w:w="900" w:type="dxa"/>
            <w:vAlign w:val="center"/>
          </w:tcPr>
          <w:p w:rsidR="00A8478B" w:rsidRDefault="00A8478B">
            <w:pPr>
              <w:jc w:val="center"/>
              <w:rPr>
                <w:rFonts w:ascii="仿宋_GB2312" w:eastAsia="仿宋_GB2312"/>
                <w:color w:val="000000"/>
                <w:sz w:val="24"/>
                <w:szCs w:val="24"/>
              </w:rPr>
            </w:pPr>
          </w:p>
        </w:tc>
      </w:tr>
      <w:tr w:rsidR="00A8478B">
        <w:trPr>
          <w:cantSplit/>
          <w:trHeight w:val="627"/>
        </w:trPr>
        <w:tc>
          <w:tcPr>
            <w:tcW w:w="1316" w:type="dxa"/>
            <w:vAlign w:val="center"/>
          </w:tcPr>
          <w:p w:rsidR="00A8478B" w:rsidRDefault="00A8478B">
            <w:pPr>
              <w:jc w:val="center"/>
              <w:rPr>
                <w:rFonts w:ascii="仿宋_GB2312" w:eastAsia="仿宋_GB2312"/>
                <w:color w:val="000000"/>
                <w:sz w:val="24"/>
                <w:szCs w:val="24"/>
              </w:rPr>
            </w:pPr>
          </w:p>
        </w:tc>
        <w:tc>
          <w:tcPr>
            <w:tcW w:w="2464" w:type="dxa"/>
            <w:vAlign w:val="center"/>
          </w:tcPr>
          <w:p w:rsidR="00A8478B" w:rsidRDefault="00A8478B">
            <w:pPr>
              <w:jc w:val="center"/>
              <w:rPr>
                <w:rFonts w:ascii="仿宋_GB2312" w:eastAsia="仿宋_GB2312"/>
                <w:color w:val="000000"/>
                <w:sz w:val="24"/>
                <w:szCs w:val="24"/>
              </w:rPr>
            </w:pPr>
          </w:p>
        </w:tc>
        <w:tc>
          <w:tcPr>
            <w:tcW w:w="1676" w:type="dxa"/>
            <w:vAlign w:val="center"/>
          </w:tcPr>
          <w:p w:rsidR="00A8478B" w:rsidRDefault="00A8478B">
            <w:pPr>
              <w:jc w:val="center"/>
              <w:rPr>
                <w:rFonts w:ascii="仿宋_GB2312" w:eastAsia="仿宋_GB2312"/>
                <w:color w:val="000000"/>
                <w:sz w:val="24"/>
                <w:szCs w:val="24"/>
              </w:rPr>
            </w:pPr>
          </w:p>
        </w:tc>
        <w:tc>
          <w:tcPr>
            <w:tcW w:w="1260" w:type="dxa"/>
          </w:tcPr>
          <w:p w:rsidR="00A8478B" w:rsidRDefault="00A8478B">
            <w:pPr>
              <w:jc w:val="center"/>
              <w:rPr>
                <w:rFonts w:ascii="仿宋_GB2312" w:eastAsia="仿宋_GB2312"/>
                <w:color w:val="000000"/>
                <w:sz w:val="24"/>
                <w:szCs w:val="24"/>
              </w:rPr>
            </w:pPr>
          </w:p>
        </w:tc>
        <w:tc>
          <w:tcPr>
            <w:tcW w:w="1620" w:type="dxa"/>
          </w:tcPr>
          <w:p w:rsidR="00A8478B" w:rsidRDefault="00A8478B">
            <w:pPr>
              <w:jc w:val="center"/>
              <w:rPr>
                <w:rFonts w:ascii="仿宋_GB2312" w:eastAsia="仿宋_GB2312"/>
                <w:color w:val="000000"/>
                <w:sz w:val="24"/>
                <w:szCs w:val="24"/>
              </w:rPr>
            </w:pPr>
          </w:p>
        </w:tc>
        <w:tc>
          <w:tcPr>
            <w:tcW w:w="900" w:type="dxa"/>
            <w:vAlign w:val="center"/>
          </w:tcPr>
          <w:p w:rsidR="00A8478B" w:rsidRDefault="00A8478B">
            <w:pPr>
              <w:jc w:val="center"/>
              <w:rPr>
                <w:rFonts w:ascii="仿宋_GB2312" w:eastAsia="仿宋_GB2312"/>
                <w:color w:val="000000"/>
                <w:sz w:val="24"/>
                <w:szCs w:val="24"/>
              </w:rPr>
            </w:pPr>
          </w:p>
        </w:tc>
      </w:tr>
      <w:tr w:rsidR="00A8478B">
        <w:trPr>
          <w:cantSplit/>
          <w:trHeight w:val="627"/>
        </w:trPr>
        <w:tc>
          <w:tcPr>
            <w:tcW w:w="1316" w:type="dxa"/>
            <w:vAlign w:val="center"/>
          </w:tcPr>
          <w:p w:rsidR="00A8478B" w:rsidRDefault="00A8478B">
            <w:pPr>
              <w:jc w:val="center"/>
              <w:rPr>
                <w:rFonts w:ascii="仿宋_GB2312" w:eastAsia="仿宋_GB2312"/>
                <w:color w:val="000000"/>
                <w:sz w:val="24"/>
                <w:szCs w:val="24"/>
              </w:rPr>
            </w:pPr>
          </w:p>
        </w:tc>
        <w:tc>
          <w:tcPr>
            <w:tcW w:w="2464" w:type="dxa"/>
            <w:vAlign w:val="center"/>
          </w:tcPr>
          <w:p w:rsidR="00A8478B" w:rsidRDefault="00A8478B">
            <w:pPr>
              <w:jc w:val="center"/>
              <w:rPr>
                <w:rFonts w:ascii="仿宋_GB2312" w:eastAsia="仿宋_GB2312"/>
                <w:color w:val="000000"/>
                <w:sz w:val="24"/>
                <w:szCs w:val="24"/>
              </w:rPr>
            </w:pPr>
          </w:p>
        </w:tc>
        <w:tc>
          <w:tcPr>
            <w:tcW w:w="1676" w:type="dxa"/>
            <w:vAlign w:val="center"/>
          </w:tcPr>
          <w:p w:rsidR="00A8478B" w:rsidRDefault="00A8478B">
            <w:pPr>
              <w:jc w:val="center"/>
              <w:rPr>
                <w:rFonts w:ascii="仿宋_GB2312" w:eastAsia="仿宋_GB2312"/>
                <w:color w:val="000000"/>
                <w:sz w:val="24"/>
                <w:szCs w:val="24"/>
              </w:rPr>
            </w:pPr>
          </w:p>
        </w:tc>
        <w:tc>
          <w:tcPr>
            <w:tcW w:w="1260" w:type="dxa"/>
          </w:tcPr>
          <w:p w:rsidR="00A8478B" w:rsidRDefault="00A8478B">
            <w:pPr>
              <w:jc w:val="center"/>
              <w:rPr>
                <w:rFonts w:ascii="仿宋_GB2312" w:eastAsia="仿宋_GB2312"/>
                <w:color w:val="000000"/>
                <w:sz w:val="24"/>
                <w:szCs w:val="24"/>
              </w:rPr>
            </w:pPr>
          </w:p>
        </w:tc>
        <w:tc>
          <w:tcPr>
            <w:tcW w:w="1620" w:type="dxa"/>
          </w:tcPr>
          <w:p w:rsidR="00A8478B" w:rsidRDefault="00A8478B">
            <w:pPr>
              <w:jc w:val="center"/>
              <w:rPr>
                <w:rFonts w:ascii="仿宋_GB2312" w:eastAsia="仿宋_GB2312"/>
                <w:color w:val="000000"/>
                <w:sz w:val="24"/>
                <w:szCs w:val="24"/>
              </w:rPr>
            </w:pPr>
          </w:p>
        </w:tc>
        <w:tc>
          <w:tcPr>
            <w:tcW w:w="900" w:type="dxa"/>
            <w:vAlign w:val="center"/>
          </w:tcPr>
          <w:p w:rsidR="00A8478B" w:rsidRDefault="00A8478B">
            <w:pPr>
              <w:jc w:val="center"/>
              <w:rPr>
                <w:rFonts w:ascii="仿宋_GB2312" w:eastAsia="仿宋_GB2312"/>
                <w:color w:val="000000"/>
                <w:sz w:val="24"/>
                <w:szCs w:val="24"/>
              </w:rPr>
            </w:pPr>
          </w:p>
        </w:tc>
      </w:tr>
      <w:tr w:rsidR="00A8478B">
        <w:trPr>
          <w:cantSplit/>
          <w:trHeight w:val="627"/>
        </w:trPr>
        <w:tc>
          <w:tcPr>
            <w:tcW w:w="1316" w:type="dxa"/>
            <w:vAlign w:val="center"/>
          </w:tcPr>
          <w:p w:rsidR="00A8478B" w:rsidRDefault="00A8478B">
            <w:pPr>
              <w:jc w:val="center"/>
              <w:rPr>
                <w:rFonts w:ascii="仿宋_GB2312" w:eastAsia="仿宋_GB2312"/>
                <w:color w:val="000000"/>
                <w:sz w:val="24"/>
                <w:szCs w:val="24"/>
              </w:rPr>
            </w:pPr>
          </w:p>
        </w:tc>
        <w:tc>
          <w:tcPr>
            <w:tcW w:w="2464" w:type="dxa"/>
            <w:vAlign w:val="center"/>
          </w:tcPr>
          <w:p w:rsidR="00A8478B" w:rsidRDefault="00A8478B">
            <w:pPr>
              <w:jc w:val="center"/>
              <w:rPr>
                <w:rFonts w:ascii="仿宋_GB2312" w:eastAsia="仿宋_GB2312"/>
                <w:color w:val="000000"/>
                <w:sz w:val="24"/>
                <w:szCs w:val="24"/>
              </w:rPr>
            </w:pPr>
          </w:p>
        </w:tc>
        <w:tc>
          <w:tcPr>
            <w:tcW w:w="1676" w:type="dxa"/>
            <w:vAlign w:val="center"/>
          </w:tcPr>
          <w:p w:rsidR="00A8478B" w:rsidRDefault="00A8478B">
            <w:pPr>
              <w:jc w:val="center"/>
              <w:rPr>
                <w:rFonts w:ascii="仿宋_GB2312" w:eastAsia="仿宋_GB2312"/>
                <w:color w:val="000000"/>
                <w:sz w:val="24"/>
                <w:szCs w:val="24"/>
              </w:rPr>
            </w:pPr>
          </w:p>
        </w:tc>
        <w:tc>
          <w:tcPr>
            <w:tcW w:w="1260" w:type="dxa"/>
          </w:tcPr>
          <w:p w:rsidR="00A8478B" w:rsidRDefault="00A8478B">
            <w:pPr>
              <w:jc w:val="center"/>
              <w:rPr>
                <w:rFonts w:ascii="仿宋_GB2312" w:eastAsia="仿宋_GB2312"/>
                <w:color w:val="000000"/>
                <w:sz w:val="24"/>
                <w:szCs w:val="24"/>
              </w:rPr>
            </w:pPr>
          </w:p>
        </w:tc>
        <w:tc>
          <w:tcPr>
            <w:tcW w:w="1620" w:type="dxa"/>
          </w:tcPr>
          <w:p w:rsidR="00A8478B" w:rsidRDefault="00A8478B">
            <w:pPr>
              <w:jc w:val="center"/>
              <w:rPr>
                <w:rFonts w:ascii="仿宋_GB2312" w:eastAsia="仿宋_GB2312"/>
                <w:color w:val="000000"/>
                <w:sz w:val="24"/>
                <w:szCs w:val="24"/>
              </w:rPr>
            </w:pPr>
          </w:p>
        </w:tc>
        <w:tc>
          <w:tcPr>
            <w:tcW w:w="900" w:type="dxa"/>
            <w:vAlign w:val="center"/>
          </w:tcPr>
          <w:p w:rsidR="00A8478B" w:rsidRDefault="00A8478B">
            <w:pPr>
              <w:jc w:val="center"/>
              <w:rPr>
                <w:rFonts w:ascii="仿宋_GB2312" w:eastAsia="仿宋_GB2312"/>
                <w:color w:val="000000"/>
                <w:sz w:val="24"/>
                <w:szCs w:val="24"/>
              </w:rPr>
            </w:pPr>
          </w:p>
        </w:tc>
      </w:tr>
      <w:tr w:rsidR="00A8478B">
        <w:trPr>
          <w:cantSplit/>
          <w:trHeight w:val="627"/>
        </w:trPr>
        <w:tc>
          <w:tcPr>
            <w:tcW w:w="1316" w:type="dxa"/>
            <w:vAlign w:val="center"/>
          </w:tcPr>
          <w:p w:rsidR="00A8478B" w:rsidRDefault="00A8478B">
            <w:pPr>
              <w:jc w:val="center"/>
              <w:rPr>
                <w:rFonts w:ascii="仿宋_GB2312" w:eastAsia="仿宋_GB2312"/>
                <w:color w:val="000000"/>
                <w:sz w:val="24"/>
                <w:szCs w:val="24"/>
              </w:rPr>
            </w:pPr>
          </w:p>
        </w:tc>
        <w:tc>
          <w:tcPr>
            <w:tcW w:w="2464" w:type="dxa"/>
            <w:vAlign w:val="center"/>
          </w:tcPr>
          <w:p w:rsidR="00A8478B" w:rsidRDefault="00A8478B">
            <w:pPr>
              <w:jc w:val="center"/>
              <w:rPr>
                <w:rFonts w:ascii="仿宋_GB2312" w:eastAsia="仿宋_GB2312"/>
                <w:color w:val="000000"/>
                <w:sz w:val="24"/>
                <w:szCs w:val="24"/>
              </w:rPr>
            </w:pPr>
          </w:p>
        </w:tc>
        <w:tc>
          <w:tcPr>
            <w:tcW w:w="1676" w:type="dxa"/>
            <w:vAlign w:val="center"/>
          </w:tcPr>
          <w:p w:rsidR="00A8478B" w:rsidRDefault="00A8478B">
            <w:pPr>
              <w:jc w:val="center"/>
              <w:rPr>
                <w:rFonts w:ascii="仿宋_GB2312" w:eastAsia="仿宋_GB2312"/>
                <w:color w:val="000000"/>
                <w:sz w:val="24"/>
                <w:szCs w:val="24"/>
              </w:rPr>
            </w:pPr>
          </w:p>
        </w:tc>
        <w:tc>
          <w:tcPr>
            <w:tcW w:w="1260" w:type="dxa"/>
          </w:tcPr>
          <w:p w:rsidR="00A8478B" w:rsidRDefault="00A8478B">
            <w:pPr>
              <w:jc w:val="center"/>
              <w:rPr>
                <w:rFonts w:ascii="仿宋_GB2312" w:eastAsia="仿宋_GB2312"/>
                <w:color w:val="000000"/>
                <w:sz w:val="24"/>
                <w:szCs w:val="24"/>
              </w:rPr>
            </w:pPr>
          </w:p>
        </w:tc>
        <w:tc>
          <w:tcPr>
            <w:tcW w:w="1620" w:type="dxa"/>
          </w:tcPr>
          <w:p w:rsidR="00A8478B" w:rsidRDefault="00A8478B">
            <w:pPr>
              <w:jc w:val="center"/>
              <w:rPr>
                <w:rFonts w:ascii="仿宋_GB2312" w:eastAsia="仿宋_GB2312"/>
                <w:color w:val="000000"/>
                <w:sz w:val="24"/>
                <w:szCs w:val="24"/>
              </w:rPr>
            </w:pPr>
          </w:p>
        </w:tc>
        <w:tc>
          <w:tcPr>
            <w:tcW w:w="900" w:type="dxa"/>
            <w:vAlign w:val="center"/>
          </w:tcPr>
          <w:p w:rsidR="00A8478B" w:rsidRDefault="00A8478B">
            <w:pPr>
              <w:jc w:val="center"/>
              <w:rPr>
                <w:rFonts w:ascii="仿宋_GB2312" w:eastAsia="仿宋_GB2312"/>
                <w:color w:val="000000"/>
                <w:sz w:val="24"/>
                <w:szCs w:val="24"/>
              </w:rPr>
            </w:pPr>
          </w:p>
        </w:tc>
      </w:tr>
      <w:tr w:rsidR="00A8478B">
        <w:trPr>
          <w:cantSplit/>
          <w:trHeight w:val="627"/>
        </w:trPr>
        <w:tc>
          <w:tcPr>
            <w:tcW w:w="1316" w:type="dxa"/>
            <w:vAlign w:val="center"/>
          </w:tcPr>
          <w:p w:rsidR="00A8478B" w:rsidRDefault="00A8478B">
            <w:pPr>
              <w:jc w:val="center"/>
              <w:rPr>
                <w:rFonts w:ascii="仿宋_GB2312" w:eastAsia="仿宋_GB2312"/>
                <w:color w:val="000000"/>
                <w:sz w:val="24"/>
                <w:szCs w:val="24"/>
              </w:rPr>
            </w:pPr>
          </w:p>
        </w:tc>
        <w:tc>
          <w:tcPr>
            <w:tcW w:w="2464" w:type="dxa"/>
            <w:vAlign w:val="center"/>
          </w:tcPr>
          <w:p w:rsidR="00A8478B" w:rsidRDefault="00A8478B">
            <w:pPr>
              <w:jc w:val="center"/>
              <w:rPr>
                <w:rFonts w:ascii="仿宋_GB2312" w:eastAsia="仿宋_GB2312"/>
                <w:color w:val="000000"/>
                <w:sz w:val="24"/>
                <w:szCs w:val="24"/>
              </w:rPr>
            </w:pPr>
          </w:p>
        </w:tc>
        <w:tc>
          <w:tcPr>
            <w:tcW w:w="1676" w:type="dxa"/>
            <w:vAlign w:val="center"/>
          </w:tcPr>
          <w:p w:rsidR="00A8478B" w:rsidRDefault="00A8478B">
            <w:pPr>
              <w:jc w:val="center"/>
              <w:rPr>
                <w:rFonts w:ascii="仿宋_GB2312" w:eastAsia="仿宋_GB2312"/>
                <w:color w:val="000000"/>
                <w:sz w:val="24"/>
                <w:szCs w:val="24"/>
              </w:rPr>
            </w:pPr>
          </w:p>
        </w:tc>
        <w:tc>
          <w:tcPr>
            <w:tcW w:w="1260" w:type="dxa"/>
          </w:tcPr>
          <w:p w:rsidR="00A8478B" w:rsidRDefault="00A8478B">
            <w:pPr>
              <w:jc w:val="center"/>
              <w:rPr>
                <w:rFonts w:ascii="仿宋_GB2312" w:eastAsia="仿宋_GB2312"/>
                <w:color w:val="000000"/>
                <w:sz w:val="24"/>
                <w:szCs w:val="24"/>
              </w:rPr>
            </w:pPr>
          </w:p>
        </w:tc>
        <w:tc>
          <w:tcPr>
            <w:tcW w:w="1620" w:type="dxa"/>
          </w:tcPr>
          <w:p w:rsidR="00A8478B" w:rsidRDefault="00A8478B">
            <w:pPr>
              <w:jc w:val="center"/>
              <w:rPr>
                <w:rFonts w:ascii="仿宋_GB2312" w:eastAsia="仿宋_GB2312"/>
                <w:color w:val="000000"/>
                <w:sz w:val="24"/>
                <w:szCs w:val="24"/>
              </w:rPr>
            </w:pPr>
          </w:p>
        </w:tc>
        <w:tc>
          <w:tcPr>
            <w:tcW w:w="900" w:type="dxa"/>
            <w:vAlign w:val="center"/>
          </w:tcPr>
          <w:p w:rsidR="00A8478B" w:rsidRDefault="00A8478B">
            <w:pPr>
              <w:jc w:val="center"/>
              <w:rPr>
                <w:rFonts w:ascii="仿宋_GB2312" w:eastAsia="仿宋_GB2312"/>
                <w:color w:val="000000"/>
                <w:sz w:val="24"/>
                <w:szCs w:val="24"/>
              </w:rPr>
            </w:pPr>
          </w:p>
        </w:tc>
      </w:tr>
    </w:tbl>
    <w:p w:rsidR="00A8478B" w:rsidRDefault="00A8478B">
      <w:pPr>
        <w:rPr>
          <w:rFonts w:ascii="仿宋_GB2312" w:eastAsia="仿宋_GB2312"/>
          <w:color w:val="000000"/>
        </w:rPr>
      </w:pPr>
    </w:p>
    <w:p w:rsidR="00A8478B" w:rsidRDefault="00A8478B">
      <w:pPr>
        <w:rPr>
          <w:rFonts w:ascii="仿宋_GB2312" w:eastAsia="仿宋_GB2312"/>
          <w:color w:val="000000"/>
        </w:rPr>
      </w:pPr>
    </w:p>
    <w:p w:rsidR="00A8478B" w:rsidRDefault="00A8478B">
      <w:pPr>
        <w:rPr>
          <w:rFonts w:ascii="仿宋_GB2312" w:eastAsia="仿宋_GB2312"/>
          <w:color w:val="000000"/>
        </w:rPr>
      </w:pPr>
    </w:p>
    <w:p w:rsidR="00A8478B" w:rsidRDefault="00A8478B">
      <w:pPr>
        <w:rPr>
          <w:rFonts w:ascii="仿宋_GB2312" w:eastAsia="仿宋_GB2312"/>
          <w:color w:val="000000"/>
        </w:rPr>
      </w:pPr>
    </w:p>
    <w:p w:rsidR="00A8478B" w:rsidRDefault="00A8478B">
      <w:pPr>
        <w:rPr>
          <w:rFonts w:ascii="仿宋_GB2312" w:eastAsia="仿宋_GB2312"/>
          <w:color w:val="000000"/>
        </w:rPr>
      </w:pPr>
    </w:p>
    <w:p w:rsidR="00A8478B" w:rsidRDefault="00A8478B">
      <w:pPr>
        <w:rPr>
          <w:rFonts w:ascii="仿宋_GB2312" w:eastAsia="仿宋_GB2312"/>
          <w:color w:val="000000"/>
        </w:rPr>
      </w:pPr>
    </w:p>
    <w:p w:rsidR="00A8478B" w:rsidRDefault="00A8478B">
      <w:pPr>
        <w:rPr>
          <w:rFonts w:ascii="仿宋_GB2312" w:eastAsia="仿宋_GB2312"/>
          <w:color w:val="000000"/>
        </w:rPr>
      </w:pPr>
    </w:p>
    <w:p w:rsidR="00A8478B" w:rsidRDefault="00A8478B">
      <w:pPr>
        <w:rPr>
          <w:rFonts w:ascii="仿宋_GB2312" w:eastAsia="仿宋_GB2312"/>
          <w:color w:val="000000"/>
        </w:rPr>
      </w:pPr>
    </w:p>
    <w:p w:rsidR="00A8478B" w:rsidRDefault="00A8478B">
      <w:pPr>
        <w:rPr>
          <w:rFonts w:ascii="仿宋_GB2312" w:eastAsia="仿宋_GB2312"/>
          <w:color w:val="000000"/>
        </w:rPr>
      </w:pPr>
    </w:p>
    <w:p w:rsidR="00A8478B" w:rsidRDefault="00A8478B">
      <w:pPr>
        <w:rPr>
          <w:rFonts w:ascii="仿宋_GB2312" w:eastAsia="仿宋_GB2312"/>
          <w:color w:val="000000"/>
        </w:rPr>
      </w:pPr>
    </w:p>
    <w:p w:rsidR="00A8478B" w:rsidRDefault="00A8478B">
      <w:pPr>
        <w:rPr>
          <w:rFonts w:ascii="仿宋_GB2312" w:eastAsia="仿宋_GB2312"/>
          <w:color w:val="000000"/>
        </w:rPr>
      </w:pPr>
    </w:p>
    <w:p w:rsidR="00A8478B" w:rsidRDefault="00A8478B">
      <w:pPr>
        <w:rPr>
          <w:rFonts w:ascii="仿宋_GB2312" w:eastAsia="仿宋_GB2312"/>
          <w:color w:val="000000"/>
        </w:rPr>
      </w:pPr>
    </w:p>
    <w:p w:rsidR="00A8478B" w:rsidRDefault="00A8478B">
      <w:pPr>
        <w:rPr>
          <w:rFonts w:ascii="仿宋_GB2312" w:eastAsia="仿宋_GB2312"/>
          <w:color w:val="000000"/>
        </w:rPr>
      </w:pPr>
    </w:p>
    <w:p w:rsidR="00A8478B" w:rsidRDefault="00A8478B">
      <w:pPr>
        <w:rPr>
          <w:rFonts w:ascii="仿宋_GB2312" w:eastAsia="仿宋_GB2312"/>
          <w:color w:val="000000"/>
        </w:rPr>
      </w:pPr>
    </w:p>
    <w:p w:rsidR="00A8478B" w:rsidRDefault="00A8478B">
      <w:pPr>
        <w:rPr>
          <w:rFonts w:ascii="仿宋_GB2312" w:eastAsia="仿宋_GB2312"/>
          <w:color w:val="000000"/>
        </w:rPr>
      </w:pPr>
    </w:p>
    <w:p w:rsidR="00A8478B" w:rsidRDefault="00A8478B">
      <w:pPr>
        <w:rPr>
          <w:rFonts w:ascii="仿宋_GB2312" w:eastAsia="仿宋_GB2312"/>
          <w:color w:val="000000"/>
        </w:rPr>
      </w:pPr>
    </w:p>
    <w:p w:rsidR="00A8478B" w:rsidRDefault="00A8478B">
      <w:pPr>
        <w:rPr>
          <w:rFonts w:ascii="仿宋_GB2312" w:eastAsia="仿宋_GB2312"/>
          <w:color w:val="000000"/>
        </w:rPr>
      </w:pPr>
    </w:p>
    <w:p w:rsidR="00A8478B" w:rsidRDefault="00A8478B">
      <w:pPr>
        <w:rPr>
          <w:rFonts w:ascii="仿宋_GB2312" w:eastAsia="仿宋_GB2312"/>
          <w:color w:val="000000"/>
        </w:rPr>
      </w:pPr>
    </w:p>
    <w:p w:rsidR="00A8478B" w:rsidRDefault="00A8478B">
      <w:pPr>
        <w:rPr>
          <w:rFonts w:ascii="仿宋_GB2312" w:eastAsia="仿宋_GB2312"/>
          <w:color w:val="000000"/>
        </w:rPr>
      </w:pPr>
    </w:p>
    <w:p w:rsidR="00A8478B" w:rsidRDefault="00A8478B">
      <w:pPr>
        <w:rPr>
          <w:rFonts w:ascii="仿宋_GB2312" w:eastAsia="仿宋_GB2312"/>
          <w:color w:val="000000"/>
        </w:rPr>
      </w:pPr>
    </w:p>
    <w:p w:rsidR="00A8478B" w:rsidRDefault="00A8478B">
      <w:pPr>
        <w:rPr>
          <w:rFonts w:ascii="仿宋_GB2312" w:eastAsia="仿宋_GB2312"/>
          <w:color w:val="000000"/>
        </w:rPr>
      </w:pPr>
    </w:p>
    <w:p w:rsidR="00A8478B" w:rsidRDefault="00A8478B">
      <w:pPr>
        <w:rPr>
          <w:rFonts w:ascii="仿宋_GB2312" w:eastAsia="仿宋_GB2312"/>
          <w:color w:val="000000"/>
        </w:rPr>
      </w:pPr>
    </w:p>
    <w:p w:rsidR="00A8478B" w:rsidRDefault="00A8478B">
      <w:pPr>
        <w:rPr>
          <w:rFonts w:ascii="仿宋_GB2312" w:eastAsia="仿宋_GB2312"/>
          <w:color w:val="000000"/>
        </w:rPr>
      </w:pPr>
    </w:p>
    <w:p w:rsidR="00A8478B" w:rsidRDefault="00A8478B">
      <w:pPr>
        <w:rPr>
          <w:rFonts w:ascii="仿宋_GB2312" w:eastAsia="仿宋_GB2312"/>
          <w:color w:val="000000"/>
        </w:rPr>
      </w:pPr>
    </w:p>
    <w:p w:rsidR="00A8478B" w:rsidRDefault="00A602E7">
      <w:pPr>
        <w:spacing w:line="360" w:lineRule="auto"/>
        <w:ind w:firstLineChars="200" w:firstLine="420"/>
        <w:rPr>
          <w:rFonts w:ascii="仿宋_GB2312" w:eastAsia="仿宋_GB2312" w:hAnsi="宋体"/>
          <w:color w:val="000000"/>
        </w:rPr>
      </w:pPr>
      <w:r>
        <w:rPr>
          <w:rFonts w:ascii="仿宋_GB2312" w:eastAsia="仿宋_GB2312" w:hAnsi="宋体" w:cs="仿宋_GB2312" w:hint="eastAsia"/>
          <w:color w:val="000000"/>
        </w:rPr>
        <w:t>注：（</w:t>
      </w:r>
      <w:r>
        <w:rPr>
          <w:rFonts w:ascii="仿宋_GB2312" w:eastAsia="仿宋_GB2312" w:hAnsi="宋体" w:cs="仿宋_GB2312"/>
          <w:color w:val="000000"/>
        </w:rPr>
        <w:t>1</w:t>
      </w:r>
      <w:r>
        <w:rPr>
          <w:rFonts w:ascii="仿宋_GB2312" w:eastAsia="仿宋_GB2312" w:hAnsi="宋体" w:cs="仿宋_GB2312" w:hint="eastAsia"/>
          <w:color w:val="000000"/>
        </w:rPr>
        <w:t>）已完成的类似项目应附中标通知书或合同协议书复印件。</w:t>
      </w:r>
    </w:p>
    <w:bookmarkEnd w:id="98"/>
    <w:p w:rsidR="00A8478B" w:rsidRDefault="00A8478B">
      <w:pPr>
        <w:spacing w:line="360" w:lineRule="auto"/>
        <w:ind w:firstLineChars="200" w:firstLine="420"/>
        <w:rPr>
          <w:rFonts w:ascii="仿宋_GB2312" w:eastAsia="仿宋_GB2312" w:hAnsi="宋体"/>
          <w:color w:val="000000"/>
        </w:rPr>
        <w:sectPr w:rsidR="00A8478B">
          <w:endnotePr>
            <w:numFmt w:val="decimal"/>
          </w:endnotePr>
          <w:pgSz w:w="11907" w:h="16840"/>
          <w:pgMar w:top="2098" w:right="1418" w:bottom="1418" w:left="1588" w:header="851" w:footer="1418" w:gutter="0"/>
          <w:cols w:space="720"/>
          <w:docGrid w:linePitch="312"/>
        </w:sectPr>
      </w:pPr>
    </w:p>
    <w:p w:rsidR="00A8478B" w:rsidRDefault="00A602E7">
      <w:pPr>
        <w:pStyle w:val="4"/>
        <w:jc w:val="center"/>
        <w:rPr>
          <w:rFonts w:ascii="黑体" w:eastAsia="黑体" w:hAnsi="黑体" w:cs="仿宋_GB2312"/>
          <w:b w:val="0"/>
          <w:bCs w:val="0"/>
          <w:color w:val="000000"/>
          <w:sz w:val="28"/>
          <w:szCs w:val="28"/>
        </w:rPr>
      </w:pPr>
      <w:bookmarkStart w:id="99" w:name="_Toc15819"/>
      <w:bookmarkStart w:id="100" w:name="_Toc225045569"/>
      <w:bookmarkStart w:id="101" w:name="_Toc185047539"/>
      <w:bookmarkStart w:id="102" w:name="_Toc270862437"/>
      <w:r>
        <w:rPr>
          <w:rFonts w:ascii="黑体" w:eastAsia="黑体" w:hAnsi="黑体" w:cs="仿宋_GB2312" w:hint="eastAsia"/>
          <w:b w:val="0"/>
          <w:bCs w:val="0"/>
          <w:color w:val="000000"/>
          <w:sz w:val="28"/>
          <w:szCs w:val="28"/>
        </w:rPr>
        <w:lastRenderedPageBreak/>
        <w:t>六、其他材料</w:t>
      </w:r>
      <w:bookmarkEnd w:id="99"/>
      <w:bookmarkEnd w:id="100"/>
      <w:bookmarkEnd w:id="101"/>
      <w:bookmarkEnd w:id="102"/>
    </w:p>
    <w:p w:rsidR="00A8478B" w:rsidRDefault="00A8478B">
      <w:pPr>
        <w:spacing w:line="360" w:lineRule="auto"/>
        <w:ind w:firstLineChars="200" w:firstLine="420"/>
        <w:rPr>
          <w:rFonts w:ascii="仿宋_GB2312" w:eastAsia="仿宋_GB2312" w:hAnsi="宋体"/>
          <w:color w:val="000000"/>
        </w:rPr>
      </w:pPr>
    </w:p>
    <w:p w:rsidR="00A8478B" w:rsidRDefault="00A602E7">
      <w:pPr>
        <w:numPr>
          <w:ilvl w:val="0"/>
          <w:numId w:val="1"/>
        </w:numPr>
        <w:rPr>
          <w:rFonts w:ascii="仿宋_GB2312" w:eastAsia="仿宋_GB2312" w:hAnsi="宋体"/>
          <w:b/>
          <w:bCs/>
          <w:color w:val="000000"/>
        </w:rPr>
      </w:pPr>
      <w:r>
        <w:rPr>
          <w:rFonts w:ascii="仿宋_GB2312" w:eastAsia="仿宋_GB2312" w:hAnsi="宋体" w:cs="仿宋_GB2312" w:hint="eastAsia"/>
          <w:b/>
          <w:bCs/>
          <w:color w:val="000000"/>
        </w:rPr>
        <w:t>比对导入资料</w:t>
      </w:r>
    </w:p>
    <w:p w:rsidR="00A8478B" w:rsidRDefault="00A602E7">
      <w:pPr>
        <w:rPr>
          <w:rFonts w:ascii="仿宋_GB2312" w:eastAsia="仿宋_GB2312" w:hAnsi="宋体"/>
          <w:color w:val="000000"/>
        </w:rPr>
      </w:pPr>
      <w:r>
        <w:rPr>
          <w:rFonts w:ascii="仿宋_GB2312" w:eastAsia="仿宋_GB2312" w:hAnsi="宋体" w:cs="仿宋_GB2312" w:hint="eastAsia"/>
          <w:color w:val="000000"/>
        </w:rPr>
        <w:t>请按照下列格式制作企业信息和人员信息的</w:t>
      </w:r>
      <w:r>
        <w:rPr>
          <w:rFonts w:ascii="仿宋_GB2312" w:eastAsia="仿宋_GB2312" w:hAnsi="宋体" w:cs="仿宋_GB2312"/>
          <w:color w:val="000000"/>
        </w:rPr>
        <w:t>EXCEL</w:t>
      </w:r>
      <w:r>
        <w:rPr>
          <w:rFonts w:ascii="仿宋_GB2312" w:eastAsia="仿宋_GB2312" w:hAnsi="宋体" w:cs="仿宋_GB2312" w:hint="eastAsia"/>
          <w:color w:val="000000"/>
        </w:rPr>
        <w:t>表，并以光盘方式递交，企业名称、统一社会信用代码、人员姓名、人员身份证号码必须跟入库信息一致，否则导入不成功，将视为无效处理。</w:t>
      </w:r>
    </w:p>
    <w:tbl>
      <w:tblPr>
        <w:tblW w:w="6195" w:type="dxa"/>
        <w:tblInd w:w="2" w:type="dxa"/>
        <w:tblLayout w:type="fixed"/>
        <w:tblCellMar>
          <w:top w:w="15" w:type="dxa"/>
          <w:left w:w="15" w:type="dxa"/>
          <w:bottom w:w="15" w:type="dxa"/>
          <w:right w:w="15" w:type="dxa"/>
        </w:tblCellMar>
        <w:tblLook w:val="04A0"/>
      </w:tblPr>
      <w:tblGrid>
        <w:gridCol w:w="3255"/>
        <w:gridCol w:w="2940"/>
      </w:tblGrid>
      <w:tr w:rsidR="00A8478B">
        <w:trPr>
          <w:trHeight w:val="1035"/>
        </w:trPr>
        <w:tc>
          <w:tcPr>
            <w:tcW w:w="3255" w:type="dxa"/>
            <w:vAlign w:val="center"/>
          </w:tcPr>
          <w:p w:rsidR="00A8478B" w:rsidRDefault="00A602E7">
            <w:pPr>
              <w:widowControl/>
              <w:jc w:val="left"/>
              <w:textAlignment w:val="center"/>
              <w:rPr>
                <w:rFonts w:ascii="?" w:eastAsia="Times New Roman" w:hAnsi="?"/>
                <w:b/>
                <w:bCs/>
                <w:color w:val="FF0000"/>
                <w:sz w:val="24"/>
                <w:szCs w:val="24"/>
              </w:rPr>
            </w:pPr>
            <w:r>
              <w:rPr>
                <w:rFonts w:ascii="宋体" w:hAnsi="宋体" w:cs="宋体" w:hint="eastAsia"/>
                <w:b/>
                <w:bCs/>
                <w:color w:val="FF0000"/>
                <w:kern w:val="0"/>
                <w:sz w:val="24"/>
                <w:szCs w:val="24"/>
              </w:rPr>
              <w:t>企业名称</w:t>
            </w:r>
          </w:p>
        </w:tc>
        <w:tc>
          <w:tcPr>
            <w:tcW w:w="2940" w:type="dxa"/>
            <w:vAlign w:val="center"/>
          </w:tcPr>
          <w:p w:rsidR="00A8478B" w:rsidRDefault="00A602E7">
            <w:pPr>
              <w:widowControl/>
              <w:jc w:val="left"/>
              <w:textAlignment w:val="center"/>
              <w:rPr>
                <w:rFonts w:ascii="?" w:eastAsia="Times New Roman" w:hAnsi="?"/>
                <w:b/>
                <w:bCs/>
                <w:color w:val="FF0000"/>
                <w:sz w:val="24"/>
                <w:szCs w:val="24"/>
              </w:rPr>
            </w:pPr>
            <w:r>
              <w:rPr>
                <w:rFonts w:ascii="宋体" w:hAnsi="宋体" w:cs="宋体" w:hint="eastAsia"/>
                <w:b/>
                <w:bCs/>
                <w:color w:val="FF0000"/>
                <w:kern w:val="0"/>
                <w:sz w:val="24"/>
                <w:szCs w:val="24"/>
              </w:rPr>
              <w:t>统一社会信用代码</w:t>
            </w:r>
          </w:p>
        </w:tc>
      </w:tr>
      <w:tr w:rsidR="00A8478B">
        <w:trPr>
          <w:trHeight w:val="285"/>
        </w:trPr>
        <w:tc>
          <w:tcPr>
            <w:tcW w:w="3255" w:type="dxa"/>
            <w:vAlign w:val="center"/>
          </w:tcPr>
          <w:p w:rsidR="00A8478B" w:rsidRDefault="00A602E7">
            <w:pPr>
              <w:widowControl/>
              <w:jc w:val="left"/>
              <w:textAlignment w:val="center"/>
              <w:rPr>
                <w:rFonts w:ascii="?" w:eastAsia="Times New Roman" w:hAnsi="?"/>
                <w:color w:val="4E4E4E"/>
                <w:sz w:val="24"/>
                <w:szCs w:val="24"/>
              </w:rPr>
            </w:pPr>
            <w:r>
              <w:rPr>
                <w:rFonts w:ascii="?" w:eastAsia="Times New Roman" w:hAnsi="?"/>
                <w:color w:val="4E4E4E"/>
                <w:kern w:val="0"/>
                <w:sz w:val="24"/>
                <w:szCs w:val="24"/>
              </w:rPr>
              <w:t>XXX</w:t>
            </w:r>
            <w:r>
              <w:rPr>
                <w:rFonts w:ascii="宋体" w:hAnsi="宋体" w:cs="宋体" w:hint="eastAsia"/>
                <w:color w:val="4E4E4E"/>
                <w:kern w:val="0"/>
                <w:sz w:val="24"/>
                <w:szCs w:val="24"/>
              </w:rPr>
              <w:t>有限责任公司</w:t>
            </w:r>
          </w:p>
        </w:tc>
        <w:tc>
          <w:tcPr>
            <w:tcW w:w="2940" w:type="dxa"/>
            <w:vAlign w:val="center"/>
          </w:tcPr>
          <w:p w:rsidR="00A8478B" w:rsidRDefault="00A602E7">
            <w:pPr>
              <w:widowControl/>
              <w:jc w:val="left"/>
              <w:textAlignment w:val="center"/>
              <w:rPr>
                <w:rFonts w:ascii="?" w:eastAsia="Times New Roman" w:hAnsi="?"/>
                <w:color w:val="000000"/>
                <w:sz w:val="24"/>
                <w:szCs w:val="24"/>
              </w:rPr>
            </w:pPr>
            <w:r>
              <w:rPr>
                <w:rFonts w:ascii="?" w:eastAsia="Times New Roman" w:hAnsi="?"/>
                <w:color w:val="000000"/>
                <w:kern w:val="0"/>
                <w:sz w:val="24"/>
                <w:szCs w:val="24"/>
              </w:rPr>
              <w:t>91120102MXXXXXXXXX</w:t>
            </w:r>
          </w:p>
        </w:tc>
      </w:tr>
      <w:tr w:rsidR="00A8478B">
        <w:trPr>
          <w:trHeight w:val="285"/>
        </w:trPr>
        <w:tc>
          <w:tcPr>
            <w:tcW w:w="3255" w:type="dxa"/>
            <w:vAlign w:val="center"/>
          </w:tcPr>
          <w:p w:rsidR="00A8478B" w:rsidRDefault="00A602E7">
            <w:pPr>
              <w:widowControl/>
              <w:jc w:val="left"/>
              <w:textAlignment w:val="center"/>
              <w:rPr>
                <w:rFonts w:ascii="?" w:eastAsia="Times New Roman" w:hAnsi="?"/>
                <w:b/>
                <w:bCs/>
                <w:color w:val="FF0000"/>
                <w:sz w:val="24"/>
                <w:szCs w:val="24"/>
              </w:rPr>
            </w:pPr>
            <w:r>
              <w:rPr>
                <w:rFonts w:ascii="宋体" w:hAnsi="宋体" w:cs="宋体" w:hint="eastAsia"/>
                <w:b/>
                <w:bCs/>
                <w:color w:val="FF0000"/>
                <w:kern w:val="0"/>
                <w:sz w:val="24"/>
                <w:szCs w:val="24"/>
              </w:rPr>
              <w:t>人员姓名</w:t>
            </w:r>
          </w:p>
        </w:tc>
        <w:tc>
          <w:tcPr>
            <w:tcW w:w="2940" w:type="dxa"/>
            <w:vAlign w:val="center"/>
          </w:tcPr>
          <w:p w:rsidR="00A8478B" w:rsidRDefault="00A602E7">
            <w:pPr>
              <w:widowControl/>
              <w:jc w:val="left"/>
              <w:textAlignment w:val="center"/>
              <w:rPr>
                <w:rFonts w:ascii="?" w:eastAsia="Times New Roman" w:hAnsi="?"/>
                <w:b/>
                <w:bCs/>
                <w:color w:val="FF0000"/>
                <w:sz w:val="24"/>
                <w:szCs w:val="24"/>
              </w:rPr>
            </w:pPr>
            <w:r>
              <w:rPr>
                <w:rFonts w:ascii="宋体" w:hAnsi="宋体" w:cs="宋体" w:hint="eastAsia"/>
                <w:b/>
                <w:bCs/>
                <w:color w:val="FF0000"/>
                <w:kern w:val="0"/>
                <w:sz w:val="24"/>
                <w:szCs w:val="24"/>
              </w:rPr>
              <w:t>人员身份证号码</w:t>
            </w:r>
          </w:p>
        </w:tc>
      </w:tr>
      <w:tr w:rsidR="00A8478B">
        <w:trPr>
          <w:trHeight w:val="285"/>
        </w:trPr>
        <w:tc>
          <w:tcPr>
            <w:tcW w:w="3255" w:type="dxa"/>
            <w:vAlign w:val="center"/>
          </w:tcPr>
          <w:p w:rsidR="00A8478B" w:rsidRDefault="00A602E7">
            <w:pPr>
              <w:widowControl/>
              <w:jc w:val="left"/>
              <w:textAlignment w:val="center"/>
              <w:rPr>
                <w:rFonts w:ascii="?" w:eastAsia="Times New Roman" w:hAnsi="?"/>
                <w:color w:val="000000"/>
                <w:sz w:val="24"/>
                <w:szCs w:val="24"/>
              </w:rPr>
            </w:pPr>
            <w:r>
              <w:rPr>
                <w:rFonts w:ascii="宋体" w:hAnsi="宋体" w:cs="宋体" w:hint="eastAsia"/>
                <w:color w:val="000000"/>
                <w:kern w:val="0"/>
                <w:sz w:val="24"/>
                <w:szCs w:val="24"/>
              </w:rPr>
              <w:t>张三</w:t>
            </w:r>
          </w:p>
        </w:tc>
        <w:tc>
          <w:tcPr>
            <w:tcW w:w="2940" w:type="dxa"/>
            <w:vAlign w:val="center"/>
          </w:tcPr>
          <w:p w:rsidR="00A8478B" w:rsidRDefault="00A602E7">
            <w:pPr>
              <w:widowControl/>
              <w:jc w:val="left"/>
              <w:textAlignment w:val="center"/>
              <w:rPr>
                <w:rFonts w:ascii="?" w:eastAsia="Times New Roman" w:hAnsi="?"/>
                <w:color w:val="000000"/>
                <w:sz w:val="24"/>
                <w:szCs w:val="24"/>
              </w:rPr>
            </w:pPr>
            <w:r>
              <w:rPr>
                <w:rFonts w:ascii="?" w:eastAsia="Times New Roman" w:hAnsi="?"/>
                <w:color w:val="000000"/>
                <w:kern w:val="0"/>
                <w:sz w:val="24"/>
                <w:szCs w:val="24"/>
              </w:rPr>
              <w:t>510802198505245896</w:t>
            </w:r>
          </w:p>
        </w:tc>
      </w:tr>
      <w:tr w:rsidR="00A8478B">
        <w:trPr>
          <w:trHeight w:val="285"/>
        </w:trPr>
        <w:tc>
          <w:tcPr>
            <w:tcW w:w="3255" w:type="dxa"/>
            <w:vAlign w:val="center"/>
          </w:tcPr>
          <w:p w:rsidR="00A8478B" w:rsidRDefault="00A602E7">
            <w:pPr>
              <w:widowControl/>
              <w:jc w:val="left"/>
              <w:textAlignment w:val="center"/>
              <w:rPr>
                <w:rFonts w:ascii="?" w:eastAsia="Times New Roman" w:hAnsi="?"/>
                <w:color w:val="000000"/>
                <w:sz w:val="24"/>
                <w:szCs w:val="24"/>
              </w:rPr>
            </w:pPr>
            <w:r>
              <w:rPr>
                <w:rFonts w:ascii="宋体" w:hAnsi="宋体" w:cs="宋体" w:hint="eastAsia"/>
                <w:color w:val="000000"/>
                <w:kern w:val="0"/>
                <w:sz w:val="24"/>
                <w:szCs w:val="24"/>
              </w:rPr>
              <w:t>李四</w:t>
            </w:r>
          </w:p>
        </w:tc>
        <w:tc>
          <w:tcPr>
            <w:tcW w:w="2940" w:type="dxa"/>
            <w:vAlign w:val="center"/>
          </w:tcPr>
          <w:p w:rsidR="00A8478B" w:rsidRDefault="00A602E7">
            <w:pPr>
              <w:widowControl/>
              <w:jc w:val="left"/>
              <w:textAlignment w:val="center"/>
              <w:rPr>
                <w:rFonts w:ascii="?" w:eastAsia="Times New Roman" w:hAnsi="?"/>
                <w:color w:val="000000"/>
                <w:sz w:val="24"/>
                <w:szCs w:val="24"/>
              </w:rPr>
            </w:pPr>
            <w:r>
              <w:rPr>
                <w:rFonts w:ascii="?" w:eastAsia="Times New Roman" w:hAnsi="?"/>
                <w:color w:val="000000"/>
                <w:kern w:val="0"/>
                <w:sz w:val="24"/>
                <w:szCs w:val="24"/>
              </w:rPr>
              <w:t>510802198505245896</w:t>
            </w:r>
          </w:p>
        </w:tc>
      </w:tr>
      <w:tr w:rsidR="00A8478B">
        <w:trPr>
          <w:trHeight w:val="285"/>
        </w:trPr>
        <w:tc>
          <w:tcPr>
            <w:tcW w:w="3255" w:type="dxa"/>
            <w:vAlign w:val="center"/>
          </w:tcPr>
          <w:p w:rsidR="00A8478B" w:rsidRDefault="00A602E7">
            <w:pPr>
              <w:widowControl/>
              <w:jc w:val="left"/>
              <w:textAlignment w:val="center"/>
              <w:rPr>
                <w:rFonts w:ascii="?" w:eastAsia="Times New Roman" w:hAnsi="?"/>
                <w:color w:val="000000"/>
                <w:sz w:val="24"/>
                <w:szCs w:val="24"/>
              </w:rPr>
            </w:pPr>
            <w:r>
              <w:rPr>
                <w:rFonts w:ascii="宋体" w:hAnsi="宋体" w:cs="宋体" w:hint="eastAsia"/>
                <w:color w:val="000000"/>
                <w:kern w:val="0"/>
                <w:sz w:val="24"/>
                <w:szCs w:val="24"/>
              </w:rPr>
              <w:t>王五</w:t>
            </w:r>
          </w:p>
        </w:tc>
        <w:tc>
          <w:tcPr>
            <w:tcW w:w="2940" w:type="dxa"/>
            <w:vAlign w:val="center"/>
          </w:tcPr>
          <w:p w:rsidR="00A8478B" w:rsidRDefault="00A602E7">
            <w:pPr>
              <w:widowControl/>
              <w:jc w:val="left"/>
              <w:textAlignment w:val="center"/>
              <w:rPr>
                <w:rFonts w:ascii="?" w:eastAsia="Times New Roman" w:hAnsi="?"/>
                <w:color w:val="000000"/>
                <w:sz w:val="24"/>
                <w:szCs w:val="24"/>
              </w:rPr>
            </w:pPr>
            <w:r>
              <w:rPr>
                <w:rFonts w:ascii="?" w:eastAsia="Times New Roman" w:hAnsi="?"/>
                <w:color w:val="000000"/>
                <w:kern w:val="0"/>
                <w:sz w:val="24"/>
                <w:szCs w:val="24"/>
              </w:rPr>
              <w:t>510802198505245896</w:t>
            </w:r>
          </w:p>
        </w:tc>
      </w:tr>
      <w:tr w:rsidR="00A8478B">
        <w:trPr>
          <w:trHeight w:val="285"/>
        </w:trPr>
        <w:tc>
          <w:tcPr>
            <w:tcW w:w="3255" w:type="dxa"/>
            <w:vAlign w:val="center"/>
          </w:tcPr>
          <w:p w:rsidR="00A8478B" w:rsidRDefault="00A602E7">
            <w:pPr>
              <w:widowControl/>
              <w:jc w:val="left"/>
              <w:textAlignment w:val="center"/>
              <w:rPr>
                <w:rFonts w:ascii="?" w:eastAsia="Times New Roman" w:hAnsi="?"/>
                <w:color w:val="000000"/>
                <w:sz w:val="24"/>
                <w:szCs w:val="24"/>
              </w:rPr>
            </w:pPr>
            <w:r>
              <w:rPr>
                <w:rFonts w:ascii="宋体" w:hAnsi="宋体" w:cs="宋体" w:hint="eastAsia"/>
                <w:color w:val="000000"/>
                <w:kern w:val="0"/>
                <w:sz w:val="24"/>
                <w:szCs w:val="24"/>
              </w:rPr>
              <w:t>赵六</w:t>
            </w:r>
          </w:p>
        </w:tc>
        <w:tc>
          <w:tcPr>
            <w:tcW w:w="2940" w:type="dxa"/>
            <w:vAlign w:val="center"/>
          </w:tcPr>
          <w:p w:rsidR="00A8478B" w:rsidRDefault="00A602E7">
            <w:pPr>
              <w:widowControl/>
              <w:jc w:val="left"/>
              <w:textAlignment w:val="center"/>
              <w:rPr>
                <w:rFonts w:ascii="?" w:eastAsia="Times New Roman" w:hAnsi="?"/>
                <w:color w:val="000000"/>
                <w:sz w:val="24"/>
                <w:szCs w:val="24"/>
              </w:rPr>
            </w:pPr>
            <w:r>
              <w:rPr>
                <w:rFonts w:ascii="?" w:eastAsia="Times New Roman" w:hAnsi="?"/>
                <w:color w:val="000000"/>
                <w:kern w:val="0"/>
                <w:sz w:val="24"/>
                <w:szCs w:val="24"/>
              </w:rPr>
              <w:t>510802198505245896</w:t>
            </w:r>
          </w:p>
        </w:tc>
      </w:tr>
    </w:tbl>
    <w:p w:rsidR="00A8478B" w:rsidRDefault="00A8478B">
      <w:pPr>
        <w:rPr>
          <w:rFonts w:ascii="仿宋_GB2312" w:eastAsia="仿宋_GB2312" w:hAnsi="宋体"/>
          <w:color w:val="000000"/>
        </w:rPr>
      </w:pPr>
    </w:p>
    <w:p w:rsidR="00A8478B" w:rsidRDefault="00A8478B">
      <w:pPr>
        <w:rPr>
          <w:rFonts w:ascii="仿宋_GB2312" w:eastAsia="仿宋_GB2312" w:hAnsi="宋体"/>
          <w:color w:val="000000"/>
        </w:rPr>
      </w:pPr>
    </w:p>
    <w:p w:rsidR="00A8478B" w:rsidRDefault="00A8478B">
      <w:pPr>
        <w:rPr>
          <w:rFonts w:ascii="仿宋_GB2312" w:eastAsia="仿宋_GB2312" w:hAnsi="宋体"/>
          <w:color w:val="000000"/>
        </w:rPr>
      </w:pPr>
    </w:p>
    <w:p w:rsidR="00A8478B" w:rsidRDefault="00A8478B">
      <w:pPr>
        <w:rPr>
          <w:rFonts w:ascii="仿宋_GB2312" w:eastAsia="仿宋_GB2312" w:hAnsi="宋体"/>
          <w:color w:val="000000"/>
        </w:rPr>
      </w:pPr>
    </w:p>
    <w:p w:rsidR="00A8478B" w:rsidRDefault="00A8478B">
      <w:pPr>
        <w:rPr>
          <w:rFonts w:ascii="仿宋_GB2312" w:eastAsia="仿宋_GB2312" w:hAnsi="宋体"/>
          <w:color w:val="000000"/>
        </w:rPr>
      </w:pPr>
    </w:p>
    <w:p w:rsidR="00A8478B" w:rsidRDefault="00A8478B">
      <w:pPr>
        <w:rPr>
          <w:rFonts w:ascii="仿宋_GB2312" w:eastAsia="仿宋_GB2312" w:hAnsi="宋体"/>
          <w:color w:val="000000"/>
        </w:rPr>
      </w:pPr>
    </w:p>
    <w:p w:rsidR="00A8478B" w:rsidRDefault="00A602E7">
      <w:pPr>
        <w:rPr>
          <w:rFonts w:ascii="仿宋_GB2312" w:eastAsia="仿宋_GB2312" w:hAnsi="宋体"/>
          <w:color w:val="000000"/>
        </w:rPr>
      </w:pPr>
      <w:r>
        <w:rPr>
          <w:rFonts w:ascii="仿宋_GB2312" w:eastAsia="仿宋_GB2312" w:hAnsi="宋体" w:cs="仿宋_GB2312" w:hint="eastAsia"/>
          <w:color w:val="000000"/>
        </w:rPr>
        <w:t>（二）……</w:t>
      </w:r>
    </w:p>
    <w:p w:rsidR="00A8478B" w:rsidRDefault="00A8478B">
      <w:pPr>
        <w:rPr>
          <w:rFonts w:ascii="仿宋_GB2312" w:eastAsia="仿宋_GB2312" w:hAnsi="宋体"/>
          <w:color w:val="000000"/>
        </w:rPr>
      </w:pPr>
    </w:p>
    <w:p w:rsidR="00A8478B" w:rsidRDefault="00A8478B">
      <w:pPr>
        <w:rPr>
          <w:rFonts w:ascii="仿宋_GB2312" w:eastAsia="仿宋_GB2312" w:hAnsi="宋体"/>
          <w:color w:val="000000"/>
        </w:rPr>
      </w:pPr>
    </w:p>
    <w:p w:rsidR="00A8478B" w:rsidRDefault="00A8478B">
      <w:pPr>
        <w:rPr>
          <w:rFonts w:ascii="仿宋_GB2312" w:eastAsia="仿宋_GB2312" w:hAnsi="宋体"/>
          <w:color w:val="000000"/>
        </w:rPr>
      </w:pPr>
    </w:p>
    <w:p w:rsidR="00A8478B" w:rsidRDefault="00A602E7">
      <w:pPr>
        <w:rPr>
          <w:rFonts w:ascii="仿宋_GB2312" w:eastAsia="仿宋_GB2312" w:hAnsi="宋体"/>
          <w:color w:val="000000"/>
        </w:rPr>
      </w:pPr>
      <w:r>
        <w:rPr>
          <w:rFonts w:ascii="仿宋_GB2312" w:eastAsia="仿宋_GB2312" w:hAnsi="宋体" w:cs="仿宋_GB2312" w:hint="eastAsia"/>
          <w:color w:val="000000"/>
        </w:rPr>
        <w:t>……</w:t>
      </w:r>
    </w:p>
    <w:p w:rsidR="00A8478B" w:rsidRDefault="00A8478B">
      <w:pPr>
        <w:rPr>
          <w:rFonts w:ascii="仿宋_GB2312" w:eastAsia="仿宋_GB2312" w:hAnsi="宋体"/>
          <w:color w:val="000000"/>
        </w:rPr>
      </w:pPr>
    </w:p>
    <w:p w:rsidR="00A8478B" w:rsidRDefault="00A8478B">
      <w:pPr>
        <w:rPr>
          <w:rFonts w:ascii="仿宋_GB2312" w:eastAsia="仿宋_GB2312" w:hAnsi="宋体"/>
          <w:color w:val="000000"/>
        </w:rPr>
      </w:pPr>
    </w:p>
    <w:p w:rsidR="00A8478B" w:rsidRDefault="00A8478B">
      <w:pPr>
        <w:rPr>
          <w:rFonts w:ascii="仿宋_GB2312" w:eastAsia="仿宋_GB2312" w:hAnsi="宋体"/>
          <w:color w:val="000000"/>
        </w:rPr>
      </w:pPr>
    </w:p>
    <w:p w:rsidR="00A8478B" w:rsidRDefault="00A8478B">
      <w:pPr>
        <w:rPr>
          <w:rFonts w:ascii="仿宋_GB2312" w:eastAsia="仿宋_GB2312" w:hAnsi="宋体"/>
          <w:color w:val="000000"/>
        </w:rPr>
      </w:pPr>
    </w:p>
    <w:p w:rsidR="00A8478B" w:rsidRDefault="00A8478B">
      <w:pPr>
        <w:rPr>
          <w:rFonts w:ascii="仿宋_GB2312" w:eastAsia="仿宋_GB2312" w:hAnsi="宋体"/>
          <w:color w:val="000000"/>
        </w:rPr>
      </w:pPr>
    </w:p>
    <w:p w:rsidR="00A8478B" w:rsidRDefault="00A8478B">
      <w:pPr>
        <w:rPr>
          <w:rFonts w:ascii="仿宋_GB2312" w:eastAsia="仿宋_GB2312" w:hAnsi="宋体"/>
          <w:color w:val="000000"/>
        </w:rPr>
      </w:pPr>
    </w:p>
    <w:p w:rsidR="00A8478B" w:rsidRDefault="00A8478B">
      <w:pPr>
        <w:rPr>
          <w:rFonts w:ascii="仿宋_GB2312" w:eastAsia="仿宋_GB2312" w:hAnsi="宋体"/>
          <w:color w:val="000000"/>
        </w:rPr>
      </w:pPr>
    </w:p>
    <w:p w:rsidR="00A8478B" w:rsidRDefault="00A8478B">
      <w:pPr>
        <w:rPr>
          <w:rFonts w:ascii="仿宋_GB2312" w:eastAsia="仿宋_GB2312" w:hAnsi="宋体"/>
          <w:color w:val="000000"/>
        </w:rPr>
      </w:pPr>
    </w:p>
    <w:p w:rsidR="00A8478B" w:rsidRDefault="00A602E7">
      <w:pPr>
        <w:spacing w:line="400" w:lineRule="exact"/>
        <w:rPr>
          <w:rFonts w:ascii="仿宋_GB2312" w:eastAsia="仿宋_GB2312" w:hAnsi="宋体"/>
          <w:color w:val="000000"/>
        </w:rPr>
      </w:pPr>
      <w:r>
        <w:rPr>
          <w:rFonts w:ascii="仿宋_GB2312" w:eastAsia="仿宋_GB2312" w:hAnsi="宋体" w:cs="仿宋_GB2312" w:hint="eastAsia"/>
          <w:color w:val="000000"/>
        </w:rPr>
        <w:t>注：⑴招标人在编制招标文件时，除以上六项外，招标人还可以要求投标人提供其他材料。但不得与以上六项的内容及本招标文件列出的选择项中招标人没有选择的项重复和抵触。</w:t>
      </w:r>
    </w:p>
    <w:p w:rsidR="00A8478B" w:rsidRDefault="00A602E7">
      <w:pPr>
        <w:spacing w:line="400" w:lineRule="exact"/>
        <w:ind w:firstLine="437"/>
        <w:rPr>
          <w:rFonts w:ascii="仿宋_GB2312" w:eastAsia="仿宋_GB2312" w:hAnsi="宋体"/>
          <w:color w:val="000000"/>
        </w:rPr>
      </w:pPr>
      <w:r>
        <w:rPr>
          <w:rFonts w:ascii="仿宋_GB2312" w:eastAsia="仿宋_GB2312" w:hAnsi="宋体" w:cs="仿宋_GB2312" w:hint="eastAsia"/>
          <w:color w:val="000000"/>
        </w:rPr>
        <w:t>⑵招标人要求申请提供的其他材料应在第二章“投标人须知”</w:t>
      </w:r>
      <w:r>
        <w:rPr>
          <w:rFonts w:ascii="仿宋_GB2312" w:eastAsia="仿宋_GB2312" w:hAnsi="宋体" w:cs="仿宋_GB2312"/>
          <w:color w:val="000000"/>
        </w:rPr>
        <w:t>3.1</w:t>
      </w:r>
      <w:r>
        <w:rPr>
          <w:rFonts w:ascii="仿宋_GB2312" w:eastAsia="仿宋_GB2312" w:hAnsi="宋体" w:cs="仿宋_GB2312" w:hint="eastAsia"/>
          <w:color w:val="000000"/>
        </w:rPr>
        <w:t>“构成投标文件的其他材料”中列出。</w:t>
      </w:r>
    </w:p>
    <w:p w:rsidR="00A8478B" w:rsidRDefault="00A602E7">
      <w:pPr>
        <w:spacing w:line="400" w:lineRule="exact"/>
        <w:ind w:firstLine="437"/>
        <w:rPr>
          <w:rFonts w:ascii="仿宋_GB2312" w:eastAsia="仿宋_GB2312" w:hAnsi="宋体"/>
          <w:color w:val="000000"/>
        </w:rPr>
      </w:pPr>
      <w:r>
        <w:rPr>
          <w:rFonts w:ascii="仿宋_GB2312" w:eastAsia="仿宋_GB2312" w:hAnsi="宋体" w:cs="仿宋_GB2312" w:hint="eastAsia"/>
          <w:color w:val="000000"/>
        </w:rPr>
        <w:t>⑶招标人不得要求与本项目招投标和履行合同无关的材料。</w:t>
      </w:r>
    </w:p>
    <w:p w:rsidR="00A8478B" w:rsidRDefault="00A602E7">
      <w:pPr>
        <w:spacing w:line="400" w:lineRule="exact"/>
        <w:ind w:firstLine="437"/>
        <w:rPr>
          <w:rFonts w:ascii="仿宋_GB2312" w:eastAsia="仿宋_GB2312" w:hAnsi="宋体"/>
          <w:color w:val="000000"/>
        </w:rPr>
      </w:pPr>
      <w:r>
        <w:rPr>
          <w:rFonts w:ascii="仿宋_GB2312" w:eastAsia="仿宋_GB2312" w:hAnsi="宋体" w:cs="仿宋_GB2312" w:hint="eastAsia"/>
          <w:color w:val="000000"/>
        </w:rPr>
        <w:t>⑷招标人在招标文件中没有要求的材料，投标人不需要提供，投标文件不得夹带宣传性材料。</w:t>
      </w:r>
    </w:p>
    <w:p w:rsidR="00A8478B" w:rsidRDefault="00A8478B"/>
    <w:sectPr w:rsidR="00A8478B" w:rsidSect="00A8478B">
      <w:endnotePr>
        <w:numFmt w:val="decimal"/>
      </w:endnotePr>
      <w:pgSz w:w="11907" w:h="16840"/>
      <w:pgMar w:top="2098" w:right="1418" w:bottom="1247" w:left="1588" w:header="851" w:footer="1418"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02E7" w:rsidRDefault="00A602E7" w:rsidP="00A8478B">
      <w:r>
        <w:separator/>
      </w:r>
    </w:p>
  </w:endnote>
  <w:endnote w:type="continuationSeparator" w:id="0">
    <w:p w:rsidR="00A602E7" w:rsidRDefault="00A602E7" w:rsidP="00A8478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charset w:val="86"/>
    <w:family w:val="modern"/>
    <w:pitch w:val="default"/>
    <w:sig w:usb0="00000001"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新宋体">
    <w:panose1 w:val="02010609030101010101"/>
    <w:charset w:val="86"/>
    <w:family w:val="modern"/>
    <w:pitch w:val="fixed"/>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
    <w:altName w:val="Times New Roman"/>
    <w:charset w:val="00"/>
    <w:family w:val="auto"/>
    <w:pitch w:val="default"/>
    <w:sig w:usb0="00000000"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668C" w:rsidRDefault="0042668C">
    <w:pPr>
      <w:pStyle w:val="ad"/>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478B" w:rsidRDefault="00A8478B">
    <w:pPr>
      <w:pStyle w:val="ad"/>
      <w:jc w:val="center"/>
    </w:pPr>
    <w:r>
      <w:fldChar w:fldCharType="begin"/>
    </w:r>
    <w:r w:rsidR="00A602E7">
      <w:instrText>PAGE   \* MERGEFORMAT</w:instrText>
    </w:r>
    <w:r>
      <w:fldChar w:fldCharType="separate"/>
    </w:r>
    <w:r w:rsidR="00A602E7">
      <w:rPr>
        <w:lang w:val="zh-CN"/>
      </w:rPr>
      <w:t>7</w:t>
    </w:r>
    <w:r>
      <w:fldChar w:fldCharType="end"/>
    </w:r>
  </w:p>
  <w:p w:rsidR="00A8478B" w:rsidRDefault="00A8478B">
    <w:pPr>
      <w:pStyle w:val="ad"/>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478B" w:rsidRDefault="00A8478B">
    <w:pPr>
      <w:pStyle w:val="ad"/>
      <w:jc w:val="cen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478B" w:rsidRDefault="00A8478B">
    <w:pPr>
      <w:pStyle w:val="ad"/>
      <w:jc w:val="center"/>
    </w:pPr>
    <w:r>
      <w:fldChar w:fldCharType="begin"/>
    </w:r>
    <w:r w:rsidR="00A602E7">
      <w:instrText>PAGE   \* MERGEFORMAT</w:instrText>
    </w:r>
    <w:r>
      <w:fldChar w:fldCharType="separate"/>
    </w:r>
    <w:r w:rsidR="00BA1A73" w:rsidRPr="00BA1A73">
      <w:rPr>
        <w:noProof/>
        <w:lang w:val="zh-CN"/>
      </w:rPr>
      <w:t>12</w:t>
    </w:r>
    <w:r>
      <w:fldChar w:fldCharType="end"/>
    </w:r>
  </w:p>
  <w:p w:rsidR="00A8478B" w:rsidRDefault="00A8478B">
    <w:pPr>
      <w:pStyle w:val="ad"/>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478B" w:rsidRDefault="00A602E7">
    <w:pPr>
      <w:pStyle w:val="ad"/>
      <w:jc w:val="center"/>
    </w:pPr>
    <w:r>
      <w:rPr>
        <w:rFonts w:hint="eastAsia"/>
      </w:rPr>
      <w:t>63</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02E7" w:rsidRDefault="00A602E7" w:rsidP="00A8478B">
      <w:r>
        <w:separator/>
      </w:r>
    </w:p>
  </w:footnote>
  <w:footnote w:type="continuationSeparator" w:id="0">
    <w:p w:rsidR="00A602E7" w:rsidRDefault="00A602E7" w:rsidP="00A8478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668C" w:rsidRDefault="0042668C">
    <w:pPr>
      <w:pStyle w:val="a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668C" w:rsidRDefault="0042668C">
    <w:pPr>
      <w:pStyle w:val="ae"/>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668C" w:rsidRDefault="0042668C">
    <w:pPr>
      <w:pStyle w:val="ae"/>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478B" w:rsidRDefault="00A8478B"/>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E5859C"/>
    <w:multiLevelType w:val="singleLevel"/>
    <w:tmpl w:val="59E5859C"/>
    <w:lvl w:ilvl="0">
      <w:start w:val="1"/>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
  <w:rsids>
    <w:rsidRoot w:val="0001462E"/>
    <w:rsid w:val="000011D9"/>
    <w:rsid w:val="0001462E"/>
    <w:rsid w:val="00016E7B"/>
    <w:rsid w:val="000467ED"/>
    <w:rsid w:val="00053F18"/>
    <w:rsid w:val="000734BE"/>
    <w:rsid w:val="000951B5"/>
    <w:rsid w:val="000C26ED"/>
    <w:rsid w:val="000D1A96"/>
    <w:rsid w:val="000D688B"/>
    <w:rsid w:val="000E6C70"/>
    <w:rsid w:val="000F171F"/>
    <w:rsid w:val="000F58FD"/>
    <w:rsid w:val="00103575"/>
    <w:rsid w:val="001111D7"/>
    <w:rsid w:val="00145392"/>
    <w:rsid w:val="00156303"/>
    <w:rsid w:val="0019010C"/>
    <w:rsid w:val="001A720D"/>
    <w:rsid w:val="001B22D9"/>
    <w:rsid w:val="001C4E8C"/>
    <w:rsid w:val="001C641C"/>
    <w:rsid w:val="001C68AC"/>
    <w:rsid w:val="001D38CE"/>
    <w:rsid w:val="001E3E16"/>
    <w:rsid w:val="001F0E5E"/>
    <w:rsid w:val="001F7BA5"/>
    <w:rsid w:val="002021DA"/>
    <w:rsid w:val="002114E8"/>
    <w:rsid w:val="002144DB"/>
    <w:rsid w:val="002162F5"/>
    <w:rsid w:val="0024466A"/>
    <w:rsid w:val="002612EF"/>
    <w:rsid w:val="002716C4"/>
    <w:rsid w:val="002C659C"/>
    <w:rsid w:val="002D13CC"/>
    <w:rsid w:val="003362F1"/>
    <w:rsid w:val="0036705A"/>
    <w:rsid w:val="00392B3D"/>
    <w:rsid w:val="003A26EE"/>
    <w:rsid w:val="003D0120"/>
    <w:rsid w:val="003E60F3"/>
    <w:rsid w:val="00421506"/>
    <w:rsid w:val="0042668C"/>
    <w:rsid w:val="0042731C"/>
    <w:rsid w:val="0043001F"/>
    <w:rsid w:val="0044306C"/>
    <w:rsid w:val="00456461"/>
    <w:rsid w:val="0046500B"/>
    <w:rsid w:val="00472FAA"/>
    <w:rsid w:val="0047708C"/>
    <w:rsid w:val="004B1725"/>
    <w:rsid w:val="004C6435"/>
    <w:rsid w:val="004C6FD6"/>
    <w:rsid w:val="004D471A"/>
    <w:rsid w:val="004F1CDA"/>
    <w:rsid w:val="004F3FAC"/>
    <w:rsid w:val="005150A1"/>
    <w:rsid w:val="005445C2"/>
    <w:rsid w:val="00544FCB"/>
    <w:rsid w:val="0059037D"/>
    <w:rsid w:val="00596952"/>
    <w:rsid w:val="005A153B"/>
    <w:rsid w:val="005C56F7"/>
    <w:rsid w:val="006006D1"/>
    <w:rsid w:val="00606771"/>
    <w:rsid w:val="006075BF"/>
    <w:rsid w:val="00611E33"/>
    <w:rsid w:val="00623A87"/>
    <w:rsid w:val="00667344"/>
    <w:rsid w:val="0067515A"/>
    <w:rsid w:val="00684CC3"/>
    <w:rsid w:val="006905FD"/>
    <w:rsid w:val="00691ABC"/>
    <w:rsid w:val="006C51E6"/>
    <w:rsid w:val="006D3157"/>
    <w:rsid w:val="006E4C7D"/>
    <w:rsid w:val="006F73A9"/>
    <w:rsid w:val="007224CC"/>
    <w:rsid w:val="00744602"/>
    <w:rsid w:val="007552E9"/>
    <w:rsid w:val="00776D55"/>
    <w:rsid w:val="0079216F"/>
    <w:rsid w:val="007B1ABD"/>
    <w:rsid w:val="007B2237"/>
    <w:rsid w:val="007C73E1"/>
    <w:rsid w:val="007E4D8D"/>
    <w:rsid w:val="008077B1"/>
    <w:rsid w:val="00811CF4"/>
    <w:rsid w:val="00850AF0"/>
    <w:rsid w:val="00865E3A"/>
    <w:rsid w:val="00892E8F"/>
    <w:rsid w:val="008969EF"/>
    <w:rsid w:val="008F2DFE"/>
    <w:rsid w:val="00907246"/>
    <w:rsid w:val="00961E54"/>
    <w:rsid w:val="00A26E63"/>
    <w:rsid w:val="00A312BD"/>
    <w:rsid w:val="00A374F6"/>
    <w:rsid w:val="00A602E7"/>
    <w:rsid w:val="00A66B63"/>
    <w:rsid w:val="00A8478B"/>
    <w:rsid w:val="00A94FEE"/>
    <w:rsid w:val="00AB151A"/>
    <w:rsid w:val="00AB7581"/>
    <w:rsid w:val="00AC0D39"/>
    <w:rsid w:val="00AC45B3"/>
    <w:rsid w:val="00AD183F"/>
    <w:rsid w:val="00AE3405"/>
    <w:rsid w:val="00AE48CD"/>
    <w:rsid w:val="00B15880"/>
    <w:rsid w:val="00B550B4"/>
    <w:rsid w:val="00B736F9"/>
    <w:rsid w:val="00B91B54"/>
    <w:rsid w:val="00BA1A73"/>
    <w:rsid w:val="00BB6CF9"/>
    <w:rsid w:val="00BD6FCA"/>
    <w:rsid w:val="00BF1B4B"/>
    <w:rsid w:val="00C02854"/>
    <w:rsid w:val="00C15386"/>
    <w:rsid w:val="00C223D3"/>
    <w:rsid w:val="00C32606"/>
    <w:rsid w:val="00C37602"/>
    <w:rsid w:val="00C70150"/>
    <w:rsid w:val="00C925DA"/>
    <w:rsid w:val="00CC0D5B"/>
    <w:rsid w:val="00CF1BB2"/>
    <w:rsid w:val="00D21B90"/>
    <w:rsid w:val="00D26D5E"/>
    <w:rsid w:val="00D3617A"/>
    <w:rsid w:val="00D52782"/>
    <w:rsid w:val="00D87301"/>
    <w:rsid w:val="00D91840"/>
    <w:rsid w:val="00DB07E1"/>
    <w:rsid w:val="00DB4340"/>
    <w:rsid w:val="00E05BB5"/>
    <w:rsid w:val="00E07944"/>
    <w:rsid w:val="00E10530"/>
    <w:rsid w:val="00E23FF0"/>
    <w:rsid w:val="00E30773"/>
    <w:rsid w:val="00E409D9"/>
    <w:rsid w:val="00E549EB"/>
    <w:rsid w:val="00E55D84"/>
    <w:rsid w:val="00E5657B"/>
    <w:rsid w:val="00E57BA4"/>
    <w:rsid w:val="00E63388"/>
    <w:rsid w:val="00E66A66"/>
    <w:rsid w:val="00E7035D"/>
    <w:rsid w:val="00E72EFE"/>
    <w:rsid w:val="00E81344"/>
    <w:rsid w:val="00E914D5"/>
    <w:rsid w:val="00E94E05"/>
    <w:rsid w:val="00EC003D"/>
    <w:rsid w:val="00ED03B6"/>
    <w:rsid w:val="00F228D8"/>
    <w:rsid w:val="00F44578"/>
    <w:rsid w:val="00F55ADD"/>
    <w:rsid w:val="00F574AA"/>
    <w:rsid w:val="00F83564"/>
    <w:rsid w:val="00F851C7"/>
    <w:rsid w:val="00F97763"/>
    <w:rsid w:val="00FB093C"/>
    <w:rsid w:val="00FC3FCA"/>
    <w:rsid w:val="072C02C7"/>
    <w:rsid w:val="2CB639F7"/>
    <w:rsid w:val="4B7D5711"/>
    <w:rsid w:val="7005614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qFormat="1"/>
    <w:lsdException w:name="toc 2" w:semiHidden="1" w:qFormat="1"/>
    <w:lsdException w:name="toc 3" w:semiHidden="1" w:qFormat="1"/>
    <w:lsdException w:name="toc 4" w:semiHidden="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qFormat="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unhideWhenUsed="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qFormat="1"/>
    <w:lsdException w:name="Body Text First Indent" w:qFormat="1"/>
    <w:lsdException w:name="Body Text First Indent 2" w:semiHidden="1" w:unhideWhenUsed="1"/>
    <w:lsdException w:name="Note Heading" w:semiHidden="1" w:unhideWhenUsed="1"/>
    <w:lsdException w:name="Body Text 2" w:qFormat="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qFormat="1"/>
    <w:lsdException w:name="Strong" w:qFormat="1"/>
    <w:lsdException w:name="Emphasis" w:uiPriority="20" w:qFormat="1"/>
    <w:lsdException w:name="Document Map" w:semiHidden="1"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nhideWhenUsed="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8478B"/>
    <w:pPr>
      <w:widowControl w:val="0"/>
      <w:jc w:val="both"/>
    </w:pPr>
    <w:rPr>
      <w:rFonts w:ascii="Times New Roman" w:eastAsia="宋体" w:hAnsi="Times New Roman" w:cs="Times New Roman"/>
      <w:kern w:val="2"/>
      <w:sz w:val="21"/>
      <w:szCs w:val="21"/>
    </w:rPr>
  </w:style>
  <w:style w:type="paragraph" w:styleId="1">
    <w:name w:val="heading 1"/>
    <w:basedOn w:val="a"/>
    <w:next w:val="a"/>
    <w:link w:val="1Char"/>
    <w:uiPriority w:val="99"/>
    <w:qFormat/>
    <w:rsid w:val="00A8478B"/>
    <w:pPr>
      <w:keepNext/>
      <w:keepLines/>
      <w:spacing w:line="360" w:lineRule="auto"/>
      <w:outlineLvl w:val="0"/>
    </w:pPr>
    <w:rPr>
      <w:b/>
      <w:bCs/>
      <w:kern w:val="44"/>
      <w:sz w:val="20"/>
      <w:szCs w:val="20"/>
    </w:rPr>
  </w:style>
  <w:style w:type="paragraph" w:styleId="2">
    <w:name w:val="heading 2"/>
    <w:basedOn w:val="a"/>
    <w:next w:val="a"/>
    <w:link w:val="2Char"/>
    <w:uiPriority w:val="99"/>
    <w:qFormat/>
    <w:rsid w:val="00A8478B"/>
    <w:pPr>
      <w:keepNext/>
      <w:keepLines/>
      <w:spacing w:before="260" w:after="260" w:line="413" w:lineRule="auto"/>
      <w:outlineLvl w:val="1"/>
    </w:pPr>
    <w:rPr>
      <w:rFonts w:ascii="Arial" w:eastAsia="黑体" w:hAnsi="Arial"/>
      <w:b/>
      <w:bCs/>
      <w:kern w:val="0"/>
      <w:sz w:val="20"/>
      <w:szCs w:val="20"/>
    </w:rPr>
  </w:style>
  <w:style w:type="paragraph" w:styleId="3">
    <w:name w:val="heading 3"/>
    <w:basedOn w:val="a"/>
    <w:next w:val="a"/>
    <w:link w:val="3Char"/>
    <w:uiPriority w:val="99"/>
    <w:qFormat/>
    <w:rsid w:val="00A8478B"/>
    <w:pPr>
      <w:keepNext/>
      <w:keepLines/>
      <w:spacing w:line="360" w:lineRule="auto"/>
      <w:outlineLvl w:val="2"/>
    </w:pPr>
    <w:rPr>
      <w:b/>
      <w:bCs/>
      <w:kern w:val="0"/>
      <w:sz w:val="20"/>
      <w:szCs w:val="20"/>
    </w:rPr>
  </w:style>
  <w:style w:type="paragraph" w:styleId="4">
    <w:name w:val="heading 4"/>
    <w:basedOn w:val="a"/>
    <w:next w:val="a"/>
    <w:link w:val="4Char"/>
    <w:uiPriority w:val="99"/>
    <w:qFormat/>
    <w:rsid w:val="00A8478B"/>
    <w:pPr>
      <w:keepNext/>
      <w:keepLines/>
      <w:spacing w:line="360" w:lineRule="auto"/>
      <w:outlineLvl w:val="3"/>
    </w:pPr>
    <w:rPr>
      <w:rFonts w:ascii="Arial" w:hAnsi="Arial"/>
      <w:b/>
      <w:bCs/>
      <w:kern w:val="0"/>
      <w:sz w:val="20"/>
      <w:szCs w:val="20"/>
    </w:rPr>
  </w:style>
  <w:style w:type="paragraph" w:styleId="5">
    <w:name w:val="heading 5"/>
    <w:basedOn w:val="a"/>
    <w:next w:val="a"/>
    <w:link w:val="5Char"/>
    <w:uiPriority w:val="99"/>
    <w:qFormat/>
    <w:rsid w:val="00A8478B"/>
    <w:pPr>
      <w:keepNext/>
      <w:keepLines/>
      <w:spacing w:before="280" w:after="290" w:line="374" w:lineRule="auto"/>
      <w:outlineLvl w:val="4"/>
    </w:pPr>
    <w:rPr>
      <w:b/>
      <w:bCs/>
      <w:kern w:val="0"/>
      <w:sz w:val="28"/>
      <w:szCs w:val="28"/>
    </w:rPr>
  </w:style>
  <w:style w:type="paragraph" w:styleId="6">
    <w:name w:val="heading 6"/>
    <w:basedOn w:val="a"/>
    <w:next w:val="a"/>
    <w:link w:val="6Char"/>
    <w:uiPriority w:val="99"/>
    <w:qFormat/>
    <w:rsid w:val="00A8478B"/>
    <w:pPr>
      <w:keepNext/>
      <w:keepLines/>
      <w:widowControl/>
      <w:tabs>
        <w:tab w:val="left" w:pos="1440"/>
      </w:tabs>
      <w:spacing w:before="240" w:after="64" w:line="317" w:lineRule="auto"/>
      <w:ind w:left="1152" w:hanging="1152"/>
      <w:jc w:val="left"/>
      <w:outlineLvl w:val="5"/>
    </w:pPr>
    <w:rPr>
      <w:rFonts w:ascii="Arial" w:eastAsia="黑体" w:hAnsi="Arial"/>
      <w:b/>
      <w:bCs/>
      <w:kern w:val="0"/>
      <w:sz w:val="20"/>
      <w:szCs w:val="20"/>
    </w:rPr>
  </w:style>
  <w:style w:type="paragraph" w:styleId="7">
    <w:name w:val="heading 7"/>
    <w:basedOn w:val="a"/>
    <w:next w:val="a"/>
    <w:link w:val="7Char"/>
    <w:uiPriority w:val="99"/>
    <w:qFormat/>
    <w:rsid w:val="00A8478B"/>
    <w:pPr>
      <w:keepNext/>
      <w:keepLines/>
      <w:widowControl/>
      <w:tabs>
        <w:tab w:val="left" w:pos="2520"/>
      </w:tabs>
      <w:spacing w:before="240" w:after="64" w:line="317" w:lineRule="auto"/>
      <w:ind w:left="1296" w:hanging="1296"/>
      <w:jc w:val="left"/>
      <w:outlineLvl w:val="6"/>
    </w:pPr>
    <w:rPr>
      <w:b/>
      <w:bCs/>
      <w:kern w:val="0"/>
      <w:sz w:val="20"/>
      <w:szCs w:val="20"/>
    </w:rPr>
  </w:style>
  <w:style w:type="paragraph" w:styleId="8">
    <w:name w:val="heading 8"/>
    <w:basedOn w:val="a"/>
    <w:next w:val="a"/>
    <w:link w:val="8Char"/>
    <w:uiPriority w:val="99"/>
    <w:qFormat/>
    <w:rsid w:val="00A8478B"/>
    <w:pPr>
      <w:keepNext/>
      <w:keepLines/>
      <w:widowControl/>
      <w:tabs>
        <w:tab w:val="left" w:pos="1440"/>
      </w:tabs>
      <w:spacing w:before="240" w:after="64" w:line="317" w:lineRule="auto"/>
      <w:ind w:left="1440" w:hanging="1440"/>
      <w:jc w:val="left"/>
      <w:outlineLvl w:val="7"/>
    </w:pPr>
    <w:rPr>
      <w:rFonts w:ascii="Arial" w:eastAsia="黑体" w:hAnsi="Arial"/>
      <w:kern w:val="0"/>
      <w:sz w:val="20"/>
      <w:szCs w:val="20"/>
    </w:rPr>
  </w:style>
  <w:style w:type="paragraph" w:styleId="9">
    <w:name w:val="heading 9"/>
    <w:basedOn w:val="a"/>
    <w:next w:val="a"/>
    <w:link w:val="9Char"/>
    <w:uiPriority w:val="99"/>
    <w:qFormat/>
    <w:rsid w:val="00A8478B"/>
    <w:pPr>
      <w:keepNext/>
      <w:keepLines/>
      <w:widowControl/>
      <w:tabs>
        <w:tab w:val="left" w:pos="1584"/>
      </w:tabs>
      <w:spacing w:before="240" w:after="64" w:line="317" w:lineRule="auto"/>
      <w:ind w:left="1584" w:hanging="1584"/>
      <w:jc w:val="left"/>
      <w:outlineLvl w:val="8"/>
    </w:pPr>
    <w:rPr>
      <w:rFonts w:ascii="Arial" w:eastAsia="黑体" w:hAnsi="Arial"/>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qFormat/>
    <w:rsid w:val="00A8478B"/>
    <w:rPr>
      <w:b/>
      <w:bCs/>
      <w:kern w:val="0"/>
      <w:sz w:val="20"/>
      <w:szCs w:val="20"/>
    </w:rPr>
  </w:style>
  <w:style w:type="paragraph" w:styleId="a4">
    <w:name w:val="annotation text"/>
    <w:basedOn w:val="a"/>
    <w:link w:val="Char0"/>
    <w:uiPriority w:val="99"/>
    <w:unhideWhenUsed/>
    <w:qFormat/>
    <w:rsid w:val="00A8478B"/>
    <w:pPr>
      <w:jc w:val="left"/>
    </w:pPr>
  </w:style>
  <w:style w:type="paragraph" w:styleId="a5">
    <w:name w:val="Body Text First Indent"/>
    <w:basedOn w:val="a6"/>
    <w:link w:val="Char1"/>
    <w:uiPriority w:val="99"/>
    <w:qFormat/>
    <w:rsid w:val="00A8478B"/>
    <w:pPr>
      <w:ind w:firstLineChars="100" w:firstLine="420"/>
    </w:pPr>
    <w:rPr>
      <w:rFonts w:ascii="Calibri" w:hAnsi="Calibri"/>
      <w:b/>
      <w:bCs/>
      <w:kern w:val="0"/>
      <w:sz w:val="24"/>
      <w:szCs w:val="24"/>
    </w:rPr>
  </w:style>
  <w:style w:type="paragraph" w:styleId="a6">
    <w:name w:val="Body Text"/>
    <w:basedOn w:val="a"/>
    <w:link w:val="Char2"/>
    <w:uiPriority w:val="99"/>
    <w:unhideWhenUsed/>
    <w:qFormat/>
    <w:rsid w:val="00A8478B"/>
    <w:pPr>
      <w:spacing w:after="120"/>
    </w:pPr>
  </w:style>
  <w:style w:type="paragraph" w:styleId="a7">
    <w:name w:val="Normal Indent"/>
    <w:basedOn w:val="a"/>
    <w:uiPriority w:val="99"/>
    <w:qFormat/>
    <w:rsid w:val="00A8478B"/>
    <w:pPr>
      <w:ind w:firstLineChars="200" w:firstLine="420"/>
    </w:pPr>
  </w:style>
  <w:style w:type="paragraph" w:styleId="a8">
    <w:name w:val="Document Map"/>
    <w:basedOn w:val="a"/>
    <w:link w:val="Char3"/>
    <w:uiPriority w:val="99"/>
    <w:semiHidden/>
    <w:qFormat/>
    <w:rsid w:val="00A8478B"/>
    <w:pPr>
      <w:shd w:val="clear" w:color="auto" w:fill="000080"/>
    </w:pPr>
    <w:rPr>
      <w:rFonts w:ascii="Calibri" w:hAnsi="Calibri"/>
      <w:kern w:val="0"/>
      <w:sz w:val="20"/>
      <w:szCs w:val="20"/>
    </w:rPr>
  </w:style>
  <w:style w:type="paragraph" w:styleId="a9">
    <w:name w:val="Body Text Indent"/>
    <w:basedOn w:val="a"/>
    <w:link w:val="Char4"/>
    <w:uiPriority w:val="99"/>
    <w:qFormat/>
    <w:rsid w:val="00A8478B"/>
    <w:pPr>
      <w:spacing w:after="120"/>
      <w:ind w:leftChars="200" w:left="420"/>
    </w:pPr>
    <w:rPr>
      <w:rFonts w:ascii="楷体_GB2312" w:eastAsia="楷体_GB2312" w:hAnsi="宋体"/>
      <w:b/>
      <w:bCs/>
      <w:kern w:val="0"/>
      <w:sz w:val="36"/>
      <w:szCs w:val="36"/>
    </w:rPr>
  </w:style>
  <w:style w:type="paragraph" w:styleId="30">
    <w:name w:val="toc 3"/>
    <w:basedOn w:val="a"/>
    <w:next w:val="a"/>
    <w:uiPriority w:val="99"/>
    <w:semiHidden/>
    <w:qFormat/>
    <w:rsid w:val="00A8478B"/>
    <w:pPr>
      <w:ind w:leftChars="400" w:left="840"/>
    </w:pPr>
  </w:style>
  <w:style w:type="paragraph" w:styleId="aa">
    <w:name w:val="Plain Text"/>
    <w:basedOn w:val="a"/>
    <w:link w:val="Char5"/>
    <w:uiPriority w:val="99"/>
    <w:qFormat/>
    <w:rsid w:val="00A8478B"/>
    <w:rPr>
      <w:rFonts w:ascii="宋体" w:hAnsi="Courier New"/>
      <w:kern w:val="0"/>
      <w:sz w:val="20"/>
      <w:szCs w:val="20"/>
    </w:rPr>
  </w:style>
  <w:style w:type="paragraph" w:styleId="ab">
    <w:name w:val="Date"/>
    <w:basedOn w:val="a"/>
    <w:next w:val="a"/>
    <w:link w:val="Char6"/>
    <w:uiPriority w:val="99"/>
    <w:qFormat/>
    <w:rsid w:val="00A8478B"/>
    <w:pPr>
      <w:ind w:leftChars="2500" w:left="100"/>
    </w:pPr>
    <w:rPr>
      <w:kern w:val="0"/>
      <w:sz w:val="20"/>
      <w:szCs w:val="20"/>
    </w:rPr>
  </w:style>
  <w:style w:type="paragraph" w:styleId="20">
    <w:name w:val="Body Text Indent 2"/>
    <w:basedOn w:val="a"/>
    <w:link w:val="2Char0"/>
    <w:uiPriority w:val="99"/>
    <w:qFormat/>
    <w:rsid w:val="00A8478B"/>
    <w:pPr>
      <w:spacing w:line="400" w:lineRule="exact"/>
      <w:ind w:leftChars="37" w:left="78" w:firstLine="420"/>
    </w:pPr>
    <w:rPr>
      <w:rFonts w:ascii="宋体" w:hAnsi="宋体"/>
      <w:color w:val="000000"/>
      <w:kern w:val="0"/>
      <w:sz w:val="20"/>
      <w:szCs w:val="20"/>
    </w:rPr>
  </w:style>
  <w:style w:type="paragraph" w:styleId="ac">
    <w:name w:val="Balloon Text"/>
    <w:basedOn w:val="a"/>
    <w:link w:val="Char7"/>
    <w:uiPriority w:val="99"/>
    <w:semiHidden/>
    <w:qFormat/>
    <w:rsid w:val="00A8478B"/>
    <w:rPr>
      <w:rFonts w:ascii="Calibri" w:hAnsi="Calibri"/>
      <w:kern w:val="0"/>
      <w:sz w:val="18"/>
      <w:szCs w:val="18"/>
    </w:rPr>
  </w:style>
  <w:style w:type="paragraph" w:styleId="ad">
    <w:name w:val="footer"/>
    <w:basedOn w:val="a"/>
    <w:link w:val="Char8"/>
    <w:uiPriority w:val="99"/>
    <w:unhideWhenUsed/>
    <w:qFormat/>
    <w:rsid w:val="00A8478B"/>
    <w:pPr>
      <w:tabs>
        <w:tab w:val="center" w:pos="4153"/>
        <w:tab w:val="right" w:pos="8306"/>
      </w:tabs>
      <w:snapToGrid w:val="0"/>
      <w:jc w:val="left"/>
    </w:pPr>
    <w:rPr>
      <w:sz w:val="18"/>
      <w:szCs w:val="18"/>
    </w:rPr>
  </w:style>
  <w:style w:type="paragraph" w:styleId="ae">
    <w:name w:val="header"/>
    <w:basedOn w:val="a"/>
    <w:link w:val="Char9"/>
    <w:uiPriority w:val="99"/>
    <w:unhideWhenUsed/>
    <w:qFormat/>
    <w:rsid w:val="00A8478B"/>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99"/>
    <w:semiHidden/>
    <w:qFormat/>
    <w:rsid w:val="00A8478B"/>
  </w:style>
  <w:style w:type="paragraph" w:styleId="40">
    <w:name w:val="toc 4"/>
    <w:basedOn w:val="a"/>
    <w:next w:val="a"/>
    <w:uiPriority w:val="99"/>
    <w:semiHidden/>
    <w:qFormat/>
    <w:rsid w:val="00A8478B"/>
    <w:pPr>
      <w:ind w:leftChars="600" w:left="1260"/>
    </w:pPr>
  </w:style>
  <w:style w:type="paragraph" w:styleId="31">
    <w:name w:val="Body Text Indent 3"/>
    <w:basedOn w:val="a"/>
    <w:link w:val="3Char0"/>
    <w:uiPriority w:val="99"/>
    <w:qFormat/>
    <w:rsid w:val="00A8478B"/>
    <w:pPr>
      <w:spacing w:line="500" w:lineRule="exact"/>
      <w:ind w:firstLineChars="200" w:firstLine="420"/>
    </w:pPr>
    <w:rPr>
      <w:rFonts w:ascii="宋体" w:hAnsi="宋体"/>
      <w:color w:val="000000"/>
      <w:kern w:val="0"/>
      <w:sz w:val="20"/>
      <w:szCs w:val="20"/>
    </w:rPr>
  </w:style>
  <w:style w:type="paragraph" w:styleId="21">
    <w:name w:val="toc 2"/>
    <w:basedOn w:val="a"/>
    <w:next w:val="a"/>
    <w:uiPriority w:val="99"/>
    <w:semiHidden/>
    <w:qFormat/>
    <w:rsid w:val="00A8478B"/>
    <w:pPr>
      <w:ind w:leftChars="200" w:left="420"/>
    </w:pPr>
  </w:style>
  <w:style w:type="paragraph" w:styleId="22">
    <w:name w:val="Body Text 2"/>
    <w:basedOn w:val="a"/>
    <w:link w:val="2Char1"/>
    <w:uiPriority w:val="99"/>
    <w:qFormat/>
    <w:rsid w:val="00A8478B"/>
    <w:pPr>
      <w:spacing w:after="120" w:line="480" w:lineRule="auto"/>
    </w:pPr>
    <w:rPr>
      <w:kern w:val="0"/>
      <w:sz w:val="20"/>
      <w:szCs w:val="20"/>
    </w:rPr>
  </w:style>
  <w:style w:type="paragraph" w:styleId="af">
    <w:name w:val="Normal (Web)"/>
    <w:basedOn w:val="a"/>
    <w:uiPriority w:val="99"/>
    <w:qFormat/>
    <w:rsid w:val="00A8478B"/>
    <w:pPr>
      <w:widowControl/>
      <w:spacing w:before="100" w:beforeAutospacing="1" w:after="100" w:afterAutospacing="1"/>
      <w:jc w:val="left"/>
    </w:pPr>
    <w:rPr>
      <w:rFonts w:ascii="宋体" w:hAnsi="宋体" w:cs="宋体"/>
      <w:kern w:val="0"/>
      <w:sz w:val="24"/>
      <w:szCs w:val="24"/>
    </w:rPr>
  </w:style>
  <w:style w:type="character" w:styleId="af0">
    <w:name w:val="Strong"/>
    <w:uiPriority w:val="99"/>
    <w:qFormat/>
    <w:rsid w:val="00A8478B"/>
    <w:rPr>
      <w:b/>
      <w:bCs/>
    </w:rPr>
  </w:style>
  <w:style w:type="character" w:styleId="af1">
    <w:name w:val="page number"/>
    <w:basedOn w:val="a0"/>
    <w:uiPriority w:val="99"/>
    <w:qFormat/>
    <w:rsid w:val="00A8478B"/>
  </w:style>
  <w:style w:type="character" w:styleId="af2">
    <w:name w:val="FollowedHyperlink"/>
    <w:uiPriority w:val="99"/>
    <w:qFormat/>
    <w:rsid w:val="00A8478B"/>
    <w:rPr>
      <w:color w:val="000000"/>
      <w:sz w:val="18"/>
      <w:szCs w:val="18"/>
      <w:u w:val="none"/>
    </w:rPr>
  </w:style>
  <w:style w:type="character" w:styleId="af3">
    <w:name w:val="Hyperlink"/>
    <w:uiPriority w:val="99"/>
    <w:qFormat/>
    <w:rsid w:val="00A8478B"/>
    <w:rPr>
      <w:color w:val="000000"/>
      <w:sz w:val="18"/>
      <w:szCs w:val="18"/>
      <w:u w:val="none"/>
    </w:rPr>
  </w:style>
  <w:style w:type="character" w:styleId="af4">
    <w:name w:val="annotation reference"/>
    <w:uiPriority w:val="99"/>
    <w:semiHidden/>
    <w:qFormat/>
    <w:rsid w:val="00A8478B"/>
    <w:rPr>
      <w:sz w:val="21"/>
      <w:szCs w:val="21"/>
    </w:rPr>
  </w:style>
  <w:style w:type="table" w:styleId="af5">
    <w:name w:val="Table Grid"/>
    <w:basedOn w:val="a1"/>
    <w:uiPriority w:val="59"/>
    <w:qFormat/>
    <w:rsid w:val="00A8478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9">
    <w:name w:val="页眉 Char"/>
    <w:basedOn w:val="a0"/>
    <w:link w:val="ae"/>
    <w:uiPriority w:val="99"/>
    <w:qFormat/>
    <w:rsid w:val="00A8478B"/>
    <w:rPr>
      <w:sz w:val="18"/>
      <w:szCs w:val="18"/>
    </w:rPr>
  </w:style>
  <w:style w:type="character" w:customStyle="1" w:styleId="Char8">
    <w:name w:val="页脚 Char"/>
    <w:basedOn w:val="a0"/>
    <w:link w:val="ad"/>
    <w:uiPriority w:val="99"/>
    <w:qFormat/>
    <w:rsid w:val="00A8478B"/>
    <w:rPr>
      <w:sz w:val="18"/>
      <w:szCs w:val="18"/>
    </w:rPr>
  </w:style>
  <w:style w:type="character" w:customStyle="1" w:styleId="1Char">
    <w:name w:val="标题 1 Char"/>
    <w:basedOn w:val="a0"/>
    <w:link w:val="1"/>
    <w:uiPriority w:val="99"/>
    <w:qFormat/>
    <w:rsid w:val="00A8478B"/>
    <w:rPr>
      <w:rFonts w:ascii="Times New Roman" w:eastAsia="宋体" w:hAnsi="Times New Roman" w:cs="Times New Roman"/>
      <w:b/>
      <w:bCs/>
      <w:kern w:val="44"/>
      <w:sz w:val="20"/>
      <w:szCs w:val="20"/>
    </w:rPr>
  </w:style>
  <w:style w:type="character" w:customStyle="1" w:styleId="2Char">
    <w:name w:val="标题 2 Char"/>
    <w:basedOn w:val="a0"/>
    <w:link w:val="2"/>
    <w:uiPriority w:val="99"/>
    <w:qFormat/>
    <w:rsid w:val="00A8478B"/>
    <w:rPr>
      <w:rFonts w:ascii="Arial" w:eastAsia="黑体" w:hAnsi="Arial" w:cs="Times New Roman"/>
      <w:b/>
      <w:bCs/>
      <w:kern w:val="0"/>
      <w:sz w:val="20"/>
      <w:szCs w:val="20"/>
    </w:rPr>
  </w:style>
  <w:style w:type="character" w:customStyle="1" w:styleId="3Char">
    <w:name w:val="标题 3 Char"/>
    <w:basedOn w:val="a0"/>
    <w:link w:val="3"/>
    <w:uiPriority w:val="99"/>
    <w:qFormat/>
    <w:rsid w:val="00A8478B"/>
    <w:rPr>
      <w:rFonts w:ascii="Times New Roman" w:eastAsia="宋体" w:hAnsi="Times New Roman" w:cs="Times New Roman"/>
      <w:b/>
      <w:bCs/>
      <w:kern w:val="0"/>
      <w:sz w:val="20"/>
      <w:szCs w:val="20"/>
    </w:rPr>
  </w:style>
  <w:style w:type="character" w:customStyle="1" w:styleId="4Char">
    <w:name w:val="标题 4 Char"/>
    <w:basedOn w:val="a0"/>
    <w:link w:val="4"/>
    <w:uiPriority w:val="99"/>
    <w:qFormat/>
    <w:rsid w:val="00A8478B"/>
    <w:rPr>
      <w:rFonts w:ascii="Arial" w:eastAsia="宋体" w:hAnsi="Arial" w:cs="Times New Roman"/>
      <w:b/>
      <w:bCs/>
      <w:kern w:val="0"/>
      <w:sz w:val="20"/>
      <w:szCs w:val="20"/>
    </w:rPr>
  </w:style>
  <w:style w:type="character" w:customStyle="1" w:styleId="5Char">
    <w:name w:val="标题 5 Char"/>
    <w:basedOn w:val="a0"/>
    <w:link w:val="5"/>
    <w:uiPriority w:val="99"/>
    <w:qFormat/>
    <w:rsid w:val="00A8478B"/>
    <w:rPr>
      <w:rFonts w:ascii="Times New Roman" w:eastAsia="宋体" w:hAnsi="Times New Roman" w:cs="Times New Roman"/>
      <w:b/>
      <w:bCs/>
      <w:kern w:val="0"/>
      <w:sz w:val="28"/>
      <w:szCs w:val="28"/>
    </w:rPr>
  </w:style>
  <w:style w:type="character" w:customStyle="1" w:styleId="6Char">
    <w:name w:val="标题 6 Char"/>
    <w:basedOn w:val="a0"/>
    <w:link w:val="6"/>
    <w:uiPriority w:val="99"/>
    <w:qFormat/>
    <w:rsid w:val="00A8478B"/>
    <w:rPr>
      <w:rFonts w:ascii="Arial" w:eastAsia="黑体" w:hAnsi="Arial" w:cs="Times New Roman"/>
      <w:b/>
      <w:bCs/>
      <w:kern w:val="0"/>
      <w:sz w:val="20"/>
      <w:szCs w:val="20"/>
    </w:rPr>
  </w:style>
  <w:style w:type="character" w:customStyle="1" w:styleId="7Char">
    <w:name w:val="标题 7 Char"/>
    <w:basedOn w:val="a0"/>
    <w:link w:val="7"/>
    <w:uiPriority w:val="99"/>
    <w:qFormat/>
    <w:rsid w:val="00A8478B"/>
    <w:rPr>
      <w:rFonts w:ascii="Times New Roman" w:eastAsia="宋体" w:hAnsi="Times New Roman" w:cs="Times New Roman"/>
      <w:b/>
      <w:bCs/>
      <w:kern w:val="0"/>
      <w:sz w:val="20"/>
      <w:szCs w:val="20"/>
    </w:rPr>
  </w:style>
  <w:style w:type="character" w:customStyle="1" w:styleId="8Char">
    <w:name w:val="标题 8 Char"/>
    <w:basedOn w:val="a0"/>
    <w:link w:val="8"/>
    <w:uiPriority w:val="99"/>
    <w:qFormat/>
    <w:rsid w:val="00A8478B"/>
    <w:rPr>
      <w:rFonts w:ascii="Arial" w:eastAsia="黑体" w:hAnsi="Arial" w:cs="Times New Roman"/>
      <w:kern w:val="0"/>
      <w:sz w:val="20"/>
      <w:szCs w:val="20"/>
    </w:rPr>
  </w:style>
  <w:style w:type="character" w:customStyle="1" w:styleId="9Char">
    <w:name w:val="标题 9 Char"/>
    <w:basedOn w:val="a0"/>
    <w:link w:val="9"/>
    <w:uiPriority w:val="99"/>
    <w:rsid w:val="00A8478B"/>
    <w:rPr>
      <w:rFonts w:ascii="Arial" w:eastAsia="黑体" w:hAnsi="Arial" w:cs="Times New Roman"/>
      <w:kern w:val="0"/>
      <w:sz w:val="20"/>
      <w:szCs w:val="20"/>
    </w:rPr>
  </w:style>
  <w:style w:type="character" w:customStyle="1" w:styleId="Char0">
    <w:name w:val="批注文字 Char"/>
    <w:basedOn w:val="a0"/>
    <w:link w:val="a4"/>
    <w:uiPriority w:val="99"/>
    <w:semiHidden/>
    <w:qFormat/>
    <w:rsid w:val="00A8478B"/>
    <w:rPr>
      <w:rFonts w:ascii="Times New Roman" w:eastAsia="宋体" w:hAnsi="Times New Roman" w:cs="Times New Roman"/>
      <w:szCs w:val="21"/>
    </w:rPr>
  </w:style>
  <w:style w:type="character" w:customStyle="1" w:styleId="Char">
    <w:name w:val="批注主题 Char"/>
    <w:basedOn w:val="Char0"/>
    <w:link w:val="a3"/>
    <w:uiPriority w:val="99"/>
    <w:semiHidden/>
    <w:qFormat/>
    <w:rsid w:val="00A8478B"/>
    <w:rPr>
      <w:rFonts w:ascii="Times New Roman" w:eastAsia="宋体" w:hAnsi="Times New Roman" w:cs="Times New Roman"/>
      <w:b/>
      <w:bCs/>
      <w:kern w:val="0"/>
      <w:sz w:val="20"/>
      <w:szCs w:val="20"/>
    </w:rPr>
  </w:style>
  <w:style w:type="character" w:customStyle="1" w:styleId="Char2">
    <w:name w:val="正文文本 Char"/>
    <w:basedOn w:val="a0"/>
    <w:link w:val="a6"/>
    <w:uiPriority w:val="99"/>
    <w:qFormat/>
    <w:rsid w:val="00A8478B"/>
    <w:rPr>
      <w:rFonts w:ascii="Times New Roman" w:eastAsia="宋体" w:hAnsi="Times New Roman" w:cs="Times New Roman"/>
      <w:szCs w:val="21"/>
    </w:rPr>
  </w:style>
  <w:style w:type="character" w:customStyle="1" w:styleId="Char1">
    <w:name w:val="正文首行缩进 Char"/>
    <w:basedOn w:val="Char2"/>
    <w:link w:val="a5"/>
    <w:uiPriority w:val="99"/>
    <w:qFormat/>
    <w:rsid w:val="00A8478B"/>
    <w:rPr>
      <w:rFonts w:ascii="Calibri" w:eastAsia="宋体" w:hAnsi="Calibri" w:cs="Times New Roman"/>
      <w:b/>
      <w:bCs/>
      <w:kern w:val="0"/>
      <w:sz w:val="24"/>
      <w:szCs w:val="24"/>
    </w:rPr>
  </w:style>
  <w:style w:type="character" w:customStyle="1" w:styleId="Char3">
    <w:name w:val="文档结构图 Char"/>
    <w:basedOn w:val="a0"/>
    <w:link w:val="a8"/>
    <w:uiPriority w:val="99"/>
    <w:semiHidden/>
    <w:rsid w:val="00A8478B"/>
    <w:rPr>
      <w:rFonts w:ascii="Calibri" w:eastAsia="宋体" w:hAnsi="Calibri" w:cs="Times New Roman"/>
      <w:kern w:val="0"/>
      <w:sz w:val="20"/>
      <w:szCs w:val="20"/>
      <w:shd w:val="clear" w:color="auto" w:fill="000080"/>
    </w:rPr>
  </w:style>
  <w:style w:type="character" w:customStyle="1" w:styleId="Char4">
    <w:name w:val="正文文本缩进 Char"/>
    <w:basedOn w:val="a0"/>
    <w:link w:val="a9"/>
    <w:uiPriority w:val="99"/>
    <w:qFormat/>
    <w:rsid w:val="00A8478B"/>
    <w:rPr>
      <w:rFonts w:ascii="楷体_GB2312" w:eastAsia="楷体_GB2312" w:hAnsi="宋体" w:cs="Times New Roman"/>
      <w:b/>
      <w:bCs/>
      <w:kern w:val="0"/>
      <w:sz w:val="36"/>
      <w:szCs w:val="36"/>
    </w:rPr>
  </w:style>
  <w:style w:type="character" w:customStyle="1" w:styleId="Char5">
    <w:name w:val="纯文本 Char"/>
    <w:basedOn w:val="a0"/>
    <w:link w:val="aa"/>
    <w:uiPriority w:val="99"/>
    <w:rsid w:val="00A8478B"/>
    <w:rPr>
      <w:rFonts w:ascii="宋体" w:eastAsia="宋体" w:hAnsi="Courier New" w:cs="Times New Roman"/>
      <w:kern w:val="0"/>
      <w:sz w:val="20"/>
      <w:szCs w:val="20"/>
    </w:rPr>
  </w:style>
  <w:style w:type="character" w:customStyle="1" w:styleId="Char6">
    <w:name w:val="日期 Char"/>
    <w:basedOn w:val="a0"/>
    <w:link w:val="ab"/>
    <w:uiPriority w:val="99"/>
    <w:qFormat/>
    <w:rsid w:val="00A8478B"/>
    <w:rPr>
      <w:rFonts w:ascii="Times New Roman" w:eastAsia="宋体" w:hAnsi="Times New Roman" w:cs="Times New Roman"/>
      <w:kern w:val="0"/>
      <w:sz w:val="20"/>
      <w:szCs w:val="20"/>
    </w:rPr>
  </w:style>
  <w:style w:type="character" w:customStyle="1" w:styleId="2Char0">
    <w:name w:val="正文文本缩进 2 Char"/>
    <w:basedOn w:val="a0"/>
    <w:link w:val="20"/>
    <w:uiPriority w:val="99"/>
    <w:qFormat/>
    <w:rsid w:val="00A8478B"/>
    <w:rPr>
      <w:rFonts w:ascii="宋体" w:eastAsia="宋体" w:hAnsi="宋体" w:cs="Times New Roman"/>
      <w:color w:val="000000"/>
      <w:kern w:val="0"/>
      <w:sz w:val="20"/>
      <w:szCs w:val="20"/>
    </w:rPr>
  </w:style>
  <w:style w:type="character" w:customStyle="1" w:styleId="Char7">
    <w:name w:val="批注框文本 Char"/>
    <w:basedOn w:val="a0"/>
    <w:link w:val="ac"/>
    <w:uiPriority w:val="99"/>
    <w:semiHidden/>
    <w:qFormat/>
    <w:rsid w:val="00A8478B"/>
    <w:rPr>
      <w:rFonts w:ascii="Calibri" w:eastAsia="宋体" w:hAnsi="Calibri" w:cs="Times New Roman"/>
      <w:kern w:val="0"/>
      <w:sz w:val="18"/>
      <w:szCs w:val="18"/>
    </w:rPr>
  </w:style>
  <w:style w:type="character" w:customStyle="1" w:styleId="3Char0">
    <w:name w:val="正文文本缩进 3 Char"/>
    <w:basedOn w:val="a0"/>
    <w:link w:val="31"/>
    <w:uiPriority w:val="99"/>
    <w:qFormat/>
    <w:rsid w:val="00A8478B"/>
    <w:rPr>
      <w:rFonts w:ascii="宋体" w:eastAsia="宋体" w:hAnsi="宋体" w:cs="Times New Roman"/>
      <w:color w:val="000000"/>
      <w:kern w:val="0"/>
      <w:sz w:val="20"/>
      <w:szCs w:val="20"/>
    </w:rPr>
  </w:style>
  <w:style w:type="character" w:customStyle="1" w:styleId="2Char1">
    <w:name w:val="正文文本 2 Char"/>
    <w:basedOn w:val="a0"/>
    <w:link w:val="22"/>
    <w:uiPriority w:val="99"/>
    <w:qFormat/>
    <w:rsid w:val="00A8478B"/>
    <w:rPr>
      <w:rFonts w:ascii="Times New Roman" w:eastAsia="宋体" w:hAnsi="Times New Roman" w:cs="Times New Roman"/>
      <w:kern w:val="0"/>
      <w:sz w:val="20"/>
      <w:szCs w:val="20"/>
    </w:rPr>
  </w:style>
  <w:style w:type="character" w:customStyle="1" w:styleId="CM26Char">
    <w:name w:val="CM26 Char"/>
    <w:link w:val="CM26"/>
    <w:uiPriority w:val="99"/>
    <w:qFormat/>
    <w:locked/>
    <w:rsid w:val="00A8478B"/>
    <w:rPr>
      <w:rFonts w:ascii="宋体" w:cs="宋体"/>
      <w:sz w:val="24"/>
      <w:szCs w:val="24"/>
    </w:rPr>
  </w:style>
  <w:style w:type="paragraph" w:customStyle="1" w:styleId="CM26">
    <w:name w:val="CM26"/>
    <w:basedOn w:val="Default"/>
    <w:next w:val="Default"/>
    <w:link w:val="CM26Char"/>
    <w:uiPriority w:val="99"/>
    <w:qFormat/>
    <w:rsid w:val="00A8478B"/>
    <w:pPr>
      <w:spacing w:line="400" w:lineRule="atLeast"/>
    </w:pPr>
    <w:rPr>
      <w:rFonts w:eastAsiaTheme="minorEastAsia" w:hAnsiTheme="minorHAnsi" w:cs="宋体"/>
      <w:color w:val="auto"/>
      <w:sz w:val="24"/>
      <w:szCs w:val="24"/>
    </w:rPr>
  </w:style>
  <w:style w:type="paragraph" w:customStyle="1" w:styleId="Default">
    <w:name w:val="Default"/>
    <w:link w:val="DefaultChar"/>
    <w:uiPriority w:val="99"/>
    <w:qFormat/>
    <w:rsid w:val="00A8478B"/>
    <w:pPr>
      <w:widowControl w:val="0"/>
      <w:autoSpaceDE w:val="0"/>
      <w:autoSpaceDN w:val="0"/>
      <w:adjustRightInd w:val="0"/>
    </w:pPr>
    <w:rPr>
      <w:rFonts w:ascii="宋体" w:eastAsia="宋体" w:hAnsi="Calibri" w:cs="Times New Roman"/>
      <w:color w:val="000000"/>
      <w:kern w:val="2"/>
      <w:sz w:val="22"/>
      <w:szCs w:val="22"/>
    </w:rPr>
  </w:style>
  <w:style w:type="character" w:customStyle="1" w:styleId="gonggao-downline1">
    <w:name w:val="gonggao-downline1"/>
    <w:uiPriority w:val="99"/>
    <w:rsid w:val="00A8478B"/>
    <w:rPr>
      <w:b/>
      <w:bCs/>
      <w:u w:val="single"/>
    </w:rPr>
  </w:style>
  <w:style w:type="character" w:customStyle="1" w:styleId="CharChar10">
    <w:name w:val="Char Char10"/>
    <w:uiPriority w:val="99"/>
    <w:qFormat/>
    <w:rsid w:val="00A8478B"/>
    <w:rPr>
      <w:rFonts w:eastAsia="宋体"/>
      <w:b/>
      <w:bCs/>
      <w:kern w:val="2"/>
      <w:sz w:val="24"/>
      <w:szCs w:val="24"/>
      <w:lang w:val="en-US" w:eastAsia="zh-CN"/>
    </w:rPr>
  </w:style>
  <w:style w:type="character" w:customStyle="1" w:styleId="CharChar1">
    <w:name w:val="Char Char1"/>
    <w:uiPriority w:val="99"/>
    <w:rsid w:val="00A8478B"/>
    <w:rPr>
      <w:rFonts w:eastAsia="宋体"/>
      <w:b/>
      <w:bCs/>
      <w:kern w:val="2"/>
      <w:sz w:val="24"/>
      <w:szCs w:val="24"/>
      <w:lang w:val="en-US" w:eastAsia="zh-CN"/>
    </w:rPr>
  </w:style>
  <w:style w:type="character" w:customStyle="1" w:styleId="tdrownotice1">
    <w:name w:val="tdrownotice1"/>
    <w:uiPriority w:val="99"/>
    <w:rsid w:val="00A8478B"/>
    <w:rPr>
      <w:sz w:val="22"/>
      <w:szCs w:val="22"/>
    </w:rPr>
  </w:style>
  <w:style w:type="character" w:customStyle="1" w:styleId="CharChar">
    <w:name w:val="Char Char"/>
    <w:link w:val="Char10"/>
    <w:uiPriority w:val="99"/>
    <w:qFormat/>
    <w:locked/>
    <w:rsid w:val="00A8478B"/>
    <w:rPr>
      <w:b/>
      <w:bCs/>
      <w:sz w:val="24"/>
      <w:szCs w:val="24"/>
    </w:rPr>
  </w:style>
  <w:style w:type="paragraph" w:customStyle="1" w:styleId="Char10">
    <w:name w:val="Char1"/>
    <w:basedOn w:val="a"/>
    <w:link w:val="CharChar"/>
    <w:uiPriority w:val="99"/>
    <w:qFormat/>
    <w:rsid w:val="00A8478B"/>
    <w:rPr>
      <w:rFonts w:asciiTheme="minorHAnsi" w:eastAsiaTheme="minorEastAsia" w:hAnsiTheme="minorHAnsi" w:cstheme="minorBidi"/>
      <w:b/>
      <w:bCs/>
      <w:sz w:val="24"/>
      <w:szCs w:val="24"/>
    </w:rPr>
  </w:style>
  <w:style w:type="character" w:customStyle="1" w:styleId="CharChar17">
    <w:name w:val="Char Char17"/>
    <w:uiPriority w:val="99"/>
    <w:qFormat/>
    <w:rsid w:val="00A8478B"/>
    <w:rPr>
      <w:rFonts w:ascii="Arial" w:eastAsia="宋体" w:hAnsi="Arial" w:cs="Arial"/>
      <w:b/>
      <w:bCs/>
      <w:kern w:val="2"/>
      <w:sz w:val="21"/>
      <w:szCs w:val="21"/>
      <w:lang w:val="en-US" w:eastAsia="zh-CN"/>
    </w:rPr>
  </w:style>
  <w:style w:type="character" w:customStyle="1" w:styleId="Char11">
    <w:name w:val="纯文本 Char1"/>
    <w:uiPriority w:val="99"/>
    <w:semiHidden/>
    <w:qFormat/>
    <w:locked/>
    <w:rsid w:val="00A8478B"/>
    <w:rPr>
      <w:rFonts w:ascii="宋体" w:hAnsi="Courier New" w:cs="宋体"/>
      <w:kern w:val="2"/>
      <w:sz w:val="21"/>
      <w:szCs w:val="21"/>
    </w:rPr>
  </w:style>
  <w:style w:type="character" w:customStyle="1" w:styleId="apple-converted-space">
    <w:name w:val="apple-converted-space"/>
    <w:basedOn w:val="a0"/>
    <w:uiPriority w:val="99"/>
    <w:qFormat/>
    <w:rsid w:val="00A8478B"/>
  </w:style>
  <w:style w:type="character" w:customStyle="1" w:styleId="Chara">
    <w:name w:val="无间隔 Char"/>
    <w:link w:val="11"/>
    <w:uiPriority w:val="99"/>
    <w:locked/>
    <w:rsid w:val="00A8478B"/>
    <w:rPr>
      <w:rFonts w:cs="Calibri"/>
      <w:sz w:val="22"/>
    </w:rPr>
  </w:style>
  <w:style w:type="paragraph" w:customStyle="1" w:styleId="11">
    <w:name w:val="无间隔1"/>
    <w:link w:val="Chara"/>
    <w:uiPriority w:val="99"/>
    <w:qFormat/>
    <w:rsid w:val="00A8478B"/>
    <w:rPr>
      <w:rFonts w:cs="Calibri"/>
      <w:kern w:val="2"/>
      <w:sz w:val="22"/>
      <w:szCs w:val="22"/>
    </w:rPr>
  </w:style>
  <w:style w:type="character" w:customStyle="1" w:styleId="DefaultChar">
    <w:name w:val="Default Char"/>
    <w:link w:val="Default"/>
    <w:uiPriority w:val="99"/>
    <w:qFormat/>
    <w:locked/>
    <w:rsid w:val="00A8478B"/>
    <w:rPr>
      <w:rFonts w:ascii="宋体" w:eastAsia="宋体" w:hAnsi="Calibri" w:cs="Times New Roman"/>
      <w:color w:val="000000"/>
      <w:sz w:val="22"/>
    </w:rPr>
  </w:style>
  <w:style w:type="character" w:customStyle="1" w:styleId="CharChar171">
    <w:name w:val="Char Char171"/>
    <w:uiPriority w:val="99"/>
    <w:rsid w:val="00A8478B"/>
    <w:rPr>
      <w:rFonts w:ascii="Arial" w:eastAsia="宋体" w:hAnsi="Arial" w:cs="Arial"/>
      <w:b/>
      <w:bCs/>
      <w:kern w:val="2"/>
      <w:sz w:val="21"/>
      <w:szCs w:val="21"/>
      <w:lang w:val="en-US" w:eastAsia="zh-CN"/>
    </w:rPr>
  </w:style>
  <w:style w:type="character" w:customStyle="1" w:styleId="tdrownotice">
    <w:name w:val="tdrownotice"/>
    <w:basedOn w:val="a0"/>
    <w:uiPriority w:val="99"/>
    <w:qFormat/>
    <w:rsid w:val="00A8478B"/>
  </w:style>
  <w:style w:type="character" w:customStyle="1" w:styleId="Char12">
    <w:name w:val="正文文本 Char1"/>
    <w:uiPriority w:val="99"/>
    <w:qFormat/>
    <w:locked/>
    <w:rsid w:val="00A8478B"/>
    <w:rPr>
      <w:rFonts w:ascii="Times New Roman" w:eastAsia="宋体" w:hAnsi="Times New Roman" w:cs="Times New Roman"/>
      <w:sz w:val="20"/>
      <w:szCs w:val="20"/>
    </w:rPr>
  </w:style>
  <w:style w:type="character" w:customStyle="1" w:styleId="BodyTextFirstIndentChar1">
    <w:name w:val="Body Text First Indent Char1"/>
    <w:uiPriority w:val="99"/>
    <w:semiHidden/>
    <w:qFormat/>
    <w:rsid w:val="00A8478B"/>
    <w:rPr>
      <w:rFonts w:ascii="Times New Roman" w:eastAsia="宋体" w:hAnsi="Times New Roman" w:cs="Times New Roman"/>
      <w:sz w:val="20"/>
      <w:szCs w:val="21"/>
    </w:rPr>
  </w:style>
  <w:style w:type="character" w:customStyle="1" w:styleId="Char13">
    <w:name w:val="正文首行缩进 Char1"/>
    <w:uiPriority w:val="99"/>
    <w:semiHidden/>
    <w:qFormat/>
    <w:rsid w:val="00A8478B"/>
    <w:rPr>
      <w:rFonts w:ascii="Times New Roman" w:eastAsia="宋体" w:hAnsi="Times New Roman" w:cs="Times New Roman"/>
      <w:sz w:val="20"/>
      <w:szCs w:val="20"/>
    </w:rPr>
  </w:style>
  <w:style w:type="character" w:customStyle="1" w:styleId="DocumentMapChar1">
    <w:name w:val="Document Map Char1"/>
    <w:uiPriority w:val="99"/>
    <w:semiHidden/>
    <w:rsid w:val="00A8478B"/>
    <w:rPr>
      <w:rFonts w:ascii="Times New Roman" w:hAnsi="Times New Roman"/>
      <w:sz w:val="0"/>
      <w:szCs w:val="0"/>
    </w:rPr>
  </w:style>
  <w:style w:type="character" w:customStyle="1" w:styleId="Char14">
    <w:name w:val="文档结构图 Char1"/>
    <w:uiPriority w:val="99"/>
    <w:semiHidden/>
    <w:qFormat/>
    <w:rsid w:val="00A8478B"/>
    <w:rPr>
      <w:rFonts w:ascii="宋体" w:eastAsia="宋体" w:hAnsi="Times New Roman" w:cs="宋体"/>
      <w:sz w:val="18"/>
      <w:szCs w:val="18"/>
    </w:rPr>
  </w:style>
  <w:style w:type="paragraph" w:customStyle="1" w:styleId="23">
    <w:name w:val="样式 首行缩进:  2 字符"/>
    <w:basedOn w:val="a"/>
    <w:uiPriority w:val="99"/>
    <w:qFormat/>
    <w:rsid w:val="00A8478B"/>
    <w:pPr>
      <w:spacing w:line="400" w:lineRule="exact"/>
      <w:ind w:firstLineChars="200" w:firstLine="200"/>
    </w:pPr>
    <w:rPr>
      <w:sz w:val="24"/>
      <w:szCs w:val="24"/>
    </w:rPr>
  </w:style>
  <w:style w:type="paragraph" w:customStyle="1" w:styleId="1111A">
    <w:name w:val="1.1.1.1A"/>
    <w:basedOn w:val="a"/>
    <w:uiPriority w:val="99"/>
    <w:qFormat/>
    <w:rsid w:val="00A8478B"/>
    <w:pPr>
      <w:tabs>
        <w:tab w:val="left" w:pos="1134"/>
        <w:tab w:val="left" w:pos="1843"/>
      </w:tabs>
      <w:adjustRightInd w:val="0"/>
      <w:spacing w:before="60" w:after="60" w:line="400" w:lineRule="atLeast"/>
      <w:ind w:left="1560" w:rightChars="200" w:right="200" w:hanging="426"/>
      <w:textAlignment w:val="baseline"/>
    </w:pPr>
    <w:rPr>
      <w:rFonts w:ascii="Arial" w:hAnsi="Arial" w:cs="Arial"/>
      <w:kern w:val="0"/>
      <w:sz w:val="24"/>
      <w:szCs w:val="24"/>
    </w:rPr>
  </w:style>
  <w:style w:type="character" w:customStyle="1" w:styleId="BodyTextIndentChar1">
    <w:name w:val="Body Text Indent Char1"/>
    <w:uiPriority w:val="99"/>
    <w:semiHidden/>
    <w:qFormat/>
    <w:rsid w:val="00A8478B"/>
    <w:rPr>
      <w:rFonts w:ascii="Times New Roman" w:hAnsi="Times New Roman"/>
      <w:szCs w:val="21"/>
    </w:rPr>
  </w:style>
  <w:style w:type="character" w:customStyle="1" w:styleId="Char15">
    <w:name w:val="正文文本缩进 Char1"/>
    <w:uiPriority w:val="99"/>
    <w:semiHidden/>
    <w:qFormat/>
    <w:rsid w:val="00A8478B"/>
    <w:rPr>
      <w:rFonts w:ascii="Times New Roman" w:eastAsia="宋体" w:hAnsi="Times New Roman" w:cs="Times New Roman"/>
      <w:sz w:val="20"/>
      <w:szCs w:val="20"/>
    </w:rPr>
  </w:style>
  <w:style w:type="paragraph" w:customStyle="1" w:styleId="CharCharCharCharCharChar1CharCharCharChar">
    <w:name w:val="Char Char Char Char Char Char1 Char Char Char Char"/>
    <w:basedOn w:val="a"/>
    <w:uiPriority w:val="99"/>
    <w:qFormat/>
    <w:rsid w:val="00A8478B"/>
  </w:style>
  <w:style w:type="paragraph" w:customStyle="1" w:styleId="Char30">
    <w:name w:val="Char3"/>
    <w:basedOn w:val="a"/>
    <w:uiPriority w:val="99"/>
    <w:qFormat/>
    <w:rsid w:val="00A8478B"/>
  </w:style>
  <w:style w:type="paragraph" w:customStyle="1" w:styleId="xl37">
    <w:name w:val="xl37"/>
    <w:basedOn w:val="a"/>
    <w:uiPriority w:val="99"/>
    <w:rsid w:val="00A8478B"/>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8"/>
      <w:szCs w:val="28"/>
    </w:rPr>
  </w:style>
  <w:style w:type="paragraph" w:customStyle="1" w:styleId="CharCharCharCharCharCharCharCharCharCharCharCharChar">
    <w:name w:val="Char Char Char Char Char Char Char Char Char Char Char Char Char"/>
    <w:basedOn w:val="a8"/>
    <w:uiPriority w:val="99"/>
    <w:qFormat/>
    <w:rsid w:val="00A8478B"/>
    <w:pPr>
      <w:adjustRightInd w:val="0"/>
      <w:spacing w:line="436" w:lineRule="exact"/>
      <w:ind w:left="357"/>
      <w:jc w:val="left"/>
      <w:outlineLvl w:val="3"/>
    </w:pPr>
    <w:rPr>
      <w:rFonts w:ascii="Tahoma" w:hAnsi="Tahoma" w:cs="Tahoma"/>
      <w:b/>
      <w:bCs/>
      <w:sz w:val="24"/>
      <w:szCs w:val="24"/>
    </w:rPr>
  </w:style>
  <w:style w:type="character" w:customStyle="1" w:styleId="PlainTextChar1">
    <w:name w:val="Plain Text Char1"/>
    <w:uiPriority w:val="99"/>
    <w:semiHidden/>
    <w:qFormat/>
    <w:rsid w:val="00A8478B"/>
    <w:rPr>
      <w:rFonts w:ascii="宋体" w:hAnsi="Courier New" w:cs="Courier New"/>
      <w:szCs w:val="21"/>
    </w:rPr>
  </w:style>
  <w:style w:type="character" w:customStyle="1" w:styleId="Char20">
    <w:name w:val="纯文本 Char2"/>
    <w:uiPriority w:val="99"/>
    <w:semiHidden/>
    <w:qFormat/>
    <w:rsid w:val="00A8478B"/>
    <w:rPr>
      <w:rFonts w:ascii="宋体" w:eastAsia="宋体" w:hAnsi="Courier New" w:cs="宋体"/>
      <w:sz w:val="21"/>
      <w:szCs w:val="21"/>
    </w:rPr>
  </w:style>
  <w:style w:type="character" w:customStyle="1" w:styleId="Char16">
    <w:name w:val="页眉 Char1"/>
    <w:uiPriority w:val="99"/>
    <w:semiHidden/>
    <w:qFormat/>
    <w:rsid w:val="00A8478B"/>
    <w:rPr>
      <w:kern w:val="2"/>
      <w:sz w:val="18"/>
      <w:szCs w:val="18"/>
    </w:rPr>
  </w:style>
  <w:style w:type="character" w:customStyle="1" w:styleId="BalloonTextChar1">
    <w:name w:val="Balloon Text Char1"/>
    <w:uiPriority w:val="99"/>
    <w:semiHidden/>
    <w:qFormat/>
    <w:rsid w:val="00A8478B"/>
    <w:rPr>
      <w:rFonts w:ascii="Times New Roman" w:hAnsi="Times New Roman"/>
      <w:sz w:val="0"/>
      <w:szCs w:val="0"/>
    </w:rPr>
  </w:style>
  <w:style w:type="character" w:customStyle="1" w:styleId="Char17">
    <w:name w:val="批注框文本 Char1"/>
    <w:uiPriority w:val="99"/>
    <w:semiHidden/>
    <w:qFormat/>
    <w:rsid w:val="00A8478B"/>
    <w:rPr>
      <w:rFonts w:ascii="Times New Roman" w:eastAsia="宋体" w:hAnsi="Times New Roman" w:cs="Times New Roman"/>
      <w:sz w:val="18"/>
      <w:szCs w:val="18"/>
    </w:rPr>
  </w:style>
  <w:style w:type="character" w:customStyle="1" w:styleId="Char18">
    <w:name w:val="页脚 Char1"/>
    <w:uiPriority w:val="99"/>
    <w:semiHidden/>
    <w:qFormat/>
    <w:rsid w:val="00A8478B"/>
    <w:rPr>
      <w:kern w:val="2"/>
      <w:sz w:val="18"/>
      <w:szCs w:val="18"/>
    </w:rPr>
  </w:style>
  <w:style w:type="paragraph" w:customStyle="1" w:styleId="af6">
    <w:name w:val="样式"/>
    <w:uiPriority w:val="99"/>
    <w:qFormat/>
    <w:rsid w:val="00A8478B"/>
    <w:pPr>
      <w:widowControl w:val="0"/>
      <w:autoSpaceDE w:val="0"/>
      <w:autoSpaceDN w:val="0"/>
      <w:adjustRightInd w:val="0"/>
    </w:pPr>
    <w:rPr>
      <w:rFonts w:ascii="宋体" w:eastAsia="宋体" w:hAnsi="宋体" w:cs="宋体"/>
      <w:sz w:val="24"/>
      <w:szCs w:val="24"/>
    </w:rPr>
  </w:style>
  <w:style w:type="paragraph" w:customStyle="1" w:styleId="12">
    <w:name w:val="列出段落1"/>
    <w:basedOn w:val="a"/>
    <w:uiPriority w:val="99"/>
    <w:qFormat/>
    <w:rsid w:val="00A8478B"/>
    <w:pPr>
      <w:ind w:firstLineChars="200" w:firstLine="420"/>
    </w:pPr>
  </w:style>
  <w:style w:type="paragraph" w:customStyle="1" w:styleId="CharCharCharChar">
    <w:name w:val="Char Char Char Char"/>
    <w:basedOn w:val="a"/>
    <w:uiPriority w:val="99"/>
    <w:qFormat/>
    <w:rsid w:val="00A8478B"/>
  </w:style>
  <w:style w:type="paragraph" w:customStyle="1" w:styleId="Charb">
    <w:name w:val="Char"/>
    <w:basedOn w:val="a8"/>
    <w:uiPriority w:val="99"/>
    <w:qFormat/>
    <w:rsid w:val="00A8478B"/>
    <w:pPr>
      <w:adjustRightInd w:val="0"/>
      <w:spacing w:line="436" w:lineRule="exact"/>
      <w:ind w:left="357"/>
      <w:jc w:val="left"/>
      <w:outlineLvl w:val="3"/>
    </w:pPr>
    <w:rPr>
      <w:rFonts w:ascii="新宋体" w:eastAsia="新宋体" w:hAnsi="新宋体" w:cs="新宋体"/>
      <w:b/>
      <w:bCs/>
      <w:color w:val="000000"/>
      <w:sz w:val="24"/>
      <w:szCs w:val="24"/>
      <w:bdr w:val="single" w:sz="4" w:space="0" w:color="auto"/>
      <w:shd w:val="pct10" w:color="auto" w:fill="FFFFFF"/>
    </w:rPr>
  </w:style>
  <w:style w:type="paragraph" w:customStyle="1" w:styleId="13">
    <w:name w:val="样式1"/>
    <w:basedOn w:val="a"/>
    <w:next w:val="4"/>
    <w:uiPriority w:val="99"/>
    <w:qFormat/>
    <w:rsid w:val="00A8478B"/>
    <w:pPr>
      <w:spacing w:line="360" w:lineRule="auto"/>
      <w:ind w:firstLineChars="200" w:firstLine="420"/>
    </w:pPr>
    <w:rPr>
      <w:rFonts w:ascii="宋体" w:hAnsi="宋体" w:cs="宋体"/>
    </w:rPr>
  </w:style>
  <w:style w:type="paragraph" w:customStyle="1" w:styleId="CharCharCharCharCharCharCharCharCharCharCharCharChar1">
    <w:name w:val="Char Char Char Char Char Char Char Char Char Char Char Char Char1"/>
    <w:basedOn w:val="a8"/>
    <w:uiPriority w:val="99"/>
    <w:qFormat/>
    <w:rsid w:val="00A8478B"/>
    <w:pPr>
      <w:adjustRightInd w:val="0"/>
      <w:spacing w:line="436" w:lineRule="exact"/>
      <w:ind w:left="357"/>
      <w:jc w:val="left"/>
      <w:outlineLvl w:val="3"/>
    </w:pPr>
    <w:rPr>
      <w:rFonts w:ascii="Tahoma" w:hAnsi="Tahoma" w:cs="Tahoma"/>
      <w:b/>
      <w:bCs/>
      <w:sz w:val="24"/>
      <w:szCs w:val="24"/>
    </w:rPr>
  </w:style>
  <w:style w:type="paragraph" w:customStyle="1" w:styleId="WW-">
    <w:name w:val="WW-普通文字"/>
    <w:basedOn w:val="a"/>
    <w:uiPriority w:val="99"/>
    <w:qFormat/>
    <w:rsid w:val="00A8478B"/>
    <w:pPr>
      <w:suppressAutoHyphens/>
    </w:pPr>
    <w:rPr>
      <w:rFonts w:ascii="宋体" w:hAnsi="宋体" w:cs="宋体"/>
      <w:kern w:val="1"/>
    </w:rPr>
  </w:style>
  <w:style w:type="paragraph" w:customStyle="1" w:styleId="af7">
    <w:name w:val="目录"/>
    <w:basedOn w:val="a"/>
    <w:uiPriority w:val="99"/>
    <w:qFormat/>
    <w:rsid w:val="00A8478B"/>
    <w:pPr>
      <w:widowControl/>
      <w:jc w:val="center"/>
    </w:pPr>
    <w:rPr>
      <w:rFonts w:ascii="宋体" w:cs="宋体"/>
      <w:b/>
      <w:bCs/>
      <w:kern w:val="0"/>
      <w:sz w:val="36"/>
      <w:szCs w:val="36"/>
    </w:rPr>
  </w:style>
  <w:style w:type="paragraph" w:customStyle="1" w:styleId="Blockquote">
    <w:name w:val="Blockquote"/>
    <w:basedOn w:val="a"/>
    <w:uiPriority w:val="99"/>
    <w:qFormat/>
    <w:rsid w:val="00A8478B"/>
    <w:pPr>
      <w:autoSpaceDE w:val="0"/>
      <w:autoSpaceDN w:val="0"/>
      <w:adjustRightInd w:val="0"/>
      <w:spacing w:before="100" w:after="100"/>
      <w:ind w:left="360" w:right="360"/>
      <w:jc w:val="left"/>
    </w:pPr>
    <w:rPr>
      <w:kern w:val="0"/>
      <w:sz w:val="24"/>
      <w:szCs w:val="24"/>
    </w:rPr>
  </w:style>
  <w:style w:type="paragraph" w:customStyle="1" w:styleId="CharCharChar">
    <w:name w:val="Char Char Char"/>
    <w:basedOn w:val="a"/>
    <w:uiPriority w:val="99"/>
    <w:qFormat/>
    <w:rsid w:val="00A8478B"/>
  </w:style>
  <w:style w:type="paragraph" w:customStyle="1" w:styleId="24">
    <w:name w:val="列出段落2"/>
    <w:basedOn w:val="a"/>
    <w:uiPriority w:val="34"/>
    <w:qFormat/>
    <w:rsid w:val="00A8478B"/>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0DB322-FB07-4AF7-8BBB-FB498DC6B5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3492</Words>
  <Characters>19907</Characters>
  <Application>Microsoft Office Word</Application>
  <DocSecurity>0</DocSecurity>
  <Lines>165</Lines>
  <Paragraphs>46</Paragraphs>
  <ScaleCrop>false</ScaleCrop>
  <Company/>
  <LinksUpToDate>false</LinksUpToDate>
  <CharactersWithSpaces>23353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刘苏</dc:creator>
  <cp:lastModifiedBy>交易受理科</cp:lastModifiedBy>
  <cp:revision>3</cp:revision>
  <dcterms:created xsi:type="dcterms:W3CDTF">2019-04-19T01:03:00Z</dcterms:created>
  <dcterms:modified xsi:type="dcterms:W3CDTF">2019-04-19T01:03:00Z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